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34" w:rsidRPr="00F00F6C" w:rsidRDefault="00CC2834" w:rsidP="00CC2834">
      <w:pPr>
        <w:pStyle w:val="Telobesedila-zamik"/>
        <w:ind w:left="0"/>
        <w:jc w:val="center"/>
        <w:rPr>
          <w:rFonts w:ascii="Times New Roman" w:hAnsi="Times New Roman"/>
          <w:bCs/>
          <w:color w:val="000000"/>
          <w:sz w:val="24"/>
          <w:szCs w:val="24"/>
          <w:lang w:val="sl-SI"/>
        </w:rPr>
      </w:pPr>
      <w:r w:rsidRPr="00F00F6C">
        <w:rPr>
          <w:rFonts w:ascii="Times New Roman" w:hAnsi="Times New Roman"/>
          <w:bCs/>
          <w:color w:val="000000"/>
          <w:sz w:val="24"/>
          <w:szCs w:val="24"/>
          <w:lang w:val="sl-SI"/>
        </w:rPr>
        <w:t xml:space="preserve">JAVNA AGENCIJA REPUBLIKE SLOVENIJE ZA SPODBUJANJE PODJETNIŠTVA, </w:t>
      </w:r>
      <w:r w:rsidR="009F738A" w:rsidRPr="00F00F6C">
        <w:rPr>
          <w:rFonts w:ascii="Times New Roman" w:hAnsi="Times New Roman"/>
          <w:bCs/>
          <w:color w:val="000000"/>
          <w:sz w:val="24"/>
          <w:szCs w:val="24"/>
          <w:lang w:val="sl-SI"/>
        </w:rPr>
        <w:t>INTERNACIONALIZACIJE, TUJIH INVESTICIJ IN TEHNOLOGIJE</w:t>
      </w:r>
    </w:p>
    <w:p w:rsidR="00CC2834" w:rsidRPr="00F00F6C" w:rsidRDefault="00CC2834" w:rsidP="00CC2834">
      <w:pPr>
        <w:pStyle w:val="Telobesedila-zamik"/>
        <w:ind w:left="0"/>
        <w:jc w:val="center"/>
        <w:rPr>
          <w:rFonts w:ascii="Times New Roman" w:hAnsi="Times New Roman"/>
          <w:b/>
          <w:bCs/>
          <w:color w:val="000000"/>
          <w:sz w:val="24"/>
          <w:szCs w:val="24"/>
          <w:lang w:val="sl-SI"/>
        </w:rPr>
      </w:pPr>
    </w:p>
    <w:p w:rsidR="00CC2834" w:rsidRPr="00F00F6C" w:rsidRDefault="00B27A99" w:rsidP="00CC2834">
      <w:pPr>
        <w:pStyle w:val="Telobesedila-zamik"/>
        <w:ind w:left="0"/>
        <w:jc w:val="center"/>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JAVNI RAZPIS ZA SPODBUJANJE TUJIH NEPOSREDNIH INVESTICIJ V REPUBLIKI SLOVENIJI V LETIH 2016 IN 2017</w:t>
      </w:r>
      <w:r w:rsidR="00ED034E">
        <w:rPr>
          <w:rFonts w:ascii="Times New Roman" w:hAnsi="Times New Roman"/>
          <w:b/>
          <w:bCs/>
          <w:color w:val="000000"/>
          <w:sz w:val="24"/>
          <w:szCs w:val="24"/>
          <w:lang w:val="sl-SI"/>
        </w:rPr>
        <w:t xml:space="preserve"> – </w:t>
      </w:r>
      <w:r w:rsidR="00D01637">
        <w:rPr>
          <w:rFonts w:ascii="Times New Roman" w:hAnsi="Times New Roman"/>
          <w:b/>
          <w:bCs/>
          <w:color w:val="000000"/>
          <w:sz w:val="24"/>
          <w:szCs w:val="24"/>
          <w:lang w:val="sl-SI"/>
        </w:rPr>
        <w:t>p</w:t>
      </w:r>
      <w:r w:rsidR="00ED034E">
        <w:rPr>
          <w:rFonts w:ascii="Times New Roman" w:hAnsi="Times New Roman"/>
          <w:b/>
          <w:bCs/>
          <w:color w:val="000000"/>
          <w:sz w:val="24"/>
          <w:szCs w:val="24"/>
          <w:lang w:val="sl-SI"/>
        </w:rPr>
        <w:t xml:space="preserve">rvi </w:t>
      </w:r>
      <w:r w:rsidR="00ED034E" w:rsidRPr="00BC2ACD">
        <w:rPr>
          <w:rFonts w:ascii="Times New Roman" w:hAnsi="Times New Roman"/>
          <w:b/>
          <w:bCs/>
          <w:color w:val="000000"/>
          <w:sz w:val="24"/>
          <w:szCs w:val="24"/>
          <w:lang w:val="sl-SI"/>
        </w:rPr>
        <w:t>kapitalski vstopi</w:t>
      </w:r>
      <w:r w:rsidR="00CC2834" w:rsidRPr="00BC2ACD">
        <w:rPr>
          <w:rFonts w:ascii="Times New Roman" w:hAnsi="Times New Roman"/>
          <w:b/>
          <w:bCs/>
          <w:color w:val="000000"/>
          <w:sz w:val="24"/>
          <w:szCs w:val="24"/>
          <w:lang w:val="sl-SI"/>
        </w:rPr>
        <w:t xml:space="preserve"> (</w:t>
      </w:r>
      <w:r w:rsidR="00853A19">
        <w:rPr>
          <w:rFonts w:ascii="Times New Roman" w:hAnsi="Times New Roman"/>
          <w:b/>
          <w:bCs/>
          <w:color w:val="000000"/>
          <w:sz w:val="24"/>
          <w:szCs w:val="24"/>
          <w:lang w:val="sl-SI"/>
        </w:rPr>
        <w:t>TNI 16/17</w:t>
      </w:r>
      <w:r w:rsidR="00CC2834" w:rsidRPr="00BC2ACD">
        <w:rPr>
          <w:rFonts w:ascii="Times New Roman" w:hAnsi="Times New Roman"/>
          <w:b/>
          <w:bCs/>
          <w:color w:val="000000"/>
          <w:sz w:val="24"/>
          <w:szCs w:val="24"/>
          <w:lang w:val="sl-SI"/>
        </w:rPr>
        <w:t>)</w:t>
      </w:r>
    </w:p>
    <w:p w:rsidR="00CC2834" w:rsidRPr="00F00F6C" w:rsidRDefault="00CC2834" w:rsidP="00CC2834">
      <w:pPr>
        <w:pStyle w:val="Telobesedila-zamik"/>
        <w:ind w:left="0"/>
        <w:jc w:val="center"/>
        <w:rPr>
          <w:rFonts w:ascii="Times New Roman" w:hAnsi="Times New Roman"/>
          <w:b/>
          <w:bCs/>
          <w:color w:val="000000"/>
          <w:sz w:val="24"/>
          <w:szCs w:val="24"/>
          <w:u w:val="single"/>
          <w:lang w:val="sl-SI"/>
        </w:rPr>
      </w:pPr>
    </w:p>
    <w:p w:rsidR="00CC2834" w:rsidRPr="00F00F6C" w:rsidRDefault="00CC2834" w:rsidP="00CC2834">
      <w:pPr>
        <w:pStyle w:val="Telobesedila-zamik"/>
        <w:ind w:left="0"/>
        <w:jc w:val="center"/>
        <w:rPr>
          <w:rFonts w:ascii="Times New Roman" w:hAnsi="Times New Roman"/>
          <w:color w:val="000000"/>
          <w:sz w:val="20"/>
          <w:szCs w:val="20"/>
          <w:u w:val="single"/>
          <w:lang w:val="sl-SI"/>
        </w:rPr>
      </w:pPr>
      <w:r w:rsidRPr="00F00F6C">
        <w:rPr>
          <w:rFonts w:ascii="Times New Roman" w:hAnsi="Times New Roman"/>
          <w:b/>
          <w:bCs/>
          <w:color w:val="000000"/>
          <w:sz w:val="20"/>
          <w:szCs w:val="20"/>
          <w:u w:val="single"/>
          <w:lang w:val="sl-SI"/>
        </w:rPr>
        <w:t>RAZPISNA DOKUMENTACIJA</w:t>
      </w:r>
    </w:p>
    <w:p w:rsidR="00CC2834" w:rsidRPr="00F00F6C" w:rsidRDefault="00CC2834" w:rsidP="00CC2834">
      <w:pPr>
        <w:rPr>
          <w:color w:val="000000"/>
          <w:sz w:val="20"/>
          <w:szCs w:val="20"/>
          <w:lang w:val="sl-SI"/>
        </w:rPr>
      </w:pPr>
    </w:p>
    <w:p w:rsidR="00F43D56" w:rsidRDefault="00157EBF">
      <w:pPr>
        <w:pStyle w:val="Kazalovsebine1"/>
        <w:rPr>
          <w:rFonts w:asciiTheme="minorHAnsi" w:eastAsiaTheme="minorEastAsia" w:hAnsiTheme="minorHAnsi" w:cstheme="minorBidi"/>
          <w:b w:val="0"/>
          <w:bCs w:val="0"/>
          <w:caps w:val="0"/>
          <w:noProof/>
          <w:sz w:val="22"/>
          <w:szCs w:val="22"/>
        </w:rPr>
      </w:pPr>
      <w:r w:rsidRPr="00157EBF">
        <w:fldChar w:fldCharType="begin"/>
      </w:r>
      <w:r w:rsidR="00CC2834" w:rsidRPr="00F00F6C">
        <w:instrText xml:space="preserve"> TOC \h \z \u \t "Naslov 1;2;Slog Naslov 1 + 14 pt;1;Slog Naslov 2 + 14 pt Ne Pomanjšane velike črke Samo velike črke;2;Naslov;1" </w:instrText>
      </w:r>
      <w:r w:rsidRPr="00157EBF">
        <w:fldChar w:fldCharType="separate"/>
      </w:r>
      <w:hyperlink w:anchor="_Toc454289087" w:history="1">
        <w:r w:rsidR="00F43D56" w:rsidRPr="00A725C0">
          <w:rPr>
            <w:rStyle w:val="Hiperpovezava"/>
            <w:noProof/>
          </w:rPr>
          <w:t>I.</w:t>
        </w:r>
        <w:r w:rsidR="00F43D56">
          <w:rPr>
            <w:rFonts w:asciiTheme="minorHAnsi" w:eastAsiaTheme="minorEastAsia" w:hAnsiTheme="minorHAnsi" w:cstheme="minorBidi"/>
            <w:b w:val="0"/>
            <w:bCs w:val="0"/>
            <w:caps w:val="0"/>
            <w:noProof/>
            <w:sz w:val="22"/>
            <w:szCs w:val="22"/>
          </w:rPr>
          <w:tab/>
        </w:r>
        <w:r w:rsidR="00F43D56" w:rsidRPr="00A725C0">
          <w:rPr>
            <w:rStyle w:val="Hiperpovezava"/>
            <w:noProof/>
          </w:rPr>
          <w:t>VSEBINA RAZPISA</w:t>
        </w:r>
        <w:r w:rsidR="00F43D56">
          <w:rPr>
            <w:noProof/>
            <w:webHidden/>
          </w:rPr>
          <w:tab/>
        </w:r>
        <w:r>
          <w:rPr>
            <w:noProof/>
            <w:webHidden/>
          </w:rPr>
          <w:fldChar w:fldCharType="begin"/>
        </w:r>
        <w:r w:rsidR="00F43D56">
          <w:rPr>
            <w:noProof/>
            <w:webHidden/>
          </w:rPr>
          <w:instrText xml:space="preserve"> PAGEREF _Toc454289087 \h </w:instrText>
        </w:r>
        <w:r>
          <w:rPr>
            <w:noProof/>
            <w:webHidden/>
          </w:rPr>
        </w:r>
        <w:r>
          <w:rPr>
            <w:noProof/>
            <w:webHidden/>
          </w:rPr>
          <w:fldChar w:fldCharType="separate"/>
        </w:r>
        <w:r w:rsidR="000219C8">
          <w:rPr>
            <w:noProof/>
            <w:webHidden/>
          </w:rPr>
          <w:t>2</w:t>
        </w:r>
        <w:r>
          <w:rPr>
            <w:noProof/>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088" w:history="1">
        <w:r w:rsidR="00F43D56" w:rsidRPr="00A725C0">
          <w:rPr>
            <w:rStyle w:val="Hiperpovezava"/>
          </w:rPr>
          <w:t>1.</w:t>
        </w:r>
        <w:r w:rsidR="00F43D56">
          <w:rPr>
            <w:rFonts w:asciiTheme="minorHAnsi" w:eastAsiaTheme="minorEastAsia" w:hAnsiTheme="minorHAnsi" w:cstheme="minorBidi"/>
            <w:sz w:val="22"/>
            <w:szCs w:val="22"/>
            <w:lang w:val="sl-SI"/>
          </w:rPr>
          <w:tab/>
        </w:r>
        <w:r w:rsidR="00F43D56" w:rsidRPr="00A725C0">
          <w:rPr>
            <w:rStyle w:val="Hiperpovezava"/>
          </w:rPr>
          <w:t>Predmet javnega razpisa</w:t>
        </w:r>
        <w:r w:rsidR="00F43D56">
          <w:rPr>
            <w:webHidden/>
          </w:rPr>
          <w:tab/>
        </w:r>
        <w:r>
          <w:rPr>
            <w:webHidden/>
          </w:rPr>
          <w:fldChar w:fldCharType="begin"/>
        </w:r>
        <w:r w:rsidR="00F43D56">
          <w:rPr>
            <w:webHidden/>
          </w:rPr>
          <w:instrText xml:space="preserve"> PAGEREF _Toc454289088 \h </w:instrText>
        </w:r>
        <w:r>
          <w:rPr>
            <w:webHidden/>
          </w:rPr>
        </w:r>
        <w:r>
          <w:rPr>
            <w:webHidden/>
          </w:rPr>
          <w:fldChar w:fldCharType="separate"/>
        </w:r>
        <w:r w:rsidR="000219C8">
          <w:rPr>
            <w:webHidden/>
          </w:rPr>
          <w:t>2</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089" w:history="1">
        <w:r w:rsidR="00F43D56" w:rsidRPr="00A725C0">
          <w:rPr>
            <w:rStyle w:val="Hiperpovezava"/>
          </w:rPr>
          <w:t>2.</w:t>
        </w:r>
        <w:r w:rsidR="00F43D56">
          <w:rPr>
            <w:rFonts w:asciiTheme="minorHAnsi" w:eastAsiaTheme="minorEastAsia" w:hAnsiTheme="minorHAnsi" w:cstheme="minorBidi"/>
            <w:sz w:val="22"/>
            <w:szCs w:val="22"/>
            <w:lang w:val="sl-SI"/>
          </w:rPr>
          <w:tab/>
        </w:r>
        <w:r w:rsidR="00F43D56" w:rsidRPr="00A725C0">
          <w:rPr>
            <w:rStyle w:val="Hiperpovezava"/>
          </w:rPr>
          <w:t>Namen javnega razpisa</w:t>
        </w:r>
        <w:r w:rsidR="00F43D56">
          <w:rPr>
            <w:webHidden/>
          </w:rPr>
          <w:tab/>
        </w:r>
        <w:r>
          <w:rPr>
            <w:webHidden/>
          </w:rPr>
          <w:fldChar w:fldCharType="begin"/>
        </w:r>
        <w:r w:rsidR="00F43D56">
          <w:rPr>
            <w:webHidden/>
          </w:rPr>
          <w:instrText xml:space="preserve"> PAGEREF _Toc454289089 \h </w:instrText>
        </w:r>
        <w:r>
          <w:rPr>
            <w:webHidden/>
          </w:rPr>
        </w:r>
        <w:r>
          <w:rPr>
            <w:webHidden/>
          </w:rPr>
          <w:fldChar w:fldCharType="separate"/>
        </w:r>
        <w:r w:rsidR="000219C8">
          <w:rPr>
            <w:webHidden/>
          </w:rPr>
          <w:t>4</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090" w:history="1">
        <w:r w:rsidR="00F43D56" w:rsidRPr="00A725C0">
          <w:rPr>
            <w:rStyle w:val="Hiperpovezava"/>
          </w:rPr>
          <w:t>3.</w:t>
        </w:r>
        <w:r w:rsidR="00F43D56">
          <w:rPr>
            <w:rFonts w:asciiTheme="minorHAnsi" w:eastAsiaTheme="minorEastAsia" w:hAnsiTheme="minorHAnsi" w:cstheme="minorBidi"/>
            <w:sz w:val="22"/>
            <w:szCs w:val="22"/>
            <w:lang w:val="sl-SI"/>
          </w:rPr>
          <w:tab/>
        </w:r>
        <w:r w:rsidR="00F43D56" w:rsidRPr="00A725C0">
          <w:rPr>
            <w:rStyle w:val="Hiperpovezava"/>
          </w:rPr>
          <w:t>Cilji javnega razpisa</w:t>
        </w:r>
        <w:r w:rsidR="00F43D56">
          <w:rPr>
            <w:webHidden/>
          </w:rPr>
          <w:tab/>
        </w:r>
        <w:r>
          <w:rPr>
            <w:webHidden/>
          </w:rPr>
          <w:fldChar w:fldCharType="begin"/>
        </w:r>
        <w:r w:rsidR="00F43D56">
          <w:rPr>
            <w:webHidden/>
          </w:rPr>
          <w:instrText xml:space="preserve"> PAGEREF _Toc454289090 \h </w:instrText>
        </w:r>
        <w:r>
          <w:rPr>
            <w:webHidden/>
          </w:rPr>
        </w:r>
        <w:r>
          <w:rPr>
            <w:webHidden/>
          </w:rPr>
          <w:fldChar w:fldCharType="separate"/>
        </w:r>
        <w:r w:rsidR="000219C8">
          <w:rPr>
            <w:webHidden/>
          </w:rPr>
          <w:t>5</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091" w:history="1">
        <w:r w:rsidR="00F43D56" w:rsidRPr="00A725C0">
          <w:rPr>
            <w:rStyle w:val="Hiperpovezava"/>
          </w:rPr>
          <w:t>4.</w:t>
        </w:r>
        <w:r w:rsidR="00F43D56">
          <w:rPr>
            <w:rFonts w:asciiTheme="minorHAnsi" w:eastAsiaTheme="minorEastAsia" w:hAnsiTheme="minorHAnsi" w:cstheme="minorBidi"/>
            <w:sz w:val="22"/>
            <w:szCs w:val="22"/>
            <w:lang w:val="sl-SI"/>
          </w:rPr>
          <w:tab/>
        </w:r>
        <w:r w:rsidR="00F43D56" w:rsidRPr="00A725C0">
          <w:rPr>
            <w:rStyle w:val="Hiperpovezava"/>
          </w:rPr>
          <w:t>Tuji investitor kot prijavitelj</w:t>
        </w:r>
        <w:r w:rsidR="00F43D56">
          <w:rPr>
            <w:webHidden/>
          </w:rPr>
          <w:tab/>
        </w:r>
        <w:r>
          <w:rPr>
            <w:webHidden/>
          </w:rPr>
          <w:fldChar w:fldCharType="begin"/>
        </w:r>
        <w:r w:rsidR="00F43D56">
          <w:rPr>
            <w:webHidden/>
          </w:rPr>
          <w:instrText xml:space="preserve"> PAGEREF _Toc454289091 \h </w:instrText>
        </w:r>
        <w:r>
          <w:rPr>
            <w:webHidden/>
          </w:rPr>
        </w:r>
        <w:r>
          <w:rPr>
            <w:webHidden/>
          </w:rPr>
          <w:fldChar w:fldCharType="separate"/>
        </w:r>
        <w:r w:rsidR="000219C8">
          <w:rPr>
            <w:webHidden/>
          </w:rPr>
          <w:t>5</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092" w:history="1">
        <w:r w:rsidR="00F43D56" w:rsidRPr="00A725C0">
          <w:rPr>
            <w:rStyle w:val="Hiperpovezava"/>
          </w:rPr>
          <w:t>5.</w:t>
        </w:r>
        <w:r w:rsidR="00F43D56">
          <w:rPr>
            <w:rFonts w:asciiTheme="minorHAnsi" w:eastAsiaTheme="minorEastAsia" w:hAnsiTheme="minorHAnsi" w:cstheme="minorBidi"/>
            <w:sz w:val="22"/>
            <w:szCs w:val="22"/>
            <w:lang w:val="sl-SI"/>
          </w:rPr>
          <w:tab/>
        </w:r>
        <w:r w:rsidR="00F43D56" w:rsidRPr="00A725C0">
          <w:rPr>
            <w:rStyle w:val="Hiperpovezava"/>
          </w:rPr>
          <w:t>Projektno podjetje - Prejemnik spodbude</w:t>
        </w:r>
        <w:r w:rsidR="00F43D56">
          <w:rPr>
            <w:webHidden/>
          </w:rPr>
          <w:tab/>
        </w:r>
        <w:r>
          <w:rPr>
            <w:webHidden/>
          </w:rPr>
          <w:fldChar w:fldCharType="begin"/>
        </w:r>
        <w:r w:rsidR="00F43D56">
          <w:rPr>
            <w:webHidden/>
          </w:rPr>
          <w:instrText xml:space="preserve"> PAGEREF _Toc454289092 \h </w:instrText>
        </w:r>
        <w:r>
          <w:rPr>
            <w:webHidden/>
          </w:rPr>
        </w:r>
        <w:r>
          <w:rPr>
            <w:webHidden/>
          </w:rPr>
          <w:fldChar w:fldCharType="separate"/>
        </w:r>
        <w:r w:rsidR="000219C8">
          <w:rPr>
            <w:webHidden/>
          </w:rPr>
          <w:t>5</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093" w:history="1">
        <w:r w:rsidR="00F43D56" w:rsidRPr="00A725C0">
          <w:rPr>
            <w:rStyle w:val="Hiperpovezava"/>
          </w:rPr>
          <w:t>6.</w:t>
        </w:r>
        <w:r w:rsidR="00F43D56">
          <w:rPr>
            <w:rFonts w:asciiTheme="minorHAnsi" w:eastAsiaTheme="minorEastAsia" w:hAnsiTheme="minorHAnsi" w:cstheme="minorBidi"/>
            <w:sz w:val="22"/>
            <w:szCs w:val="22"/>
            <w:lang w:val="sl-SI"/>
          </w:rPr>
          <w:tab/>
        </w:r>
        <w:r w:rsidR="00F43D56" w:rsidRPr="00A725C0">
          <w:rPr>
            <w:rStyle w:val="Hiperpovezava"/>
          </w:rPr>
          <w:t>Povezanost družb</w:t>
        </w:r>
        <w:r w:rsidR="00F43D56">
          <w:rPr>
            <w:webHidden/>
          </w:rPr>
          <w:tab/>
        </w:r>
        <w:r>
          <w:rPr>
            <w:webHidden/>
          </w:rPr>
          <w:fldChar w:fldCharType="begin"/>
        </w:r>
        <w:r w:rsidR="00F43D56">
          <w:rPr>
            <w:webHidden/>
          </w:rPr>
          <w:instrText xml:space="preserve"> PAGEREF _Toc454289093 \h </w:instrText>
        </w:r>
        <w:r>
          <w:rPr>
            <w:webHidden/>
          </w:rPr>
        </w:r>
        <w:r>
          <w:rPr>
            <w:webHidden/>
          </w:rPr>
          <w:fldChar w:fldCharType="separate"/>
        </w:r>
        <w:r w:rsidR="000219C8">
          <w:rPr>
            <w:webHidden/>
          </w:rPr>
          <w:t>6</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094" w:history="1">
        <w:r w:rsidR="00F43D56" w:rsidRPr="00A725C0">
          <w:rPr>
            <w:rStyle w:val="Hiperpovezava"/>
          </w:rPr>
          <w:t>7.</w:t>
        </w:r>
        <w:r w:rsidR="00F43D56">
          <w:rPr>
            <w:rFonts w:asciiTheme="minorHAnsi" w:eastAsiaTheme="minorEastAsia" w:hAnsiTheme="minorHAnsi" w:cstheme="minorBidi"/>
            <w:sz w:val="22"/>
            <w:szCs w:val="22"/>
            <w:lang w:val="sl-SI"/>
          </w:rPr>
          <w:tab/>
        </w:r>
        <w:r w:rsidR="00F43D56" w:rsidRPr="00A725C0">
          <w:rPr>
            <w:rStyle w:val="Hiperpovezava"/>
          </w:rPr>
          <w:t>Pooblaščenec</w:t>
        </w:r>
        <w:r w:rsidR="00F43D56">
          <w:rPr>
            <w:webHidden/>
          </w:rPr>
          <w:tab/>
        </w:r>
        <w:r>
          <w:rPr>
            <w:webHidden/>
          </w:rPr>
          <w:fldChar w:fldCharType="begin"/>
        </w:r>
        <w:r w:rsidR="00F43D56">
          <w:rPr>
            <w:webHidden/>
          </w:rPr>
          <w:instrText xml:space="preserve"> PAGEREF _Toc454289094 \h </w:instrText>
        </w:r>
        <w:r>
          <w:rPr>
            <w:webHidden/>
          </w:rPr>
        </w:r>
        <w:r>
          <w:rPr>
            <w:webHidden/>
          </w:rPr>
          <w:fldChar w:fldCharType="separate"/>
        </w:r>
        <w:r w:rsidR="000219C8">
          <w:rPr>
            <w:webHidden/>
          </w:rPr>
          <w:t>6</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095" w:history="1">
        <w:r w:rsidR="00F43D56" w:rsidRPr="00A725C0">
          <w:rPr>
            <w:rStyle w:val="Hiperpovezava"/>
          </w:rPr>
          <w:t>8.</w:t>
        </w:r>
        <w:r w:rsidR="00F43D56">
          <w:rPr>
            <w:rFonts w:asciiTheme="minorHAnsi" w:eastAsiaTheme="minorEastAsia" w:hAnsiTheme="minorHAnsi" w:cstheme="minorBidi"/>
            <w:sz w:val="22"/>
            <w:szCs w:val="22"/>
            <w:lang w:val="sl-SI"/>
          </w:rPr>
          <w:tab/>
        </w:r>
        <w:r w:rsidR="00F43D56" w:rsidRPr="00A725C0">
          <w:rPr>
            <w:rStyle w:val="Hiperpovezava"/>
          </w:rPr>
          <w:t>Vrste investicij in osnovni pogoji za dodelitev spodbude</w:t>
        </w:r>
        <w:r w:rsidR="00F43D56">
          <w:rPr>
            <w:webHidden/>
          </w:rPr>
          <w:tab/>
        </w:r>
        <w:r>
          <w:rPr>
            <w:webHidden/>
          </w:rPr>
          <w:fldChar w:fldCharType="begin"/>
        </w:r>
        <w:r w:rsidR="00F43D56">
          <w:rPr>
            <w:webHidden/>
          </w:rPr>
          <w:instrText xml:space="preserve"> PAGEREF _Toc454289095 \h </w:instrText>
        </w:r>
        <w:r>
          <w:rPr>
            <w:webHidden/>
          </w:rPr>
        </w:r>
        <w:r>
          <w:rPr>
            <w:webHidden/>
          </w:rPr>
          <w:fldChar w:fldCharType="separate"/>
        </w:r>
        <w:r w:rsidR="000219C8">
          <w:rPr>
            <w:webHidden/>
          </w:rPr>
          <w:t>6</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096" w:history="1">
        <w:r w:rsidR="00F43D56" w:rsidRPr="00A725C0">
          <w:rPr>
            <w:rStyle w:val="Hiperpovezava"/>
          </w:rPr>
          <w:t>9.</w:t>
        </w:r>
        <w:r w:rsidR="00F43D56">
          <w:rPr>
            <w:rFonts w:asciiTheme="minorHAnsi" w:eastAsiaTheme="minorEastAsia" w:hAnsiTheme="minorHAnsi" w:cstheme="minorBidi"/>
            <w:sz w:val="22"/>
            <w:szCs w:val="22"/>
            <w:lang w:val="sl-SI"/>
          </w:rPr>
          <w:tab/>
        </w:r>
        <w:r w:rsidR="00F43D56" w:rsidRPr="00A725C0">
          <w:rPr>
            <w:rStyle w:val="Hiperpovezava"/>
          </w:rPr>
          <w:t>Upravičeni stroški</w:t>
        </w:r>
        <w:r w:rsidR="00F43D56">
          <w:rPr>
            <w:webHidden/>
          </w:rPr>
          <w:tab/>
        </w:r>
        <w:r>
          <w:rPr>
            <w:webHidden/>
          </w:rPr>
          <w:fldChar w:fldCharType="begin"/>
        </w:r>
        <w:r w:rsidR="00F43D56">
          <w:rPr>
            <w:webHidden/>
          </w:rPr>
          <w:instrText xml:space="preserve"> PAGEREF _Toc454289096 \h </w:instrText>
        </w:r>
        <w:r>
          <w:rPr>
            <w:webHidden/>
          </w:rPr>
        </w:r>
        <w:r>
          <w:rPr>
            <w:webHidden/>
          </w:rPr>
          <w:fldChar w:fldCharType="separate"/>
        </w:r>
        <w:r w:rsidR="000219C8">
          <w:rPr>
            <w:webHidden/>
          </w:rPr>
          <w:t>9</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097" w:history="1">
        <w:r w:rsidR="00F43D56" w:rsidRPr="00A725C0">
          <w:rPr>
            <w:rStyle w:val="Hiperpovezava"/>
          </w:rPr>
          <w:t>10.</w:t>
        </w:r>
        <w:r w:rsidR="00F43D56">
          <w:rPr>
            <w:rFonts w:asciiTheme="minorHAnsi" w:eastAsiaTheme="minorEastAsia" w:hAnsiTheme="minorHAnsi" w:cstheme="minorBidi"/>
            <w:sz w:val="22"/>
            <w:szCs w:val="22"/>
            <w:lang w:val="sl-SI"/>
          </w:rPr>
          <w:tab/>
        </w:r>
        <w:r w:rsidR="00F43D56" w:rsidRPr="00A725C0">
          <w:rPr>
            <w:rStyle w:val="Hiperpovezava"/>
          </w:rPr>
          <w:t>Formalna popolnost prijave</w:t>
        </w:r>
        <w:r w:rsidR="00F43D56">
          <w:rPr>
            <w:webHidden/>
          </w:rPr>
          <w:tab/>
        </w:r>
        <w:r>
          <w:rPr>
            <w:webHidden/>
          </w:rPr>
          <w:fldChar w:fldCharType="begin"/>
        </w:r>
        <w:r w:rsidR="00F43D56">
          <w:rPr>
            <w:webHidden/>
          </w:rPr>
          <w:instrText xml:space="preserve"> PAGEREF _Toc454289097 \h </w:instrText>
        </w:r>
        <w:r>
          <w:rPr>
            <w:webHidden/>
          </w:rPr>
        </w:r>
        <w:r>
          <w:rPr>
            <w:webHidden/>
          </w:rPr>
          <w:fldChar w:fldCharType="separate"/>
        </w:r>
        <w:r w:rsidR="000219C8">
          <w:rPr>
            <w:webHidden/>
          </w:rPr>
          <w:t>11</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098" w:history="1">
        <w:r w:rsidR="00F43D56" w:rsidRPr="00A725C0">
          <w:rPr>
            <w:rStyle w:val="Hiperpovezava"/>
          </w:rPr>
          <w:t>11.</w:t>
        </w:r>
        <w:r w:rsidR="00F43D56">
          <w:rPr>
            <w:rFonts w:asciiTheme="minorHAnsi" w:eastAsiaTheme="minorEastAsia" w:hAnsiTheme="minorHAnsi" w:cstheme="minorBidi"/>
            <w:sz w:val="22"/>
            <w:szCs w:val="22"/>
            <w:lang w:val="sl-SI"/>
          </w:rPr>
          <w:tab/>
        </w:r>
        <w:r w:rsidR="00F43D56" w:rsidRPr="00A725C0">
          <w:rPr>
            <w:rStyle w:val="Hiperpovezava"/>
          </w:rPr>
          <w:t>Dopolnitev prijave</w:t>
        </w:r>
        <w:r w:rsidR="00F43D56">
          <w:rPr>
            <w:webHidden/>
          </w:rPr>
          <w:tab/>
        </w:r>
        <w:r>
          <w:rPr>
            <w:webHidden/>
          </w:rPr>
          <w:fldChar w:fldCharType="begin"/>
        </w:r>
        <w:r w:rsidR="00F43D56">
          <w:rPr>
            <w:webHidden/>
          </w:rPr>
          <w:instrText xml:space="preserve"> PAGEREF _Toc454289098 \h </w:instrText>
        </w:r>
        <w:r>
          <w:rPr>
            <w:webHidden/>
          </w:rPr>
        </w:r>
        <w:r>
          <w:rPr>
            <w:webHidden/>
          </w:rPr>
          <w:fldChar w:fldCharType="separate"/>
        </w:r>
        <w:r w:rsidR="000219C8">
          <w:rPr>
            <w:webHidden/>
          </w:rPr>
          <w:t>11</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099" w:history="1">
        <w:r w:rsidR="00F43D56" w:rsidRPr="00A725C0">
          <w:rPr>
            <w:rStyle w:val="Hiperpovezava"/>
          </w:rPr>
          <w:t>12.</w:t>
        </w:r>
        <w:r w:rsidR="00F43D56">
          <w:rPr>
            <w:rFonts w:asciiTheme="minorHAnsi" w:eastAsiaTheme="minorEastAsia" w:hAnsiTheme="minorHAnsi" w:cstheme="minorBidi"/>
            <w:sz w:val="22"/>
            <w:szCs w:val="22"/>
            <w:lang w:val="sl-SI"/>
          </w:rPr>
          <w:tab/>
        </w:r>
        <w:r w:rsidR="00F43D56" w:rsidRPr="00A725C0">
          <w:rPr>
            <w:rStyle w:val="Hiperpovezava"/>
          </w:rPr>
          <w:t>Merila za ocenjevanje</w:t>
        </w:r>
        <w:r w:rsidR="00F43D56">
          <w:rPr>
            <w:webHidden/>
          </w:rPr>
          <w:tab/>
        </w:r>
        <w:r>
          <w:rPr>
            <w:webHidden/>
          </w:rPr>
          <w:fldChar w:fldCharType="begin"/>
        </w:r>
        <w:r w:rsidR="00F43D56">
          <w:rPr>
            <w:webHidden/>
          </w:rPr>
          <w:instrText xml:space="preserve"> PAGEREF _Toc454289099 \h </w:instrText>
        </w:r>
        <w:r>
          <w:rPr>
            <w:webHidden/>
          </w:rPr>
        </w:r>
        <w:r>
          <w:rPr>
            <w:webHidden/>
          </w:rPr>
          <w:fldChar w:fldCharType="separate"/>
        </w:r>
        <w:r w:rsidR="000219C8">
          <w:rPr>
            <w:webHidden/>
          </w:rPr>
          <w:t>12</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00" w:history="1">
        <w:r w:rsidR="00F43D56" w:rsidRPr="00A725C0">
          <w:rPr>
            <w:rStyle w:val="Hiperpovezava"/>
          </w:rPr>
          <w:t>13.</w:t>
        </w:r>
        <w:r w:rsidR="00F43D56">
          <w:rPr>
            <w:rFonts w:asciiTheme="minorHAnsi" w:eastAsiaTheme="minorEastAsia" w:hAnsiTheme="minorHAnsi" w:cstheme="minorBidi"/>
            <w:sz w:val="22"/>
            <w:szCs w:val="22"/>
            <w:lang w:val="sl-SI"/>
          </w:rPr>
          <w:tab/>
        </w:r>
        <w:r w:rsidR="00F43D56" w:rsidRPr="00A725C0">
          <w:rPr>
            <w:rStyle w:val="Hiperpovezava"/>
          </w:rPr>
          <w:t>Višina sredstev</w:t>
        </w:r>
        <w:r w:rsidR="00F43D56">
          <w:rPr>
            <w:webHidden/>
          </w:rPr>
          <w:tab/>
        </w:r>
        <w:r>
          <w:rPr>
            <w:webHidden/>
          </w:rPr>
          <w:fldChar w:fldCharType="begin"/>
        </w:r>
        <w:r w:rsidR="00F43D56">
          <w:rPr>
            <w:webHidden/>
          </w:rPr>
          <w:instrText xml:space="preserve"> PAGEREF _Toc454289100 \h </w:instrText>
        </w:r>
        <w:r>
          <w:rPr>
            <w:webHidden/>
          </w:rPr>
        </w:r>
        <w:r>
          <w:rPr>
            <w:webHidden/>
          </w:rPr>
          <w:fldChar w:fldCharType="separate"/>
        </w:r>
        <w:r w:rsidR="000219C8">
          <w:rPr>
            <w:webHidden/>
          </w:rPr>
          <w:t>13</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01" w:history="1">
        <w:r w:rsidR="00F43D56" w:rsidRPr="00A725C0">
          <w:rPr>
            <w:rStyle w:val="Hiperpovezava"/>
          </w:rPr>
          <w:t>14.</w:t>
        </w:r>
        <w:r w:rsidR="00F43D56">
          <w:rPr>
            <w:rFonts w:asciiTheme="minorHAnsi" w:eastAsiaTheme="minorEastAsia" w:hAnsiTheme="minorHAnsi" w:cstheme="minorBidi"/>
            <w:sz w:val="22"/>
            <w:szCs w:val="22"/>
            <w:lang w:val="sl-SI"/>
          </w:rPr>
          <w:tab/>
        </w:r>
        <w:r w:rsidR="00F43D56" w:rsidRPr="00A725C0">
          <w:rPr>
            <w:rStyle w:val="Hiperpovezava"/>
          </w:rPr>
          <w:t>Pogoj nujnosti</w:t>
        </w:r>
        <w:r w:rsidR="00F43D56">
          <w:rPr>
            <w:webHidden/>
          </w:rPr>
          <w:tab/>
        </w:r>
        <w:r>
          <w:rPr>
            <w:webHidden/>
          </w:rPr>
          <w:fldChar w:fldCharType="begin"/>
        </w:r>
        <w:r w:rsidR="00F43D56">
          <w:rPr>
            <w:webHidden/>
          </w:rPr>
          <w:instrText xml:space="preserve"> PAGEREF _Toc454289101 \h </w:instrText>
        </w:r>
        <w:r>
          <w:rPr>
            <w:webHidden/>
          </w:rPr>
        </w:r>
        <w:r>
          <w:rPr>
            <w:webHidden/>
          </w:rPr>
          <w:fldChar w:fldCharType="separate"/>
        </w:r>
        <w:r w:rsidR="000219C8">
          <w:rPr>
            <w:webHidden/>
          </w:rPr>
          <w:t>14</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02" w:history="1">
        <w:r w:rsidR="00F43D56" w:rsidRPr="00A725C0">
          <w:rPr>
            <w:rStyle w:val="Hiperpovezava"/>
          </w:rPr>
          <w:t>15.</w:t>
        </w:r>
        <w:r w:rsidR="00F43D56">
          <w:rPr>
            <w:rFonts w:asciiTheme="minorHAnsi" w:eastAsiaTheme="minorEastAsia" w:hAnsiTheme="minorHAnsi" w:cstheme="minorBidi"/>
            <w:sz w:val="22"/>
            <w:szCs w:val="22"/>
            <w:lang w:val="sl-SI"/>
          </w:rPr>
          <w:tab/>
        </w:r>
        <w:r w:rsidR="00F43D56" w:rsidRPr="00A725C0">
          <w:rPr>
            <w:rStyle w:val="Hiperpovezava"/>
          </w:rPr>
          <w:t>Obdobje za porabo dodeljenih sredstev</w:t>
        </w:r>
        <w:r w:rsidR="00F43D56">
          <w:rPr>
            <w:webHidden/>
          </w:rPr>
          <w:tab/>
        </w:r>
        <w:r>
          <w:rPr>
            <w:webHidden/>
          </w:rPr>
          <w:fldChar w:fldCharType="begin"/>
        </w:r>
        <w:r w:rsidR="00F43D56">
          <w:rPr>
            <w:webHidden/>
          </w:rPr>
          <w:instrText xml:space="preserve"> PAGEREF _Toc454289102 \h </w:instrText>
        </w:r>
        <w:r>
          <w:rPr>
            <w:webHidden/>
          </w:rPr>
        </w:r>
        <w:r>
          <w:rPr>
            <w:webHidden/>
          </w:rPr>
          <w:fldChar w:fldCharType="separate"/>
        </w:r>
        <w:r w:rsidR="000219C8">
          <w:rPr>
            <w:webHidden/>
          </w:rPr>
          <w:t>15</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03" w:history="1">
        <w:r w:rsidR="00F43D56" w:rsidRPr="00A725C0">
          <w:rPr>
            <w:rStyle w:val="Hiperpovezava"/>
          </w:rPr>
          <w:t>16.</w:t>
        </w:r>
        <w:r w:rsidR="00F43D56">
          <w:rPr>
            <w:rFonts w:asciiTheme="minorHAnsi" w:eastAsiaTheme="minorEastAsia" w:hAnsiTheme="minorHAnsi" w:cstheme="minorBidi"/>
            <w:sz w:val="22"/>
            <w:szCs w:val="22"/>
            <w:lang w:val="sl-SI"/>
          </w:rPr>
          <w:tab/>
        </w:r>
        <w:r w:rsidR="00F43D56" w:rsidRPr="00A725C0">
          <w:rPr>
            <w:rStyle w:val="Hiperpovezava"/>
          </w:rPr>
          <w:t>Način prijave in razpisni roki</w:t>
        </w:r>
        <w:r w:rsidR="00F43D56">
          <w:rPr>
            <w:webHidden/>
          </w:rPr>
          <w:tab/>
        </w:r>
        <w:r>
          <w:rPr>
            <w:webHidden/>
          </w:rPr>
          <w:fldChar w:fldCharType="begin"/>
        </w:r>
        <w:r w:rsidR="00F43D56">
          <w:rPr>
            <w:webHidden/>
          </w:rPr>
          <w:instrText xml:space="preserve"> PAGEREF _Toc454289103 \h </w:instrText>
        </w:r>
        <w:r>
          <w:rPr>
            <w:webHidden/>
          </w:rPr>
        </w:r>
        <w:r>
          <w:rPr>
            <w:webHidden/>
          </w:rPr>
          <w:fldChar w:fldCharType="separate"/>
        </w:r>
        <w:r w:rsidR="000219C8">
          <w:rPr>
            <w:webHidden/>
          </w:rPr>
          <w:t>15</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04" w:history="1">
        <w:r w:rsidR="00F43D56" w:rsidRPr="00A725C0">
          <w:rPr>
            <w:rStyle w:val="Hiperpovezava"/>
          </w:rPr>
          <w:t>17.</w:t>
        </w:r>
        <w:r w:rsidR="00F43D56">
          <w:rPr>
            <w:rFonts w:asciiTheme="minorHAnsi" w:eastAsiaTheme="minorEastAsia" w:hAnsiTheme="minorHAnsi" w:cstheme="minorBidi"/>
            <w:sz w:val="22"/>
            <w:szCs w:val="22"/>
            <w:lang w:val="sl-SI"/>
          </w:rPr>
          <w:tab/>
        </w:r>
        <w:r w:rsidR="00F43D56" w:rsidRPr="00A725C0">
          <w:rPr>
            <w:rStyle w:val="Hiperpovezava"/>
          </w:rPr>
          <w:t>Odpiranje prijav</w:t>
        </w:r>
        <w:r w:rsidR="00F43D56">
          <w:rPr>
            <w:webHidden/>
          </w:rPr>
          <w:tab/>
        </w:r>
        <w:r>
          <w:rPr>
            <w:webHidden/>
          </w:rPr>
          <w:fldChar w:fldCharType="begin"/>
        </w:r>
        <w:r w:rsidR="00F43D56">
          <w:rPr>
            <w:webHidden/>
          </w:rPr>
          <w:instrText xml:space="preserve"> PAGEREF _Toc454289104 \h </w:instrText>
        </w:r>
        <w:r>
          <w:rPr>
            <w:webHidden/>
          </w:rPr>
        </w:r>
        <w:r>
          <w:rPr>
            <w:webHidden/>
          </w:rPr>
          <w:fldChar w:fldCharType="separate"/>
        </w:r>
        <w:r w:rsidR="000219C8">
          <w:rPr>
            <w:webHidden/>
          </w:rPr>
          <w:t>16</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05" w:history="1">
        <w:r w:rsidR="00F43D56" w:rsidRPr="00A725C0">
          <w:rPr>
            <w:rStyle w:val="Hiperpovezava"/>
          </w:rPr>
          <w:t>18.</w:t>
        </w:r>
        <w:r w:rsidR="00F43D56">
          <w:rPr>
            <w:rFonts w:asciiTheme="minorHAnsi" w:eastAsiaTheme="minorEastAsia" w:hAnsiTheme="minorHAnsi" w:cstheme="minorBidi"/>
            <w:sz w:val="22"/>
            <w:szCs w:val="22"/>
            <w:lang w:val="sl-SI"/>
          </w:rPr>
          <w:tab/>
        </w:r>
        <w:r w:rsidR="00F43D56" w:rsidRPr="00A725C0">
          <w:rPr>
            <w:rStyle w:val="Hiperpovezava"/>
          </w:rPr>
          <w:t>Sklep o dodelitvi oz. nedodelitvi spodbude</w:t>
        </w:r>
        <w:r w:rsidR="00F43D56">
          <w:rPr>
            <w:webHidden/>
          </w:rPr>
          <w:tab/>
        </w:r>
        <w:r>
          <w:rPr>
            <w:webHidden/>
          </w:rPr>
          <w:fldChar w:fldCharType="begin"/>
        </w:r>
        <w:r w:rsidR="00F43D56">
          <w:rPr>
            <w:webHidden/>
          </w:rPr>
          <w:instrText xml:space="preserve"> PAGEREF _Toc454289105 \h </w:instrText>
        </w:r>
        <w:r>
          <w:rPr>
            <w:webHidden/>
          </w:rPr>
        </w:r>
        <w:r>
          <w:rPr>
            <w:webHidden/>
          </w:rPr>
          <w:fldChar w:fldCharType="separate"/>
        </w:r>
        <w:r w:rsidR="000219C8">
          <w:rPr>
            <w:webHidden/>
          </w:rPr>
          <w:t>16</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06" w:history="1">
        <w:r w:rsidR="00F43D56" w:rsidRPr="00A725C0">
          <w:rPr>
            <w:rStyle w:val="Hiperpovezava"/>
          </w:rPr>
          <w:t>19.</w:t>
        </w:r>
        <w:r w:rsidR="00F43D56">
          <w:rPr>
            <w:rFonts w:asciiTheme="minorHAnsi" w:eastAsiaTheme="minorEastAsia" w:hAnsiTheme="minorHAnsi" w:cstheme="minorBidi"/>
            <w:sz w:val="22"/>
            <w:szCs w:val="22"/>
            <w:lang w:val="sl-SI"/>
          </w:rPr>
          <w:tab/>
        </w:r>
        <w:r w:rsidR="00F43D56" w:rsidRPr="00A725C0">
          <w:rPr>
            <w:rStyle w:val="Hiperpovezava"/>
          </w:rPr>
          <w:t>Razpisna dokumentacija</w:t>
        </w:r>
        <w:r w:rsidR="00F43D56">
          <w:rPr>
            <w:webHidden/>
          </w:rPr>
          <w:tab/>
        </w:r>
        <w:r>
          <w:rPr>
            <w:webHidden/>
          </w:rPr>
          <w:fldChar w:fldCharType="begin"/>
        </w:r>
        <w:r w:rsidR="00F43D56">
          <w:rPr>
            <w:webHidden/>
          </w:rPr>
          <w:instrText xml:space="preserve"> PAGEREF _Toc454289106 \h </w:instrText>
        </w:r>
        <w:r>
          <w:rPr>
            <w:webHidden/>
          </w:rPr>
        </w:r>
        <w:r>
          <w:rPr>
            <w:webHidden/>
          </w:rPr>
          <w:fldChar w:fldCharType="separate"/>
        </w:r>
        <w:r w:rsidR="000219C8">
          <w:rPr>
            <w:webHidden/>
          </w:rPr>
          <w:t>17</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07" w:history="1">
        <w:r w:rsidR="00F43D56" w:rsidRPr="00A725C0">
          <w:rPr>
            <w:rStyle w:val="Hiperpovezava"/>
          </w:rPr>
          <w:t>20.</w:t>
        </w:r>
        <w:r w:rsidR="00F43D56">
          <w:rPr>
            <w:rFonts w:asciiTheme="minorHAnsi" w:eastAsiaTheme="minorEastAsia" w:hAnsiTheme="minorHAnsi" w:cstheme="minorBidi"/>
            <w:sz w:val="22"/>
            <w:szCs w:val="22"/>
            <w:lang w:val="sl-SI"/>
          </w:rPr>
          <w:tab/>
        </w:r>
        <w:r w:rsidR="00F43D56" w:rsidRPr="00A725C0">
          <w:rPr>
            <w:rStyle w:val="Hiperpovezava"/>
          </w:rPr>
          <w:t>Dodatne informacije</w:t>
        </w:r>
        <w:r w:rsidR="00F43D56">
          <w:rPr>
            <w:webHidden/>
          </w:rPr>
          <w:tab/>
        </w:r>
        <w:r>
          <w:rPr>
            <w:webHidden/>
          </w:rPr>
          <w:fldChar w:fldCharType="begin"/>
        </w:r>
        <w:r w:rsidR="00F43D56">
          <w:rPr>
            <w:webHidden/>
          </w:rPr>
          <w:instrText xml:space="preserve"> PAGEREF _Toc454289107 \h </w:instrText>
        </w:r>
        <w:r>
          <w:rPr>
            <w:webHidden/>
          </w:rPr>
        </w:r>
        <w:r>
          <w:rPr>
            <w:webHidden/>
          </w:rPr>
          <w:fldChar w:fldCharType="separate"/>
        </w:r>
        <w:r w:rsidR="000219C8">
          <w:rPr>
            <w:webHidden/>
          </w:rPr>
          <w:t>17</w:t>
        </w:r>
        <w:r>
          <w:rPr>
            <w:webHidden/>
          </w:rPr>
          <w:fldChar w:fldCharType="end"/>
        </w:r>
      </w:hyperlink>
    </w:p>
    <w:p w:rsidR="00F43D56" w:rsidRDefault="00157EBF">
      <w:pPr>
        <w:pStyle w:val="Kazalovsebine1"/>
        <w:rPr>
          <w:rFonts w:asciiTheme="minorHAnsi" w:eastAsiaTheme="minorEastAsia" w:hAnsiTheme="minorHAnsi" w:cstheme="minorBidi"/>
          <w:b w:val="0"/>
          <w:bCs w:val="0"/>
          <w:caps w:val="0"/>
          <w:noProof/>
          <w:sz w:val="22"/>
          <w:szCs w:val="22"/>
        </w:rPr>
      </w:pPr>
      <w:hyperlink w:anchor="_Toc454289108" w:history="1">
        <w:r w:rsidR="00F43D56" w:rsidRPr="00A725C0">
          <w:rPr>
            <w:rStyle w:val="Hiperpovezava"/>
            <w:noProof/>
          </w:rPr>
          <w:t>II.</w:t>
        </w:r>
        <w:r w:rsidR="00F43D56">
          <w:rPr>
            <w:rFonts w:asciiTheme="minorHAnsi" w:eastAsiaTheme="minorEastAsia" w:hAnsiTheme="minorHAnsi" w:cstheme="minorBidi"/>
            <w:b w:val="0"/>
            <w:bCs w:val="0"/>
            <w:caps w:val="0"/>
            <w:noProof/>
            <w:sz w:val="22"/>
            <w:szCs w:val="22"/>
          </w:rPr>
          <w:tab/>
        </w:r>
        <w:r w:rsidR="00F43D56" w:rsidRPr="00A725C0">
          <w:rPr>
            <w:rStyle w:val="Hiperpovezava"/>
            <w:noProof/>
          </w:rPr>
          <w:t>OBRAZLOŽITEV POJMOV</w:t>
        </w:r>
        <w:r w:rsidR="00F43D56">
          <w:rPr>
            <w:noProof/>
            <w:webHidden/>
          </w:rPr>
          <w:tab/>
        </w:r>
        <w:r>
          <w:rPr>
            <w:noProof/>
            <w:webHidden/>
          </w:rPr>
          <w:fldChar w:fldCharType="begin"/>
        </w:r>
        <w:r w:rsidR="00F43D56">
          <w:rPr>
            <w:noProof/>
            <w:webHidden/>
          </w:rPr>
          <w:instrText xml:space="preserve"> PAGEREF _Toc454289108 \h </w:instrText>
        </w:r>
        <w:r>
          <w:rPr>
            <w:noProof/>
            <w:webHidden/>
          </w:rPr>
        </w:r>
        <w:r>
          <w:rPr>
            <w:noProof/>
            <w:webHidden/>
          </w:rPr>
          <w:fldChar w:fldCharType="separate"/>
        </w:r>
        <w:r w:rsidR="000219C8">
          <w:rPr>
            <w:noProof/>
            <w:webHidden/>
          </w:rPr>
          <w:t>19</w:t>
        </w:r>
        <w:r>
          <w:rPr>
            <w:noProof/>
            <w:webHidden/>
          </w:rPr>
          <w:fldChar w:fldCharType="end"/>
        </w:r>
      </w:hyperlink>
    </w:p>
    <w:p w:rsidR="00F43D56" w:rsidRDefault="00157EBF">
      <w:pPr>
        <w:pStyle w:val="Kazalovsebine1"/>
        <w:rPr>
          <w:rFonts w:asciiTheme="minorHAnsi" w:eastAsiaTheme="minorEastAsia" w:hAnsiTheme="minorHAnsi" w:cstheme="minorBidi"/>
          <w:b w:val="0"/>
          <w:bCs w:val="0"/>
          <w:caps w:val="0"/>
          <w:noProof/>
          <w:sz w:val="22"/>
          <w:szCs w:val="22"/>
        </w:rPr>
      </w:pPr>
      <w:hyperlink w:anchor="_Toc454289109" w:history="1">
        <w:r w:rsidR="00F43D56" w:rsidRPr="00A725C0">
          <w:rPr>
            <w:rStyle w:val="Hiperpovezava"/>
            <w:noProof/>
          </w:rPr>
          <w:t>III.</w:t>
        </w:r>
        <w:r w:rsidR="00F43D56">
          <w:rPr>
            <w:rFonts w:asciiTheme="minorHAnsi" w:eastAsiaTheme="minorEastAsia" w:hAnsiTheme="minorHAnsi" w:cstheme="minorBidi"/>
            <w:b w:val="0"/>
            <w:bCs w:val="0"/>
            <w:caps w:val="0"/>
            <w:noProof/>
            <w:sz w:val="22"/>
            <w:szCs w:val="22"/>
          </w:rPr>
          <w:tab/>
        </w:r>
        <w:r w:rsidR="00F43D56" w:rsidRPr="00A725C0">
          <w:rPr>
            <w:rStyle w:val="Hiperpovezava"/>
            <w:noProof/>
          </w:rPr>
          <w:t>PREGLED IZPOLNJEVANJA POGOJEV ZA DODELITEV SPODBUDE</w:t>
        </w:r>
        <w:r w:rsidR="00F43D56">
          <w:rPr>
            <w:noProof/>
            <w:webHidden/>
          </w:rPr>
          <w:tab/>
        </w:r>
        <w:r>
          <w:rPr>
            <w:noProof/>
            <w:webHidden/>
          </w:rPr>
          <w:fldChar w:fldCharType="begin"/>
        </w:r>
        <w:r w:rsidR="00F43D56">
          <w:rPr>
            <w:noProof/>
            <w:webHidden/>
          </w:rPr>
          <w:instrText xml:space="preserve"> PAGEREF _Toc454289109 \h </w:instrText>
        </w:r>
        <w:r>
          <w:rPr>
            <w:noProof/>
            <w:webHidden/>
          </w:rPr>
        </w:r>
        <w:r>
          <w:rPr>
            <w:noProof/>
            <w:webHidden/>
          </w:rPr>
          <w:fldChar w:fldCharType="separate"/>
        </w:r>
        <w:r w:rsidR="000219C8">
          <w:rPr>
            <w:noProof/>
            <w:webHidden/>
          </w:rPr>
          <w:t>22</w:t>
        </w:r>
        <w:r>
          <w:rPr>
            <w:noProof/>
            <w:webHidden/>
          </w:rPr>
          <w:fldChar w:fldCharType="end"/>
        </w:r>
      </w:hyperlink>
    </w:p>
    <w:p w:rsidR="00F43D56" w:rsidRDefault="00157EBF">
      <w:pPr>
        <w:pStyle w:val="Kazalovsebine1"/>
        <w:rPr>
          <w:rFonts w:asciiTheme="minorHAnsi" w:eastAsiaTheme="minorEastAsia" w:hAnsiTheme="minorHAnsi" w:cstheme="minorBidi"/>
          <w:b w:val="0"/>
          <w:bCs w:val="0"/>
          <w:caps w:val="0"/>
          <w:noProof/>
          <w:sz w:val="22"/>
          <w:szCs w:val="22"/>
        </w:rPr>
      </w:pPr>
      <w:hyperlink w:anchor="_Toc454289110" w:history="1">
        <w:r w:rsidR="00F43D56" w:rsidRPr="00A725C0">
          <w:rPr>
            <w:rStyle w:val="Hiperpovezava"/>
            <w:noProof/>
          </w:rPr>
          <w:t>IV.</w:t>
        </w:r>
        <w:r w:rsidR="00F43D56">
          <w:rPr>
            <w:rFonts w:asciiTheme="minorHAnsi" w:eastAsiaTheme="minorEastAsia" w:hAnsiTheme="minorHAnsi" w:cstheme="minorBidi"/>
            <w:b w:val="0"/>
            <w:bCs w:val="0"/>
            <w:caps w:val="0"/>
            <w:noProof/>
            <w:sz w:val="22"/>
            <w:szCs w:val="22"/>
          </w:rPr>
          <w:tab/>
        </w:r>
        <w:r w:rsidR="00F43D56" w:rsidRPr="00A725C0">
          <w:rPr>
            <w:rStyle w:val="Hiperpovezava"/>
            <w:noProof/>
          </w:rPr>
          <w:t>NATANČNEJŠI OPIS MERIL IN NAČINA DODELJEVANJA SREDSTEV</w:t>
        </w:r>
        <w:r w:rsidR="00F43D56">
          <w:rPr>
            <w:noProof/>
            <w:webHidden/>
          </w:rPr>
          <w:tab/>
        </w:r>
        <w:r>
          <w:rPr>
            <w:noProof/>
            <w:webHidden/>
          </w:rPr>
          <w:fldChar w:fldCharType="begin"/>
        </w:r>
        <w:r w:rsidR="00F43D56">
          <w:rPr>
            <w:noProof/>
            <w:webHidden/>
          </w:rPr>
          <w:instrText xml:space="preserve"> PAGEREF _Toc454289110 \h </w:instrText>
        </w:r>
        <w:r>
          <w:rPr>
            <w:noProof/>
            <w:webHidden/>
          </w:rPr>
        </w:r>
        <w:r>
          <w:rPr>
            <w:noProof/>
            <w:webHidden/>
          </w:rPr>
          <w:fldChar w:fldCharType="separate"/>
        </w:r>
        <w:r w:rsidR="000219C8">
          <w:rPr>
            <w:noProof/>
            <w:webHidden/>
          </w:rPr>
          <w:t>23</w:t>
        </w:r>
        <w:r>
          <w:rPr>
            <w:noProof/>
            <w:webHidden/>
          </w:rPr>
          <w:fldChar w:fldCharType="end"/>
        </w:r>
      </w:hyperlink>
    </w:p>
    <w:p w:rsidR="00F43D56" w:rsidRDefault="00157EBF">
      <w:pPr>
        <w:pStyle w:val="Kazalovsebine1"/>
        <w:rPr>
          <w:rFonts w:asciiTheme="minorHAnsi" w:eastAsiaTheme="minorEastAsia" w:hAnsiTheme="minorHAnsi" w:cstheme="minorBidi"/>
          <w:b w:val="0"/>
          <w:bCs w:val="0"/>
          <w:caps w:val="0"/>
          <w:noProof/>
          <w:sz w:val="22"/>
          <w:szCs w:val="22"/>
        </w:rPr>
      </w:pPr>
      <w:hyperlink w:anchor="_Toc454289111" w:history="1">
        <w:r w:rsidR="00F43D56" w:rsidRPr="00A725C0">
          <w:rPr>
            <w:rStyle w:val="Hiperpovezava"/>
            <w:noProof/>
          </w:rPr>
          <w:t>V.</w:t>
        </w:r>
        <w:r w:rsidR="00F43D56">
          <w:rPr>
            <w:rFonts w:asciiTheme="minorHAnsi" w:eastAsiaTheme="minorEastAsia" w:hAnsiTheme="minorHAnsi" w:cstheme="minorBidi"/>
            <w:b w:val="0"/>
            <w:bCs w:val="0"/>
            <w:caps w:val="0"/>
            <w:noProof/>
            <w:sz w:val="22"/>
            <w:szCs w:val="22"/>
          </w:rPr>
          <w:tab/>
        </w:r>
        <w:r w:rsidR="00F43D56" w:rsidRPr="00A725C0">
          <w:rPr>
            <w:rStyle w:val="Hiperpovezava"/>
            <w:noProof/>
          </w:rPr>
          <w:t>OBRAZCI IN IZJAVE</w:t>
        </w:r>
        <w:r w:rsidR="00F43D56">
          <w:rPr>
            <w:noProof/>
            <w:webHidden/>
          </w:rPr>
          <w:tab/>
        </w:r>
        <w:r>
          <w:rPr>
            <w:noProof/>
            <w:webHidden/>
          </w:rPr>
          <w:fldChar w:fldCharType="begin"/>
        </w:r>
        <w:r w:rsidR="00F43D56">
          <w:rPr>
            <w:noProof/>
            <w:webHidden/>
          </w:rPr>
          <w:instrText xml:space="preserve"> PAGEREF _Toc454289111 \h </w:instrText>
        </w:r>
        <w:r>
          <w:rPr>
            <w:noProof/>
            <w:webHidden/>
          </w:rPr>
        </w:r>
        <w:r>
          <w:rPr>
            <w:noProof/>
            <w:webHidden/>
          </w:rPr>
          <w:fldChar w:fldCharType="separate"/>
        </w:r>
        <w:r w:rsidR="000219C8">
          <w:rPr>
            <w:noProof/>
            <w:webHidden/>
          </w:rPr>
          <w:t>38</w:t>
        </w:r>
        <w:r>
          <w:rPr>
            <w:noProof/>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12" w:history="1">
        <w:r w:rsidR="00F43D56" w:rsidRPr="00A725C0">
          <w:rPr>
            <w:rStyle w:val="Hiperpovezava"/>
          </w:rPr>
          <w:t>1.</w:t>
        </w:r>
        <w:r w:rsidR="00F43D56">
          <w:rPr>
            <w:rFonts w:asciiTheme="minorHAnsi" w:eastAsiaTheme="minorEastAsia" w:hAnsiTheme="minorHAnsi" w:cstheme="minorBidi"/>
            <w:sz w:val="22"/>
            <w:szCs w:val="22"/>
            <w:lang w:val="sl-SI"/>
          </w:rPr>
          <w:tab/>
        </w:r>
        <w:r w:rsidR="00F43D56" w:rsidRPr="00A725C0">
          <w:rPr>
            <w:rStyle w:val="Hiperpovezava"/>
          </w:rPr>
          <w:t>PRIJAVNI OBRAZEC TUJEGA INVESTITORJA</w:t>
        </w:r>
        <w:r w:rsidR="00F43D56">
          <w:rPr>
            <w:webHidden/>
          </w:rPr>
          <w:tab/>
        </w:r>
        <w:r>
          <w:rPr>
            <w:webHidden/>
          </w:rPr>
          <w:fldChar w:fldCharType="begin"/>
        </w:r>
        <w:r w:rsidR="00F43D56">
          <w:rPr>
            <w:webHidden/>
          </w:rPr>
          <w:instrText xml:space="preserve"> PAGEREF _Toc454289112 \h </w:instrText>
        </w:r>
        <w:r>
          <w:rPr>
            <w:webHidden/>
          </w:rPr>
        </w:r>
        <w:r>
          <w:rPr>
            <w:webHidden/>
          </w:rPr>
          <w:fldChar w:fldCharType="separate"/>
        </w:r>
        <w:r w:rsidR="000219C8">
          <w:rPr>
            <w:webHidden/>
          </w:rPr>
          <w:t>38</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13" w:history="1">
        <w:r w:rsidR="00F43D56" w:rsidRPr="00A725C0">
          <w:rPr>
            <w:rStyle w:val="Hiperpovezava"/>
          </w:rPr>
          <w:t>2.</w:t>
        </w:r>
        <w:r w:rsidR="00F43D56">
          <w:rPr>
            <w:rFonts w:asciiTheme="minorHAnsi" w:eastAsiaTheme="minorEastAsia" w:hAnsiTheme="minorHAnsi" w:cstheme="minorBidi"/>
            <w:sz w:val="22"/>
            <w:szCs w:val="22"/>
            <w:lang w:val="sl-SI"/>
          </w:rPr>
          <w:tab/>
        </w:r>
        <w:r w:rsidR="00F43D56" w:rsidRPr="00A725C0">
          <w:rPr>
            <w:rStyle w:val="Hiperpovezava"/>
          </w:rPr>
          <w:t>IZJAVA TUJEGA INVESTITORJA</w:t>
        </w:r>
        <w:r w:rsidR="00F43D56">
          <w:rPr>
            <w:webHidden/>
          </w:rPr>
          <w:tab/>
        </w:r>
        <w:r>
          <w:rPr>
            <w:webHidden/>
          </w:rPr>
          <w:fldChar w:fldCharType="begin"/>
        </w:r>
        <w:r w:rsidR="00F43D56">
          <w:rPr>
            <w:webHidden/>
          </w:rPr>
          <w:instrText xml:space="preserve"> PAGEREF _Toc454289113 \h </w:instrText>
        </w:r>
        <w:r>
          <w:rPr>
            <w:webHidden/>
          </w:rPr>
        </w:r>
        <w:r>
          <w:rPr>
            <w:webHidden/>
          </w:rPr>
          <w:fldChar w:fldCharType="separate"/>
        </w:r>
        <w:r w:rsidR="000219C8">
          <w:rPr>
            <w:webHidden/>
          </w:rPr>
          <w:t>39</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14" w:history="1">
        <w:r w:rsidR="00F43D56" w:rsidRPr="00A725C0">
          <w:rPr>
            <w:rStyle w:val="Hiperpovezava"/>
          </w:rPr>
          <w:t>3.</w:t>
        </w:r>
        <w:r w:rsidR="00F43D56">
          <w:rPr>
            <w:rFonts w:asciiTheme="minorHAnsi" w:eastAsiaTheme="minorEastAsia" w:hAnsiTheme="minorHAnsi" w:cstheme="minorBidi"/>
            <w:sz w:val="22"/>
            <w:szCs w:val="22"/>
            <w:lang w:val="sl-SI"/>
          </w:rPr>
          <w:tab/>
        </w:r>
        <w:r w:rsidR="00F43D56" w:rsidRPr="00A725C0">
          <w:rPr>
            <w:rStyle w:val="Hiperpovezava"/>
          </w:rPr>
          <w:t>PODATKI O VRSTI INVESTICIJSKEGA PROJEKTA</w:t>
        </w:r>
        <w:r w:rsidR="00F43D56">
          <w:rPr>
            <w:webHidden/>
          </w:rPr>
          <w:tab/>
        </w:r>
        <w:r>
          <w:rPr>
            <w:webHidden/>
          </w:rPr>
          <w:fldChar w:fldCharType="begin"/>
        </w:r>
        <w:r w:rsidR="00F43D56">
          <w:rPr>
            <w:webHidden/>
          </w:rPr>
          <w:instrText xml:space="preserve"> PAGEREF _Toc454289114 \h </w:instrText>
        </w:r>
        <w:r>
          <w:rPr>
            <w:webHidden/>
          </w:rPr>
        </w:r>
        <w:r>
          <w:rPr>
            <w:webHidden/>
          </w:rPr>
          <w:fldChar w:fldCharType="separate"/>
        </w:r>
        <w:r w:rsidR="000219C8">
          <w:rPr>
            <w:webHidden/>
          </w:rPr>
          <w:t>41</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15" w:history="1">
        <w:r w:rsidR="00F43D56" w:rsidRPr="00A725C0">
          <w:rPr>
            <w:rStyle w:val="Hiperpovezava"/>
          </w:rPr>
          <w:t>4.</w:t>
        </w:r>
        <w:r w:rsidR="00F43D56">
          <w:rPr>
            <w:rFonts w:asciiTheme="minorHAnsi" w:eastAsiaTheme="minorEastAsia" w:hAnsiTheme="minorHAnsi" w:cstheme="minorBidi"/>
            <w:sz w:val="22"/>
            <w:szCs w:val="22"/>
            <w:lang w:val="sl-SI"/>
          </w:rPr>
          <w:tab/>
        </w:r>
        <w:r w:rsidR="00F43D56" w:rsidRPr="00A725C0">
          <w:rPr>
            <w:rStyle w:val="Hiperpovezava"/>
          </w:rPr>
          <w:t>OSNOVNI PODATKI O TUJEM INVESTITORJU</w:t>
        </w:r>
        <w:r w:rsidR="00F43D56">
          <w:rPr>
            <w:webHidden/>
          </w:rPr>
          <w:tab/>
        </w:r>
        <w:r>
          <w:rPr>
            <w:webHidden/>
          </w:rPr>
          <w:fldChar w:fldCharType="begin"/>
        </w:r>
        <w:r w:rsidR="00F43D56">
          <w:rPr>
            <w:webHidden/>
          </w:rPr>
          <w:instrText xml:space="preserve"> PAGEREF _Toc454289115 \h </w:instrText>
        </w:r>
        <w:r>
          <w:rPr>
            <w:webHidden/>
          </w:rPr>
        </w:r>
        <w:r>
          <w:rPr>
            <w:webHidden/>
          </w:rPr>
          <w:fldChar w:fldCharType="separate"/>
        </w:r>
        <w:r w:rsidR="000219C8">
          <w:rPr>
            <w:webHidden/>
          </w:rPr>
          <w:t>42</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16" w:history="1">
        <w:r w:rsidR="00F43D56" w:rsidRPr="00A725C0">
          <w:rPr>
            <w:rStyle w:val="Hiperpovezava"/>
          </w:rPr>
          <w:t>5.</w:t>
        </w:r>
        <w:r w:rsidR="00F43D56">
          <w:rPr>
            <w:rFonts w:asciiTheme="minorHAnsi" w:eastAsiaTheme="minorEastAsia" w:hAnsiTheme="minorHAnsi" w:cstheme="minorBidi"/>
            <w:sz w:val="22"/>
            <w:szCs w:val="22"/>
            <w:lang w:val="sl-SI"/>
          </w:rPr>
          <w:tab/>
        </w:r>
        <w:r w:rsidR="00F43D56" w:rsidRPr="00A725C0">
          <w:rPr>
            <w:rStyle w:val="Hiperpovezava"/>
          </w:rPr>
          <w:t>POSLOVANJE TUJEGA INVESTITORJA</w:t>
        </w:r>
        <w:r w:rsidR="00F43D56">
          <w:rPr>
            <w:webHidden/>
          </w:rPr>
          <w:tab/>
        </w:r>
        <w:r>
          <w:rPr>
            <w:webHidden/>
          </w:rPr>
          <w:fldChar w:fldCharType="begin"/>
        </w:r>
        <w:r w:rsidR="00F43D56">
          <w:rPr>
            <w:webHidden/>
          </w:rPr>
          <w:instrText xml:space="preserve"> PAGEREF _Toc454289116 \h </w:instrText>
        </w:r>
        <w:r>
          <w:rPr>
            <w:webHidden/>
          </w:rPr>
        </w:r>
        <w:r>
          <w:rPr>
            <w:webHidden/>
          </w:rPr>
          <w:fldChar w:fldCharType="separate"/>
        </w:r>
        <w:r w:rsidR="000219C8">
          <w:rPr>
            <w:webHidden/>
          </w:rPr>
          <w:t>43</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17" w:history="1">
        <w:r w:rsidR="00F43D56" w:rsidRPr="00A725C0">
          <w:rPr>
            <w:rStyle w:val="Hiperpovezava"/>
          </w:rPr>
          <w:t>6.</w:t>
        </w:r>
        <w:r w:rsidR="00F43D56">
          <w:rPr>
            <w:rFonts w:asciiTheme="minorHAnsi" w:eastAsiaTheme="minorEastAsia" w:hAnsiTheme="minorHAnsi" w:cstheme="minorBidi"/>
            <w:sz w:val="22"/>
            <w:szCs w:val="22"/>
            <w:lang w:val="sl-SI"/>
          </w:rPr>
          <w:tab/>
        </w:r>
        <w:r w:rsidR="00F43D56" w:rsidRPr="00A725C0">
          <w:rPr>
            <w:rStyle w:val="Hiperpovezava"/>
          </w:rPr>
          <w:t>POOBLASTILO PRIJAVITELJA/TUJEGA INVESTITORJA</w:t>
        </w:r>
        <w:r w:rsidR="00F43D56">
          <w:rPr>
            <w:webHidden/>
          </w:rPr>
          <w:tab/>
        </w:r>
        <w:r>
          <w:rPr>
            <w:webHidden/>
          </w:rPr>
          <w:fldChar w:fldCharType="begin"/>
        </w:r>
        <w:r w:rsidR="00F43D56">
          <w:rPr>
            <w:webHidden/>
          </w:rPr>
          <w:instrText xml:space="preserve"> PAGEREF _Toc454289117 \h </w:instrText>
        </w:r>
        <w:r>
          <w:rPr>
            <w:webHidden/>
          </w:rPr>
        </w:r>
        <w:r>
          <w:rPr>
            <w:webHidden/>
          </w:rPr>
          <w:fldChar w:fldCharType="separate"/>
        </w:r>
        <w:r w:rsidR="000219C8">
          <w:rPr>
            <w:webHidden/>
          </w:rPr>
          <w:t>45</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18" w:history="1">
        <w:r w:rsidR="00F43D56" w:rsidRPr="00A725C0">
          <w:rPr>
            <w:rStyle w:val="Hiperpovezava"/>
          </w:rPr>
          <w:t>7.</w:t>
        </w:r>
        <w:r w:rsidR="00F43D56">
          <w:rPr>
            <w:rFonts w:asciiTheme="minorHAnsi" w:eastAsiaTheme="minorEastAsia" w:hAnsiTheme="minorHAnsi" w:cstheme="minorBidi"/>
            <w:sz w:val="22"/>
            <w:szCs w:val="22"/>
            <w:lang w:val="sl-SI"/>
          </w:rPr>
          <w:tab/>
        </w:r>
        <w:r w:rsidR="00F43D56" w:rsidRPr="00A725C0">
          <w:rPr>
            <w:rStyle w:val="Hiperpovezava"/>
          </w:rPr>
          <w:t>PROJEKTNA SKUPINA</w:t>
        </w:r>
        <w:r w:rsidR="00F43D56">
          <w:rPr>
            <w:webHidden/>
          </w:rPr>
          <w:tab/>
        </w:r>
        <w:r>
          <w:rPr>
            <w:webHidden/>
          </w:rPr>
          <w:fldChar w:fldCharType="begin"/>
        </w:r>
        <w:r w:rsidR="00F43D56">
          <w:rPr>
            <w:webHidden/>
          </w:rPr>
          <w:instrText xml:space="preserve"> PAGEREF _Toc454289118 \h </w:instrText>
        </w:r>
        <w:r>
          <w:rPr>
            <w:webHidden/>
          </w:rPr>
        </w:r>
        <w:r>
          <w:rPr>
            <w:webHidden/>
          </w:rPr>
          <w:fldChar w:fldCharType="separate"/>
        </w:r>
        <w:r w:rsidR="000219C8">
          <w:rPr>
            <w:webHidden/>
          </w:rPr>
          <w:t>46</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19" w:history="1">
        <w:r w:rsidR="00F43D56" w:rsidRPr="00A725C0">
          <w:rPr>
            <w:rStyle w:val="Hiperpovezava"/>
          </w:rPr>
          <w:t>8.</w:t>
        </w:r>
        <w:r w:rsidR="00F43D56">
          <w:rPr>
            <w:rFonts w:asciiTheme="minorHAnsi" w:eastAsiaTheme="minorEastAsia" w:hAnsiTheme="minorHAnsi" w:cstheme="minorBidi"/>
            <w:sz w:val="22"/>
            <w:szCs w:val="22"/>
            <w:lang w:val="sl-SI"/>
          </w:rPr>
          <w:tab/>
        </w:r>
        <w:r w:rsidR="00F43D56" w:rsidRPr="00A725C0">
          <w:rPr>
            <w:rStyle w:val="Hiperpovezava"/>
          </w:rPr>
          <w:t>DISPOZICIJA PRIJAVLJENEGA PROJEKTA</w:t>
        </w:r>
        <w:r w:rsidR="00F43D56">
          <w:rPr>
            <w:webHidden/>
          </w:rPr>
          <w:tab/>
        </w:r>
        <w:r>
          <w:rPr>
            <w:webHidden/>
          </w:rPr>
          <w:fldChar w:fldCharType="begin"/>
        </w:r>
        <w:r w:rsidR="00F43D56">
          <w:rPr>
            <w:webHidden/>
          </w:rPr>
          <w:instrText xml:space="preserve"> PAGEREF _Toc454289119 \h </w:instrText>
        </w:r>
        <w:r>
          <w:rPr>
            <w:webHidden/>
          </w:rPr>
        </w:r>
        <w:r>
          <w:rPr>
            <w:webHidden/>
          </w:rPr>
          <w:fldChar w:fldCharType="separate"/>
        </w:r>
        <w:r w:rsidR="000219C8">
          <w:rPr>
            <w:webHidden/>
          </w:rPr>
          <w:t>47</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20" w:history="1">
        <w:r w:rsidR="00F43D56" w:rsidRPr="00A725C0">
          <w:rPr>
            <w:rStyle w:val="Hiperpovezava"/>
          </w:rPr>
          <w:t>9.</w:t>
        </w:r>
        <w:r w:rsidR="00F43D56">
          <w:rPr>
            <w:rFonts w:asciiTheme="minorHAnsi" w:eastAsiaTheme="minorEastAsia" w:hAnsiTheme="minorHAnsi" w:cstheme="minorBidi"/>
            <w:sz w:val="22"/>
            <w:szCs w:val="22"/>
            <w:lang w:val="sl-SI"/>
          </w:rPr>
          <w:tab/>
        </w:r>
        <w:r w:rsidR="00F43D56" w:rsidRPr="00A725C0">
          <w:rPr>
            <w:rStyle w:val="Hiperpovezava"/>
          </w:rPr>
          <w:t>IZJAVA, DA BO RAZVOJNO - RAZISKOVALNA DEJAVNOST VODENA ORGANIZACIJSKO OPREDELJENO</w:t>
        </w:r>
        <w:r w:rsidR="00F43D56">
          <w:rPr>
            <w:webHidden/>
          </w:rPr>
          <w:tab/>
        </w:r>
        <w:r>
          <w:rPr>
            <w:webHidden/>
          </w:rPr>
          <w:fldChar w:fldCharType="begin"/>
        </w:r>
        <w:r w:rsidR="00F43D56">
          <w:rPr>
            <w:webHidden/>
          </w:rPr>
          <w:instrText xml:space="preserve"> PAGEREF _Toc454289120 \h </w:instrText>
        </w:r>
        <w:r>
          <w:rPr>
            <w:webHidden/>
          </w:rPr>
        </w:r>
        <w:r>
          <w:rPr>
            <w:webHidden/>
          </w:rPr>
          <w:fldChar w:fldCharType="separate"/>
        </w:r>
        <w:r w:rsidR="000219C8">
          <w:rPr>
            <w:webHidden/>
          </w:rPr>
          <w:t>61</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21" w:history="1">
        <w:r w:rsidR="00F43D56" w:rsidRPr="00A725C0">
          <w:rPr>
            <w:rStyle w:val="Hiperpovezava"/>
          </w:rPr>
          <w:t>10.</w:t>
        </w:r>
        <w:r w:rsidR="00F43D56">
          <w:rPr>
            <w:rFonts w:asciiTheme="minorHAnsi" w:eastAsiaTheme="minorEastAsia" w:hAnsiTheme="minorHAnsi" w:cstheme="minorBidi"/>
            <w:sz w:val="22"/>
            <w:szCs w:val="22"/>
            <w:lang w:val="sl-SI"/>
          </w:rPr>
          <w:tab/>
        </w:r>
        <w:r w:rsidR="00F43D56" w:rsidRPr="00A725C0">
          <w:rPr>
            <w:rStyle w:val="Hiperpovezava"/>
          </w:rPr>
          <w:t>IZJAVA PROJEKTNEGA PODJETJA</w:t>
        </w:r>
        <w:r w:rsidR="00F43D56">
          <w:rPr>
            <w:webHidden/>
          </w:rPr>
          <w:tab/>
        </w:r>
        <w:r>
          <w:rPr>
            <w:webHidden/>
          </w:rPr>
          <w:fldChar w:fldCharType="begin"/>
        </w:r>
        <w:r w:rsidR="00F43D56">
          <w:rPr>
            <w:webHidden/>
          </w:rPr>
          <w:instrText xml:space="preserve"> PAGEREF _Toc454289121 \h </w:instrText>
        </w:r>
        <w:r>
          <w:rPr>
            <w:webHidden/>
          </w:rPr>
        </w:r>
        <w:r>
          <w:rPr>
            <w:webHidden/>
          </w:rPr>
          <w:fldChar w:fldCharType="separate"/>
        </w:r>
        <w:r w:rsidR="000219C8">
          <w:rPr>
            <w:webHidden/>
          </w:rPr>
          <w:t>62</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22" w:history="1">
        <w:r w:rsidR="00F43D56" w:rsidRPr="00A725C0">
          <w:rPr>
            <w:rStyle w:val="Hiperpovezava"/>
          </w:rPr>
          <w:t>11.</w:t>
        </w:r>
        <w:r w:rsidR="00F43D56">
          <w:rPr>
            <w:rFonts w:asciiTheme="minorHAnsi" w:eastAsiaTheme="minorEastAsia" w:hAnsiTheme="minorHAnsi" w:cstheme="minorBidi"/>
            <w:sz w:val="22"/>
            <w:szCs w:val="22"/>
            <w:lang w:val="sl-SI"/>
          </w:rPr>
          <w:tab/>
        </w:r>
        <w:r w:rsidR="00F43D56" w:rsidRPr="00A725C0">
          <w:rPr>
            <w:rStyle w:val="Hiperpovezava"/>
          </w:rPr>
          <w:t>IZJAVA PROJEKTNEGA PODJETJA O DODELITVI DRŽAVNE POMOČI</w:t>
        </w:r>
        <w:r w:rsidR="00F43D56">
          <w:rPr>
            <w:webHidden/>
          </w:rPr>
          <w:tab/>
        </w:r>
        <w:r>
          <w:rPr>
            <w:webHidden/>
          </w:rPr>
          <w:fldChar w:fldCharType="begin"/>
        </w:r>
        <w:r w:rsidR="00F43D56">
          <w:rPr>
            <w:webHidden/>
          </w:rPr>
          <w:instrText xml:space="preserve"> PAGEREF _Toc454289122 \h </w:instrText>
        </w:r>
        <w:r>
          <w:rPr>
            <w:webHidden/>
          </w:rPr>
        </w:r>
        <w:r>
          <w:rPr>
            <w:webHidden/>
          </w:rPr>
          <w:fldChar w:fldCharType="separate"/>
        </w:r>
        <w:r w:rsidR="000219C8">
          <w:rPr>
            <w:webHidden/>
          </w:rPr>
          <w:t>64</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23" w:history="1">
        <w:r w:rsidR="00F43D56" w:rsidRPr="00A725C0">
          <w:rPr>
            <w:rStyle w:val="Hiperpovezava"/>
          </w:rPr>
          <w:t>12.</w:t>
        </w:r>
        <w:r w:rsidR="00F43D56">
          <w:rPr>
            <w:rFonts w:asciiTheme="minorHAnsi" w:eastAsiaTheme="minorEastAsia" w:hAnsiTheme="minorHAnsi" w:cstheme="minorBidi"/>
            <w:sz w:val="22"/>
            <w:szCs w:val="22"/>
            <w:lang w:val="sl-SI"/>
          </w:rPr>
          <w:tab/>
        </w:r>
        <w:r w:rsidR="00F43D56" w:rsidRPr="00A725C0">
          <w:rPr>
            <w:rStyle w:val="Hiperpovezava"/>
          </w:rPr>
          <w:t>PODATKI O PROJEKTNEM PODJETJU</w:t>
        </w:r>
        <w:r w:rsidR="00F43D56">
          <w:rPr>
            <w:webHidden/>
          </w:rPr>
          <w:tab/>
        </w:r>
        <w:r>
          <w:rPr>
            <w:webHidden/>
          </w:rPr>
          <w:fldChar w:fldCharType="begin"/>
        </w:r>
        <w:r w:rsidR="00F43D56">
          <w:rPr>
            <w:webHidden/>
          </w:rPr>
          <w:instrText xml:space="preserve"> PAGEREF _Toc454289123 \h </w:instrText>
        </w:r>
        <w:r>
          <w:rPr>
            <w:webHidden/>
          </w:rPr>
        </w:r>
        <w:r>
          <w:rPr>
            <w:webHidden/>
          </w:rPr>
          <w:fldChar w:fldCharType="separate"/>
        </w:r>
        <w:r w:rsidR="000219C8">
          <w:rPr>
            <w:webHidden/>
          </w:rPr>
          <w:t>65</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24" w:history="1">
        <w:r w:rsidR="00F43D56" w:rsidRPr="00A725C0">
          <w:rPr>
            <w:rStyle w:val="Hiperpovezava"/>
          </w:rPr>
          <w:t xml:space="preserve">13. </w:t>
        </w:r>
        <w:r w:rsidR="00F43D56">
          <w:rPr>
            <w:rFonts w:asciiTheme="minorHAnsi" w:eastAsiaTheme="minorEastAsia" w:hAnsiTheme="minorHAnsi" w:cstheme="minorBidi"/>
            <w:sz w:val="22"/>
            <w:szCs w:val="22"/>
            <w:lang w:val="sl-SI"/>
          </w:rPr>
          <w:tab/>
        </w:r>
        <w:r w:rsidR="00F43D56" w:rsidRPr="00A725C0">
          <w:rPr>
            <w:rStyle w:val="Hiperpovezava"/>
          </w:rPr>
          <w:t>POSLOVANJE PROJEKTNEGA PODJETJA</w:t>
        </w:r>
        <w:r w:rsidR="00F43D56">
          <w:rPr>
            <w:webHidden/>
          </w:rPr>
          <w:tab/>
        </w:r>
        <w:r>
          <w:rPr>
            <w:webHidden/>
          </w:rPr>
          <w:fldChar w:fldCharType="begin"/>
        </w:r>
        <w:r w:rsidR="00F43D56">
          <w:rPr>
            <w:webHidden/>
          </w:rPr>
          <w:instrText xml:space="preserve"> PAGEREF _Toc454289124 \h </w:instrText>
        </w:r>
        <w:r>
          <w:rPr>
            <w:webHidden/>
          </w:rPr>
        </w:r>
        <w:r>
          <w:rPr>
            <w:webHidden/>
          </w:rPr>
          <w:fldChar w:fldCharType="separate"/>
        </w:r>
        <w:r w:rsidR="000219C8">
          <w:rPr>
            <w:webHidden/>
          </w:rPr>
          <w:t>66</w:t>
        </w:r>
        <w:r>
          <w:rPr>
            <w:webHidden/>
          </w:rPr>
          <w:fldChar w:fldCharType="end"/>
        </w:r>
      </w:hyperlink>
    </w:p>
    <w:p w:rsidR="00F43D56" w:rsidRDefault="00157EBF">
      <w:pPr>
        <w:pStyle w:val="Kazalovsebine2"/>
        <w:rPr>
          <w:rFonts w:asciiTheme="minorHAnsi" w:eastAsiaTheme="minorEastAsia" w:hAnsiTheme="minorHAnsi" w:cstheme="minorBidi"/>
          <w:sz w:val="22"/>
          <w:szCs w:val="22"/>
          <w:lang w:val="sl-SI"/>
        </w:rPr>
      </w:pPr>
      <w:hyperlink w:anchor="_Toc454289125" w:history="1">
        <w:r w:rsidR="00F43D56" w:rsidRPr="00A725C0">
          <w:rPr>
            <w:rStyle w:val="Hiperpovezava"/>
          </w:rPr>
          <w:t>14.</w:t>
        </w:r>
        <w:r w:rsidR="00F43D56">
          <w:rPr>
            <w:rFonts w:asciiTheme="minorHAnsi" w:eastAsiaTheme="minorEastAsia" w:hAnsiTheme="minorHAnsi" w:cstheme="minorBidi"/>
            <w:sz w:val="22"/>
            <w:szCs w:val="22"/>
            <w:lang w:val="sl-SI"/>
          </w:rPr>
          <w:tab/>
        </w:r>
        <w:r w:rsidR="00F43D56" w:rsidRPr="00A725C0">
          <w:rPr>
            <w:rStyle w:val="Hiperpovezava"/>
          </w:rPr>
          <w:t>OSNUTEK POGODBE</w:t>
        </w:r>
        <w:r w:rsidR="00F43D56">
          <w:rPr>
            <w:webHidden/>
          </w:rPr>
          <w:tab/>
        </w:r>
        <w:r>
          <w:rPr>
            <w:webHidden/>
          </w:rPr>
          <w:fldChar w:fldCharType="begin"/>
        </w:r>
        <w:r w:rsidR="00F43D56">
          <w:rPr>
            <w:webHidden/>
          </w:rPr>
          <w:instrText xml:space="preserve"> PAGEREF _Toc454289125 \h </w:instrText>
        </w:r>
        <w:r>
          <w:rPr>
            <w:webHidden/>
          </w:rPr>
        </w:r>
        <w:r>
          <w:rPr>
            <w:webHidden/>
          </w:rPr>
          <w:fldChar w:fldCharType="separate"/>
        </w:r>
        <w:r w:rsidR="000219C8">
          <w:rPr>
            <w:webHidden/>
          </w:rPr>
          <w:t>68</w:t>
        </w:r>
        <w:r>
          <w:rPr>
            <w:webHidden/>
          </w:rPr>
          <w:fldChar w:fldCharType="end"/>
        </w:r>
      </w:hyperlink>
    </w:p>
    <w:p w:rsidR="00F43D56" w:rsidRDefault="00157EBF">
      <w:pPr>
        <w:pStyle w:val="Kazalovsebine1"/>
        <w:rPr>
          <w:rFonts w:asciiTheme="minorHAnsi" w:eastAsiaTheme="minorEastAsia" w:hAnsiTheme="minorHAnsi" w:cstheme="minorBidi"/>
          <w:b w:val="0"/>
          <w:bCs w:val="0"/>
          <w:caps w:val="0"/>
          <w:noProof/>
          <w:sz w:val="22"/>
          <w:szCs w:val="22"/>
        </w:rPr>
      </w:pPr>
      <w:hyperlink w:anchor="_Toc454289126" w:history="1">
        <w:r w:rsidR="00F43D56" w:rsidRPr="00A725C0">
          <w:rPr>
            <w:rStyle w:val="Hiperpovezava"/>
            <w:noProof/>
          </w:rPr>
          <w:t>VI.</w:t>
        </w:r>
        <w:r w:rsidR="00F43D56">
          <w:rPr>
            <w:rFonts w:asciiTheme="minorHAnsi" w:eastAsiaTheme="minorEastAsia" w:hAnsiTheme="minorHAnsi" w:cstheme="minorBidi"/>
            <w:b w:val="0"/>
            <w:bCs w:val="0"/>
            <w:caps w:val="0"/>
            <w:noProof/>
            <w:sz w:val="22"/>
            <w:szCs w:val="22"/>
          </w:rPr>
          <w:tab/>
        </w:r>
        <w:r w:rsidR="00F43D56" w:rsidRPr="00A725C0">
          <w:rPr>
            <w:rStyle w:val="Hiperpovezava"/>
            <w:noProof/>
          </w:rPr>
          <w:t>SEZNAM OBČIN V REPUBLIKI SLOVENIJI</w:t>
        </w:r>
        <w:r w:rsidR="00F43D56">
          <w:rPr>
            <w:noProof/>
            <w:webHidden/>
          </w:rPr>
          <w:tab/>
        </w:r>
        <w:r>
          <w:rPr>
            <w:noProof/>
            <w:webHidden/>
          </w:rPr>
          <w:fldChar w:fldCharType="begin"/>
        </w:r>
        <w:r w:rsidR="00F43D56">
          <w:rPr>
            <w:noProof/>
            <w:webHidden/>
          </w:rPr>
          <w:instrText xml:space="preserve"> PAGEREF _Toc454289126 \h </w:instrText>
        </w:r>
        <w:r>
          <w:rPr>
            <w:noProof/>
            <w:webHidden/>
          </w:rPr>
        </w:r>
        <w:r>
          <w:rPr>
            <w:noProof/>
            <w:webHidden/>
          </w:rPr>
          <w:fldChar w:fldCharType="separate"/>
        </w:r>
        <w:r w:rsidR="000219C8">
          <w:rPr>
            <w:noProof/>
            <w:webHidden/>
          </w:rPr>
          <w:t>95</w:t>
        </w:r>
        <w:r>
          <w:rPr>
            <w:noProof/>
            <w:webHidden/>
          </w:rPr>
          <w:fldChar w:fldCharType="end"/>
        </w:r>
      </w:hyperlink>
    </w:p>
    <w:p w:rsidR="00CC2834" w:rsidRPr="00F00F6C" w:rsidRDefault="00157EBF" w:rsidP="00CC2834">
      <w:pPr>
        <w:rPr>
          <w:color w:val="000000"/>
          <w:sz w:val="20"/>
          <w:szCs w:val="20"/>
          <w:lang w:val="sl-SI"/>
        </w:rPr>
      </w:pPr>
      <w:r w:rsidRPr="00F00F6C">
        <w:rPr>
          <w:b/>
          <w:bCs/>
          <w:color w:val="000000"/>
          <w:sz w:val="20"/>
          <w:szCs w:val="20"/>
          <w:lang w:val="sl-SI"/>
        </w:rPr>
        <w:fldChar w:fldCharType="end"/>
      </w:r>
      <w:r w:rsidR="00CC2834" w:rsidRPr="00F00F6C">
        <w:rPr>
          <w:color w:val="000000"/>
          <w:sz w:val="20"/>
          <w:szCs w:val="20"/>
          <w:lang w:val="sl-SI"/>
        </w:rPr>
        <w:t xml:space="preserve">                            </w:t>
      </w:r>
    </w:p>
    <w:p w:rsidR="00CC2834" w:rsidRPr="00F00F6C" w:rsidRDefault="00CC2834" w:rsidP="00CC2834">
      <w:pPr>
        <w:pStyle w:val="Telobesedila-zamik"/>
        <w:ind w:left="0"/>
        <w:rPr>
          <w:rFonts w:ascii="Times New Roman" w:hAnsi="Times New Roman"/>
          <w:color w:val="000000"/>
          <w:sz w:val="24"/>
          <w:szCs w:val="24"/>
          <w:lang w:val="sl-SI"/>
        </w:rPr>
        <w:sectPr w:rsidR="00CC2834" w:rsidRPr="00F00F6C" w:rsidSect="00CC2834">
          <w:headerReference w:type="default" r:id="rId8"/>
          <w:footerReference w:type="default" r:id="rId9"/>
          <w:headerReference w:type="first" r:id="rId10"/>
          <w:footerReference w:type="first" r:id="rId11"/>
          <w:pgSz w:w="11906" w:h="16838"/>
          <w:pgMar w:top="1985" w:right="1418" w:bottom="1418" w:left="1418" w:header="709" w:footer="709" w:gutter="0"/>
          <w:cols w:space="708"/>
          <w:titlePg/>
        </w:sectPr>
      </w:pPr>
    </w:p>
    <w:p w:rsidR="00CC2834" w:rsidRPr="00F00F6C" w:rsidRDefault="00CC2834" w:rsidP="00641285">
      <w:pPr>
        <w:pStyle w:val="Naslov"/>
        <w:numPr>
          <w:ilvl w:val="0"/>
          <w:numId w:val="38"/>
        </w:numPr>
        <w:jc w:val="left"/>
        <w:rPr>
          <w:rFonts w:ascii="Times New Roman" w:hAnsi="Times New Roman"/>
          <w:color w:val="000000"/>
          <w:sz w:val="24"/>
          <w:szCs w:val="24"/>
          <w:lang w:val="sl-SI"/>
        </w:rPr>
      </w:pPr>
      <w:bookmarkStart w:id="0" w:name="_Toc448497661"/>
      <w:bookmarkStart w:id="1" w:name="_Toc454289087"/>
      <w:r w:rsidRPr="00F00F6C">
        <w:rPr>
          <w:rFonts w:ascii="Times New Roman" w:hAnsi="Times New Roman"/>
          <w:color w:val="000000"/>
          <w:sz w:val="24"/>
          <w:szCs w:val="24"/>
          <w:lang w:val="sl-SI"/>
        </w:rPr>
        <w:lastRenderedPageBreak/>
        <w:t>VSEBINA RAZPISA</w:t>
      </w:r>
      <w:bookmarkEnd w:id="0"/>
      <w:bookmarkEnd w:id="1"/>
    </w:p>
    <w:p w:rsidR="00CC2834" w:rsidRPr="00F00F6C" w:rsidRDefault="00CC2834" w:rsidP="00CC2834">
      <w:pPr>
        <w:pStyle w:val="Telobesedila-zamik"/>
        <w:ind w:left="0"/>
        <w:rPr>
          <w:rFonts w:ascii="Times New Roman" w:hAnsi="Times New Roman"/>
          <w:color w:val="000000"/>
          <w:sz w:val="24"/>
          <w:szCs w:val="24"/>
          <w:lang w:val="sl-SI"/>
        </w:rPr>
      </w:pPr>
    </w:p>
    <w:p w:rsidR="002254F5" w:rsidRPr="00677EB1" w:rsidRDefault="00A45856" w:rsidP="00853A19">
      <w:pPr>
        <w:pStyle w:val="Telobesedila-zamik"/>
        <w:rPr>
          <w:rFonts w:ascii="Times New Roman" w:hAnsi="Times New Roman"/>
          <w:bCs/>
          <w:color w:val="000000"/>
          <w:sz w:val="24"/>
          <w:szCs w:val="24"/>
          <w:lang w:val="sl-SI"/>
        </w:rPr>
      </w:pPr>
      <w:r w:rsidRPr="00377294">
        <w:rPr>
          <w:rFonts w:ascii="Times New Roman" w:hAnsi="Times New Roman"/>
          <w:bCs/>
          <w:color w:val="000000"/>
          <w:sz w:val="24"/>
          <w:szCs w:val="24"/>
          <w:lang w:val="sl-SI"/>
        </w:rPr>
        <w:t xml:space="preserve">Na podlagi Zakona o javnih financah (Uradni list RS, št. 11/2011-UPB4, 14/2013 </w:t>
      </w:r>
      <w:proofErr w:type="spellStart"/>
      <w:r w:rsidRPr="00377294">
        <w:rPr>
          <w:rFonts w:ascii="Times New Roman" w:hAnsi="Times New Roman"/>
          <w:bCs/>
          <w:color w:val="000000"/>
          <w:sz w:val="24"/>
          <w:szCs w:val="24"/>
          <w:lang w:val="sl-SI"/>
        </w:rPr>
        <w:t>popr</w:t>
      </w:r>
      <w:proofErr w:type="spellEnd"/>
      <w:r w:rsidRPr="00377294">
        <w:rPr>
          <w:rFonts w:ascii="Times New Roman" w:hAnsi="Times New Roman"/>
          <w:bCs/>
          <w:color w:val="000000"/>
          <w:sz w:val="24"/>
          <w:szCs w:val="24"/>
          <w:lang w:val="sl-SI"/>
        </w:rPr>
        <w:t xml:space="preserve">., 101/2013,55/2015 – </w:t>
      </w:r>
      <w:proofErr w:type="spellStart"/>
      <w:r w:rsidRPr="00377294">
        <w:rPr>
          <w:rFonts w:ascii="Times New Roman" w:hAnsi="Times New Roman"/>
          <w:bCs/>
          <w:color w:val="000000"/>
          <w:sz w:val="24"/>
          <w:szCs w:val="24"/>
          <w:lang w:val="sl-SI"/>
        </w:rPr>
        <w:t>ZfisP</w:t>
      </w:r>
      <w:proofErr w:type="spellEnd"/>
      <w:r w:rsidRPr="00377294">
        <w:rPr>
          <w:rFonts w:ascii="Times New Roman" w:hAnsi="Times New Roman"/>
          <w:bCs/>
          <w:color w:val="000000"/>
          <w:sz w:val="24"/>
          <w:szCs w:val="24"/>
          <w:lang w:val="sl-SI"/>
        </w:rPr>
        <w:t xml:space="preserve"> in 96/15 – ZIPRS1617), </w:t>
      </w:r>
      <w:r w:rsidRPr="00A46D8B">
        <w:rPr>
          <w:rFonts w:ascii="Times New Roman" w:hAnsi="Times New Roman"/>
          <w:bCs/>
          <w:color w:val="000000"/>
          <w:sz w:val="24"/>
          <w:szCs w:val="24"/>
          <w:lang w:val="sl-SI"/>
        </w:rPr>
        <w:t>Proračuna Republike Slovenije za leto 2016 (Uradni list RS, št. 96/2015),</w:t>
      </w:r>
      <w:r w:rsidRPr="00377294">
        <w:rPr>
          <w:rFonts w:ascii="Times New Roman" w:hAnsi="Times New Roman"/>
          <w:bCs/>
          <w:color w:val="000000"/>
          <w:sz w:val="24"/>
          <w:szCs w:val="24"/>
          <w:lang w:val="sl-SI"/>
        </w:rPr>
        <w:t xml:space="preserve"> Proračun</w:t>
      </w:r>
      <w:r w:rsidR="00101EDE">
        <w:rPr>
          <w:rFonts w:ascii="Times New Roman" w:hAnsi="Times New Roman"/>
          <w:bCs/>
          <w:color w:val="000000"/>
          <w:sz w:val="24"/>
          <w:szCs w:val="24"/>
          <w:lang w:val="sl-SI"/>
        </w:rPr>
        <w:t>a</w:t>
      </w:r>
      <w:r w:rsidRPr="00377294">
        <w:rPr>
          <w:rFonts w:ascii="Times New Roman" w:hAnsi="Times New Roman"/>
          <w:bCs/>
          <w:color w:val="000000"/>
          <w:sz w:val="24"/>
          <w:szCs w:val="24"/>
          <w:lang w:val="sl-SI"/>
        </w:rPr>
        <w:t xml:space="preserve"> Republike Slovenije za leto 2017 (Uradni list RS, št. 96/15), Zakona o izvrševanju proračunov Republike Slovenije za leti 2016 in 2017 (Uradni list RS, št. 96/2015), Zakon</w:t>
      </w:r>
      <w:r w:rsidR="00101EDE">
        <w:rPr>
          <w:rFonts w:ascii="Times New Roman" w:hAnsi="Times New Roman"/>
          <w:bCs/>
          <w:color w:val="000000"/>
          <w:sz w:val="24"/>
          <w:szCs w:val="24"/>
          <w:lang w:val="sl-SI"/>
        </w:rPr>
        <w:t>a</w:t>
      </w:r>
      <w:r w:rsidRPr="00377294">
        <w:rPr>
          <w:rFonts w:ascii="Times New Roman" w:hAnsi="Times New Roman"/>
          <w:bCs/>
          <w:color w:val="000000"/>
          <w:sz w:val="24"/>
          <w:szCs w:val="24"/>
          <w:lang w:val="sl-SI"/>
        </w:rPr>
        <w:t xml:space="preserve"> o finančnem poslovanju, postopkih zaradi insolventnosti in prisilnem prenehanju (Uradni list RS, št. 13/14 – uradno prečiščeno besedilo in 10/15 – </w:t>
      </w:r>
      <w:proofErr w:type="spellStart"/>
      <w:r w:rsidRPr="00377294">
        <w:rPr>
          <w:rFonts w:ascii="Times New Roman" w:hAnsi="Times New Roman"/>
          <w:bCs/>
          <w:color w:val="000000"/>
          <w:sz w:val="24"/>
          <w:szCs w:val="24"/>
          <w:lang w:val="sl-SI"/>
        </w:rPr>
        <w:t>popr</w:t>
      </w:r>
      <w:proofErr w:type="spellEnd"/>
      <w:r w:rsidRPr="00377294">
        <w:rPr>
          <w:rFonts w:ascii="Times New Roman" w:hAnsi="Times New Roman"/>
          <w:bCs/>
          <w:color w:val="000000"/>
          <w:sz w:val="24"/>
          <w:szCs w:val="24"/>
          <w:lang w:val="sl-SI"/>
        </w:rPr>
        <w:t>.), Zakon</w:t>
      </w:r>
      <w:r w:rsidR="00101EDE">
        <w:rPr>
          <w:rFonts w:ascii="Times New Roman" w:hAnsi="Times New Roman"/>
          <w:bCs/>
          <w:color w:val="000000"/>
          <w:sz w:val="24"/>
          <w:szCs w:val="24"/>
          <w:lang w:val="sl-SI"/>
        </w:rPr>
        <w:t>a</w:t>
      </w:r>
      <w:r w:rsidRPr="00377294">
        <w:rPr>
          <w:rFonts w:ascii="Times New Roman" w:hAnsi="Times New Roman"/>
          <w:bCs/>
          <w:color w:val="000000"/>
          <w:sz w:val="24"/>
          <w:szCs w:val="24"/>
          <w:lang w:val="sl-SI"/>
        </w:rPr>
        <w:t xml:space="preserve"> o gospodarskih družbah (Uradni list RS, št. 65/09 – uradno prečiščeno besedilo, 33/11, 91/11, 32/12, 57/12, 44/13 – </w:t>
      </w:r>
      <w:proofErr w:type="spellStart"/>
      <w:r w:rsidRPr="00377294">
        <w:rPr>
          <w:rFonts w:ascii="Times New Roman" w:hAnsi="Times New Roman"/>
          <w:bCs/>
          <w:color w:val="000000"/>
          <w:sz w:val="24"/>
          <w:szCs w:val="24"/>
          <w:lang w:val="sl-SI"/>
        </w:rPr>
        <w:t>odl</w:t>
      </w:r>
      <w:proofErr w:type="spellEnd"/>
      <w:r w:rsidRPr="00377294">
        <w:rPr>
          <w:rFonts w:ascii="Times New Roman" w:hAnsi="Times New Roman"/>
          <w:bCs/>
          <w:color w:val="000000"/>
          <w:sz w:val="24"/>
          <w:szCs w:val="24"/>
          <w:lang w:val="sl-SI"/>
        </w:rPr>
        <w:t>. US, 82/13 in 55/15), Zakon</w:t>
      </w:r>
      <w:r w:rsidR="00101EDE">
        <w:rPr>
          <w:rFonts w:ascii="Times New Roman" w:hAnsi="Times New Roman"/>
          <w:bCs/>
          <w:color w:val="000000"/>
          <w:sz w:val="24"/>
          <w:szCs w:val="24"/>
          <w:lang w:val="sl-SI"/>
        </w:rPr>
        <w:t>a</w:t>
      </w:r>
      <w:r w:rsidRPr="00377294">
        <w:rPr>
          <w:rFonts w:ascii="Times New Roman" w:hAnsi="Times New Roman"/>
          <w:bCs/>
          <w:color w:val="000000"/>
          <w:sz w:val="24"/>
          <w:szCs w:val="24"/>
          <w:lang w:val="sl-SI"/>
        </w:rPr>
        <w:t xml:space="preserve"> o pomoči za reševanje in prestrukturiranje gospodarskih družb v težavah (Uradni list RS, št. 44/07 – uradno prečiščeno besedilo, 51/11, 39/13 in 56/13),  Zakon</w:t>
      </w:r>
      <w:r w:rsidR="00101EDE">
        <w:rPr>
          <w:rFonts w:ascii="Times New Roman" w:hAnsi="Times New Roman"/>
          <w:bCs/>
          <w:color w:val="000000"/>
          <w:sz w:val="24"/>
          <w:szCs w:val="24"/>
          <w:lang w:val="sl-SI"/>
        </w:rPr>
        <w:t>a</w:t>
      </w:r>
      <w:r w:rsidRPr="00377294">
        <w:rPr>
          <w:rFonts w:ascii="Times New Roman" w:hAnsi="Times New Roman"/>
          <w:bCs/>
          <w:color w:val="000000"/>
          <w:sz w:val="24"/>
          <w:szCs w:val="24"/>
          <w:lang w:val="sl-SI"/>
        </w:rPr>
        <w:t xml:space="preserve"> o integriteti in preprečevanju korupcije (Uradni list RS, št. 69/11 – uradno prečiščeno besedilo), Pravilnika o postopkih za izvrševanje proračuna Republike Slovenije (Ur.l. RS, št. 50/2007, 61/2008, 99/2009-ZIPRS1011 in 3/2013), Zakona o spodbujanju tujih neposrednih investicij in internacionalizacije podjetij (Ur.l. RS, št. 107/2006-UPB1, 11/2011, 57/2012 in 17/2015), Uredb</w:t>
      </w:r>
      <w:r w:rsidR="00101EDE">
        <w:rPr>
          <w:rFonts w:ascii="Times New Roman" w:hAnsi="Times New Roman"/>
          <w:bCs/>
          <w:color w:val="000000"/>
          <w:sz w:val="24"/>
          <w:szCs w:val="24"/>
          <w:lang w:val="sl-SI"/>
        </w:rPr>
        <w:t>e</w:t>
      </w:r>
      <w:r w:rsidRPr="00377294">
        <w:rPr>
          <w:rFonts w:ascii="Times New Roman" w:hAnsi="Times New Roman"/>
          <w:bCs/>
          <w:color w:val="000000"/>
          <w:sz w:val="24"/>
          <w:szCs w:val="24"/>
          <w:lang w:val="sl-SI"/>
        </w:rPr>
        <w:t xml:space="preserve"> o finančnih spodbudah za tuje neposredne investicije (Uradni list RS, št. 62/14),  Uredb</w:t>
      </w:r>
      <w:r w:rsidR="00101EDE">
        <w:rPr>
          <w:rFonts w:ascii="Times New Roman" w:hAnsi="Times New Roman"/>
          <w:bCs/>
          <w:color w:val="000000"/>
          <w:sz w:val="24"/>
          <w:szCs w:val="24"/>
          <w:lang w:val="sl-SI"/>
        </w:rPr>
        <w:t>e</w:t>
      </w:r>
      <w:r w:rsidRPr="00377294">
        <w:rPr>
          <w:rFonts w:ascii="Times New Roman" w:hAnsi="Times New Roman"/>
          <w:bCs/>
          <w:color w:val="000000"/>
          <w:sz w:val="24"/>
          <w:szCs w:val="24"/>
          <w:lang w:val="sl-SI"/>
        </w:rPr>
        <w:t xml:space="preserve"> Komisije (EU) št. 651/2014 z dne 17. junija 2014 o razglasitvi nekaterih vrst pomoči za združljive z notranjim trgom pri uporabi členov 107 in 108 Pogodbe  (OJ </w:t>
      </w:r>
      <w:r w:rsidR="00322BF2">
        <w:rPr>
          <w:rFonts w:ascii="Times New Roman" w:hAnsi="Times New Roman"/>
          <w:bCs/>
          <w:color w:val="000000"/>
          <w:sz w:val="24"/>
          <w:szCs w:val="24"/>
          <w:lang w:val="sl-SI"/>
        </w:rPr>
        <w:t>Uradni list EU</w:t>
      </w:r>
      <w:r w:rsidR="00322BF2" w:rsidRPr="00377294">
        <w:rPr>
          <w:rFonts w:ascii="Times New Roman" w:hAnsi="Times New Roman"/>
          <w:bCs/>
          <w:color w:val="000000"/>
          <w:sz w:val="24"/>
          <w:szCs w:val="24"/>
          <w:lang w:val="sl-SI"/>
        </w:rPr>
        <w:t xml:space="preserve"> </w:t>
      </w:r>
      <w:r w:rsidRPr="00377294">
        <w:rPr>
          <w:rFonts w:ascii="Times New Roman" w:hAnsi="Times New Roman"/>
          <w:bCs/>
          <w:color w:val="000000"/>
          <w:sz w:val="24"/>
          <w:szCs w:val="24"/>
          <w:lang w:val="sl-SI"/>
        </w:rPr>
        <w:t>L 187</w:t>
      </w:r>
      <w:r w:rsidR="00322BF2">
        <w:rPr>
          <w:rFonts w:ascii="Times New Roman" w:hAnsi="Times New Roman"/>
          <w:bCs/>
          <w:color w:val="000000"/>
          <w:sz w:val="24"/>
          <w:szCs w:val="24"/>
          <w:lang w:val="sl-SI"/>
        </w:rPr>
        <w:t>, 26.6.2014</w:t>
      </w:r>
      <w:r w:rsidRPr="00377294">
        <w:rPr>
          <w:rFonts w:ascii="Times New Roman" w:hAnsi="Times New Roman"/>
          <w:bCs/>
          <w:color w:val="000000"/>
          <w:sz w:val="24"/>
          <w:szCs w:val="24"/>
          <w:lang w:val="sl-SI"/>
        </w:rPr>
        <w:t>), Programa izvajanja finančnih spodbud ministrstva za gospodarski razvoj in tehnologijo 2015-2020,  ki ga je sprejelo Ministrstvo za gospodarski razvoj in tehnologijo dne 22.4.2015, Sheme državne pomoči »Finančne spodbude za tuje neposredne investicije – regionalna pomoč« (št. sheme: BE01-2399245-2014), Programa dela in finančn</w:t>
      </w:r>
      <w:r w:rsidR="00101EDE">
        <w:rPr>
          <w:rFonts w:ascii="Times New Roman" w:hAnsi="Times New Roman"/>
          <w:bCs/>
          <w:color w:val="000000"/>
          <w:sz w:val="24"/>
          <w:szCs w:val="24"/>
          <w:lang w:val="sl-SI"/>
        </w:rPr>
        <w:t>ega</w:t>
      </w:r>
      <w:r w:rsidRPr="00377294">
        <w:rPr>
          <w:rFonts w:ascii="Times New Roman" w:hAnsi="Times New Roman"/>
          <w:bCs/>
          <w:color w:val="000000"/>
          <w:sz w:val="24"/>
          <w:szCs w:val="24"/>
          <w:lang w:val="sl-SI"/>
        </w:rPr>
        <w:t xml:space="preserve"> načrt</w:t>
      </w:r>
      <w:r w:rsidR="00101EDE">
        <w:rPr>
          <w:rFonts w:ascii="Times New Roman" w:hAnsi="Times New Roman"/>
          <w:bCs/>
          <w:color w:val="000000"/>
          <w:sz w:val="24"/>
          <w:szCs w:val="24"/>
          <w:lang w:val="sl-SI"/>
        </w:rPr>
        <w:t>a</w:t>
      </w:r>
      <w:r w:rsidRPr="00377294">
        <w:rPr>
          <w:rFonts w:ascii="Times New Roman" w:hAnsi="Times New Roman"/>
          <w:bCs/>
          <w:color w:val="000000"/>
          <w:sz w:val="24"/>
          <w:szCs w:val="24"/>
          <w:lang w:val="sl-SI"/>
        </w:rPr>
        <w:t xml:space="preserve"> SPIRIT Slovenija za leti 2016 in 2017, ki ju je sprejel Svet agencije na svoji 20. redni seji dne 9.2.2016 in h kateremu je Ministrstvo za gospodarski razvoj in tehnologijo izdalo soglasje dne 23.2.2016, št. 302-2/2016/29 in Pogodb</w:t>
      </w:r>
      <w:r w:rsidR="00101EDE">
        <w:rPr>
          <w:rFonts w:ascii="Times New Roman" w:hAnsi="Times New Roman"/>
          <w:bCs/>
          <w:color w:val="000000"/>
          <w:sz w:val="24"/>
          <w:szCs w:val="24"/>
          <w:lang w:val="sl-SI"/>
        </w:rPr>
        <w:t>e</w:t>
      </w:r>
      <w:r w:rsidRPr="00377294">
        <w:rPr>
          <w:rFonts w:ascii="Times New Roman" w:hAnsi="Times New Roman"/>
          <w:bCs/>
          <w:color w:val="000000"/>
          <w:sz w:val="24"/>
          <w:szCs w:val="24"/>
          <w:lang w:val="sl-SI"/>
        </w:rPr>
        <w:t xml:space="preserve"> št. SPIRIT Slovenija – </w:t>
      </w:r>
      <w:r w:rsidRPr="002E03B1">
        <w:rPr>
          <w:rFonts w:ascii="Times New Roman" w:hAnsi="Times New Roman"/>
          <w:bCs/>
          <w:color w:val="000000"/>
          <w:sz w:val="24"/>
          <w:szCs w:val="24"/>
          <w:lang w:val="sl-SI"/>
        </w:rPr>
        <w:t>2016-17-534310-</w:t>
      </w:r>
      <w:r w:rsidR="002E03B1">
        <w:rPr>
          <w:rFonts w:ascii="Times New Roman" w:hAnsi="Times New Roman"/>
          <w:bCs/>
          <w:color w:val="000000"/>
          <w:sz w:val="24"/>
          <w:szCs w:val="24"/>
          <w:lang w:val="sl-SI"/>
        </w:rPr>
        <w:t>TNI</w:t>
      </w:r>
      <w:r w:rsidR="002E03B1" w:rsidRPr="00377294">
        <w:rPr>
          <w:rFonts w:ascii="Times New Roman" w:hAnsi="Times New Roman"/>
          <w:bCs/>
          <w:color w:val="000000"/>
          <w:sz w:val="24"/>
          <w:szCs w:val="24"/>
          <w:lang w:val="sl-SI"/>
        </w:rPr>
        <w:t xml:space="preserve"> </w:t>
      </w:r>
      <w:r w:rsidRPr="00377294">
        <w:rPr>
          <w:rFonts w:ascii="Times New Roman" w:hAnsi="Times New Roman"/>
          <w:bCs/>
          <w:color w:val="000000"/>
          <w:sz w:val="24"/>
          <w:szCs w:val="24"/>
          <w:lang w:val="sl-SI"/>
        </w:rPr>
        <w:t>o izvajanju in financiranju Javnega razpisa za spodbujanje tujih neposrednih investicij v Republiki Sloveniji v letih 2016 in 2017 – prvi kapitalski vstop</w:t>
      </w:r>
      <w:r w:rsidR="00D01637">
        <w:rPr>
          <w:rFonts w:ascii="Times New Roman" w:hAnsi="Times New Roman"/>
          <w:bCs/>
          <w:color w:val="000000"/>
          <w:sz w:val="24"/>
          <w:szCs w:val="24"/>
          <w:lang w:val="sl-SI"/>
        </w:rPr>
        <w:t>i</w:t>
      </w:r>
      <w:r w:rsidR="002E03B1" w:rsidRPr="002E03B1">
        <w:t xml:space="preserve"> </w:t>
      </w:r>
    </w:p>
    <w:p w:rsidR="002254F5" w:rsidRDefault="002254F5" w:rsidP="002254F5">
      <w:pPr>
        <w:pStyle w:val="Telobesedila-zamik"/>
        <w:ind w:left="0"/>
        <w:rPr>
          <w:rFonts w:ascii="Arial" w:hAnsi="Arial" w:cs="Arial"/>
          <w:sz w:val="20"/>
          <w:szCs w:val="24"/>
          <w:lang w:val="sl-SI"/>
        </w:rPr>
      </w:pPr>
    </w:p>
    <w:p w:rsidR="00CC2834" w:rsidRPr="00F00F6C" w:rsidRDefault="00CC2834" w:rsidP="00CC2834">
      <w:pPr>
        <w:pStyle w:val="Telobesedila-zamik"/>
        <w:ind w:left="0"/>
        <w:rPr>
          <w:rFonts w:ascii="Times New Roman" w:hAnsi="Times New Roman"/>
          <w:bCs/>
          <w:color w:val="000000"/>
          <w:sz w:val="24"/>
          <w:szCs w:val="24"/>
          <w:lang w:val="sl-SI"/>
        </w:rPr>
      </w:pPr>
      <w:r w:rsidRPr="00F00F6C">
        <w:rPr>
          <w:rFonts w:ascii="Times New Roman" w:hAnsi="Times New Roman"/>
          <w:bCs/>
          <w:color w:val="000000"/>
          <w:sz w:val="24"/>
          <w:szCs w:val="24"/>
          <w:lang w:val="sl-SI"/>
        </w:rPr>
        <w:t xml:space="preserve">objavlja Javna agencija Republike Slovenije za spodbujanje podjetništva, </w:t>
      </w:r>
      <w:r w:rsidR="009F738A" w:rsidRPr="00F00F6C">
        <w:rPr>
          <w:rFonts w:ascii="Times New Roman" w:hAnsi="Times New Roman"/>
          <w:bCs/>
          <w:color w:val="000000"/>
          <w:sz w:val="24"/>
          <w:szCs w:val="24"/>
          <w:lang w:val="sl-SI"/>
        </w:rPr>
        <w:t>internacionalizacije, tujih investicij in tehnologije</w:t>
      </w:r>
    </w:p>
    <w:p w:rsidR="00CC2834" w:rsidRPr="00F00F6C" w:rsidRDefault="00CC2834" w:rsidP="00CC2834">
      <w:pPr>
        <w:pStyle w:val="Telobesedila-zamik"/>
        <w:ind w:left="0"/>
        <w:rPr>
          <w:rFonts w:ascii="Times New Roman" w:hAnsi="Times New Roman"/>
          <w:bCs/>
          <w:color w:val="000000"/>
          <w:sz w:val="24"/>
          <w:szCs w:val="24"/>
          <w:lang w:val="sl-SI"/>
        </w:rPr>
      </w:pPr>
    </w:p>
    <w:p w:rsidR="00CC2834" w:rsidRPr="00F00F6C" w:rsidRDefault="00CC2834" w:rsidP="00CC2834">
      <w:pPr>
        <w:pStyle w:val="Telobesedila-zamik"/>
        <w:ind w:left="0"/>
        <w:jc w:val="center"/>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JAVNI RAZPIS</w:t>
      </w:r>
    </w:p>
    <w:p w:rsidR="00CC2834" w:rsidRPr="00F00F6C" w:rsidRDefault="00CC2834" w:rsidP="00CC2834">
      <w:pPr>
        <w:pStyle w:val="Telobesedila-zamik"/>
        <w:ind w:left="0"/>
        <w:jc w:val="center"/>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ZA SPODBUJANJE TUJIH NEPOSREDNIH INVESTICIJ V REPUBLIKI SLOVENIJI V LET</w:t>
      </w:r>
      <w:r w:rsidR="00E275AC" w:rsidRPr="00F00F6C">
        <w:rPr>
          <w:rFonts w:ascii="Times New Roman" w:hAnsi="Times New Roman"/>
          <w:b/>
          <w:bCs/>
          <w:color w:val="000000"/>
          <w:sz w:val="24"/>
          <w:szCs w:val="24"/>
          <w:lang w:val="sl-SI"/>
        </w:rPr>
        <w:t>IH</w:t>
      </w:r>
      <w:r w:rsidRPr="00F00F6C">
        <w:rPr>
          <w:rFonts w:ascii="Times New Roman" w:hAnsi="Times New Roman"/>
          <w:b/>
          <w:bCs/>
          <w:color w:val="000000"/>
          <w:sz w:val="24"/>
          <w:szCs w:val="24"/>
          <w:lang w:val="sl-SI"/>
        </w:rPr>
        <w:t xml:space="preserve"> 201</w:t>
      </w:r>
      <w:r w:rsidR="00E275AC" w:rsidRPr="00F00F6C">
        <w:rPr>
          <w:rFonts w:ascii="Times New Roman" w:hAnsi="Times New Roman"/>
          <w:b/>
          <w:bCs/>
          <w:color w:val="000000"/>
          <w:sz w:val="24"/>
          <w:szCs w:val="24"/>
          <w:lang w:val="sl-SI"/>
        </w:rPr>
        <w:t>6 in 2017</w:t>
      </w:r>
      <w:r w:rsidRPr="00F00F6C">
        <w:rPr>
          <w:rFonts w:ascii="Times New Roman" w:hAnsi="Times New Roman"/>
          <w:b/>
          <w:bCs/>
          <w:color w:val="000000"/>
          <w:sz w:val="24"/>
          <w:szCs w:val="24"/>
          <w:lang w:val="sl-SI"/>
        </w:rPr>
        <w:t xml:space="preserve"> </w:t>
      </w:r>
      <w:r w:rsidR="00ED034E">
        <w:rPr>
          <w:rFonts w:ascii="Times New Roman" w:hAnsi="Times New Roman"/>
          <w:b/>
          <w:bCs/>
          <w:color w:val="000000"/>
          <w:sz w:val="24"/>
          <w:szCs w:val="24"/>
          <w:lang w:val="sl-SI"/>
        </w:rPr>
        <w:t>- Prvi kapitalski vstopi</w:t>
      </w:r>
      <w:r w:rsidR="00ED034E" w:rsidRPr="00F00F6C">
        <w:rPr>
          <w:rFonts w:ascii="Times New Roman" w:hAnsi="Times New Roman"/>
          <w:b/>
          <w:bCs/>
          <w:color w:val="000000"/>
          <w:sz w:val="24"/>
          <w:szCs w:val="24"/>
          <w:lang w:val="sl-SI"/>
        </w:rPr>
        <w:t xml:space="preserve"> </w:t>
      </w:r>
      <w:r w:rsidR="00E275AC" w:rsidRPr="00BC2ACD">
        <w:rPr>
          <w:rFonts w:ascii="Times New Roman" w:hAnsi="Times New Roman"/>
          <w:b/>
          <w:bCs/>
          <w:color w:val="000000"/>
          <w:sz w:val="24"/>
          <w:szCs w:val="24"/>
          <w:lang w:val="sl-SI"/>
        </w:rPr>
        <w:t>(</w:t>
      </w:r>
      <w:r w:rsidR="00853A19">
        <w:rPr>
          <w:rFonts w:ascii="Times New Roman" w:hAnsi="Times New Roman"/>
          <w:b/>
          <w:bCs/>
          <w:color w:val="000000"/>
          <w:sz w:val="24"/>
          <w:szCs w:val="24"/>
          <w:lang w:val="sl-SI"/>
        </w:rPr>
        <w:t>TNI 16/17</w:t>
      </w:r>
      <w:r w:rsidR="00E275AC" w:rsidRPr="00BC2ACD">
        <w:rPr>
          <w:rFonts w:ascii="Times New Roman" w:hAnsi="Times New Roman"/>
          <w:b/>
          <w:bCs/>
          <w:color w:val="000000"/>
          <w:sz w:val="24"/>
          <w:szCs w:val="24"/>
          <w:lang w:val="sl-SI"/>
        </w:rPr>
        <w:t>)</w:t>
      </w:r>
    </w:p>
    <w:p w:rsidR="00CC2834" w:rsidRPr="00F00F6C" w:rsidRDefault="001B6124" w:rsidP="00CC2834">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 xml:space="preserve"> </w:t>
      </w:r>
    </w:p>
    <w:p w:rsidR="00CC2834" w:rsidRPr="001C460A" w:rsidRDefault="00CC2834" w:rsidP="00EC737B">
      <w:pPr>
        <w:pStyle w:val="Naslov1"/>
      </w:pPr>
      <w:r w:rsidRPr="001C460A">
        <w:t xml:space="preserve"> </w:t>
      </w:r>
      <w:bookmarkStart w:id="2" w:name="_Toc448497662"/>
      <w:bookmarkStart w:id="3" w:name="_Toc454289088"/>
      <w:r w:rsidRPr="001C460A">
        <w:t>Predmet javnega razpisa</w:t>
      </w:r>
      <w:bookmarkEnd w:id="2"/>
      <w:bookmarkEnd w:id="3"/>
    </w:p>
    <w:p w:rsidR="00CC2834" w:rsidRPr="00F00F6C" w:rsidRDefault="00CC2834" w:rsidP="00CC2834">
      <w:pPr>
        <w:pStyle w:val="Telobesedila-zamik"/>
        <w:ind w:left="36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Predmet javnega razpisa je </w:t>
      </w:r>
      <w:r w:rsidRPr="00F00F6C">
        <w:rPr>
          <w:rFonts w:ascii="Times New Roman" w:hAnsi="Times New Roman"/>
          <w:b/>
          <w:bCs/>
          <w:color w:val="000000"/>
          <w:sz w:val="24"/>
          <w:szCs w:val="24"/>
          <w:lang w:val="sl-SI"/>
        </w:rPr>
        <w:t xml:space="preserve">dodelitev </w:t>
      </w:r>
      <w:r w:rsidR="006B58BA">
        <w:rPr>
          <w:rFonts w:ascii="Times New Roman" w:hAnsi="Times New Roman"/>
          <w:b/>
          <w:bCs/>
          <w:color w:val="000000"/>
          <w:sz w:val="24"/>
          <w:szCs w:val="24"/>
          <w:lang w:val="sl-SI"/>
        </w:rPr>
        <w:t>finančnih</w:t>
      </w:r>
      <w:r w:rsidRPr="00F00F6C">
        <w:rPr>
          <w:rFonts w:ascii="Times New Roman" w:hAnsi="Times New Roman"/>
          <w:b/>
          <w:bCs/>
          <w:color w:val="000000"/>
          <w:sz w:val="24"/>
          <w:szCs w:val="24"/>
          <w:lang w:val="sl-SI"/>
        </w:rPr>
        <w:t xml:space="preserve"> spodbud </w:t>
      </w:r>
      <w:r w:rsidRPr="00796D87">
        <w:rPr>
          <w:rFonts w:ascii="Times New Roman" w:hAnsi="Times New Roman"/>
          <w:b/>
          <w:bCs/>
          <w:color w:val="000000"/>
          <w:sz w:val="24"/>
          <w:szCs w:val="24"/>
          <w:lang w:val="sl-SI"/>
        </w:rPr>
        <w:t>za začetne investicije</w:t>
      </w:r>
      <w:r w:rsidR="005146CC" w:rsidRPr="00796D87">
        <w:rPr>
          <w:rFonts w:ascii="Times New Roman" w:hAnsi="Times New Roman"/>
          <w:b/>
          <w:bCs/>
          <w:color w:val="000000"/>
          <w:sz w:val="24"/>
          <w:szCs w:val="24"/>
          <w:lang w:val="sl-SI"/>
        </w:rPr>
        <w:t xml:space="preserve"> pri prvih kapitalskih vstopih tujih investitorjev</w:t>
      </w:r>
      <w:r w:rsidRPr="00796D87">
        <w:rPr>
          <w:rFonts w:ascii="Times New Roman" w:hAnsi="Times New Roman"/>
          <w:color w:val="000000"/>
          <w:sz w:val="24"/>
          <w:szCs w:val="24"/>
          <w:lang w:val="sl-SI"/>
        </w:rPr>
        <w:t>, ki jih bodo prijavitel</w:t>
      </w:r>
      <w:r w:rsidRPr="00F00F6C">
        <w:rPr>
          <w:rFonts w:ascii="Times New Roman" w:hAnsi="Times New Roman"/>
          <w:color w:val="000000"/>
          <w:sz w:val="24"/>
          <w:szCs w:val="24"/>
          <w:lang w:val="sl-SI"/>
        </w:rPr>
        <w:t xml:space="preserve">ji </w:t>
      </w:r>
      <w:r w:rsidR="00512FA1">
        <w:rPr>
          <w:rFonts w:ascii="Times New Roman" w:hAnsi="Times New Roman"/>
          <w:color w:val="000000"/>
          <w:sz w:val="24"/>
          <w:szCs w:val="24"/>
          <w:lang w:val="sl-SI"/>
        </w:rPr>
        <w:t xml:space="preserve">- </w:t>
      </w:r>
      <w:r w:rsidR="006B58BA" w:rsidRPr="006B58BA">
        <w:rPr>
          <w:rFonts w:ascii="Times New Roman" w:hAnsi="Times New Roman"/>
          <w:color w:val="000000"/>
          <w:sz w:val="24"/>
          <w:szCs w:val="24"/>
          <w:lang w:val="sl-SI"/>
        </w:rPr>
        <w:t xml:space="preserve">pravne osebe, ki imajo sedež zunaj Republike Slovenije, </w:t>
      </w:r>
      <w:r w:rsidR="006B58BA" w:rsidRPr="00D32E67">
        <w:rPr>
          <w:rFonts w:ascii="Times New Roman" w:hAnsi="Times New Roman"/>
          <w:color w:val="000000"/>
          <w:sz w:val="24"/>
          <w:szCs w:val="24"/>
          <w:lang w:val="sl-SI"/>
        </w:rPr>
        <w:t xml:space="preserve">ali fizične osebe, ki imajo stalno prebivališče zunaj Republike Slovenije </w:t>
      </w:r>
      <w:r w:rsidRPr="00D32E67">
        <w:rPr>
          <w:rFonts w:ascii="Times New Roman" w:hAnsi="Times New Roman"/>
          <w:color w:val="000000"/>
          <w:sz w:val="24"/>
          <w:szCs w:val="24"/>
          <w:lang w:val="sl-SI"/>
        </w:rPr>
        <w:t>- nerezidenti (v nada</w:t>
      </w:r>
      <w:r w:rsidRPr="00F00F6C">
        <w:rPr>
          <w:rFonts w:ascii="Times New Roman" w:hAnsi="Times New Roman"/>
          <w:color w:val="000000"/>
          <w:sz w:val="24"/>
          <w:szCs w:val="24"/>
          <w:lang w:val="sl-SI"/>
        </w:rPr>
        <w:t xml:space="preserve">ljevanju: tuji investitor) izvajali na ozemlju Republike Slovenije. </w:t>
      </w:r>
    </w:p>
    <w:p w:rsidR="00CC2834" w:rsidRDefault="00CC2834" w:rsidP="00CC2834">
      <w:pPr>
        <w:pStyle w:val="Telobesedila-zamik"/>
        <w:ind w:left="0"/>
        <w:rPr>
          <w:rFonts w:ascii="Times New Roman" w:hAnsi="Times New Roman"/>
          <w:color w:val="000000"/>
          <w:sz w:val="24"/>
          <w:szCs w:val="24"/>
          <w:lang w:val="sl-SI"/>
        </w:rPr>
      </w:pPr>
    </w:p>
    <w:p w:rsidR="00A46D8B" w:rsidRPr="00A46D8B" w:rsidRDefault="00847043" w:rsidP="00A46D8B">
      <w:pPr>
        <w:pStyle w:val="Telobesedila-zamik"/>
        <w:ind w:left="0"/>
        <w:rPr>
          <w:rFonts w:ascii="Times New Roman" w:hAnsi="Times New Roman"/>
          <w:strike/>
          <w:color w:val="000000"/>
          <w:sz w:val="24"/>
          <w:szCs w:val="24"/>
          <w:lang w:val="sl-SI"/>
        </w:rPr>
      </w:pPr>
      <w:r w:rsidRPr="002E4B33">
        <w:rPr>
          <w:rFonts w:ascii="Times New Roman" w:hAnsi="Times New Roman"/>
          <w:color w:val="000000"/>
          <w:sz w:val="24"/>
          <w:szCs w:val="24"/>
          <w:lang w:val="sl-SI"/>
        </w:rPr>
        <w:t xml:space="preserve">Kot </w:t>
      </w:r>
      <w:r w:rsidRPr="002E4B33">
        <w:rPr>
          <w:rFonts w:ascii="Times New Roman" w:hAnsi="Times New Roman"/>
          <w:b/>
          <w:bCs/>
          <w:color w:val="000000"/>
          <w:sz w:val="24"/>
          <w:szCs w:val="24"/>
          <w:lang w:val="sl-SI"/>
        </w:rPr>
        <w:t>prvi kapitalski vstop tujega investitorja</w:t>
      </w:r>
      <w:r w:rsidRPr="002E4B33">
        <w:rPr>
          <w:rFonts w:ascii="Times New Roman" w:hAnsi="Times New Roman"/>
          <w:color w:val="000000"/>
          <w:sz w:val="24"/>
          <w:szCs w:val="24"/>
          <w:lang w:val="sl-SI"/>
        </w:rPr>
        <w:t xml:space="preserve"> se šteje </w:t>
      </w:r>
      <w:r w:rsidR="005A052B" w:rsidRPr="002E4B33">
        <w:rPr>
          <w:rFonts w:ascii="Times New Roman" w:hAnsi="Times New Roman"/>
          <w:color w:val="000000"/>
          <w:sz w:val="24"/>
          <w:szCs w:val="24"/>
          <w:lang w:val="sl-SI"/>
        </w:rPr>
        <w:t xml:space="preserve">prva </w:t>
      </w:r>
      <w:r w:rsidRPr="002E4B33">
        <w:rPr>
          <w:rFonts w:ascii="Times New Roman" w:hAnsi="Times New Roman"/>
          <w:color w:val="000000"/>
          <w:sz w:val="24"/>
          <w:szCs w:val="24"/>
          <w:lang w:val="sl-SI"/>
        </w:rPr>
        <w:t>ustanovitev gospodarske družbe v Republiki Sloveniji oziroma prvič vložen lastniški kapital v gospodarsko družbo</w:t>
      </w:r>
      <w:r w:rsidR="00C02E94">
        <w:rPr>
          <w:rFonts w:ascii="Times New Roman" w:hAnsi="Times New Roman"/>
          <w:color w:val="000000"/>
          <w:sz w:val="24"/>
          <w:szCs w:val="24"/>
          <w:lang w:val="sl-SI"/>
        </w:rPr>
        <w:t>,</w:t>
      </w:r>
      <w:r w:rsidRPr="002E4B33">
        <w:rPr>
          <w:rFonts w:ascii="Times New Roman" w:hAnsi="Times New Roman"/>
          <w:color w:val="000000"/>
          <w:sz w:val="24"/>
          <w:szCs w:val="24"/>
          <w:lang w:val="sl-SI"/>
        </w:rPr>
        <w:t xml:space="preserve"> registrirano v Republiki Sloveniji, z namenom trajne lastniške udeležbe v podjetju, sodelovanja v upravljanju/vodenju podjetja ter nadzora podjetja</w:t>
      </w:r>
      <w:r w:rsidRPr="00676534">
        <w:rPr>
          <w:rFonts w:ascii="Times New Roman" w:hAnsi="Times New Roman"/>
          <w:color w:val="000000"/>
          <w:sz w:val="24"/>
          <w:szCs w:val="24"/>
          <w:lang w:val="sl-SI"/>
        </w:rPr>
        <w:t xml:space="preserve">, </w:t>
      </w:r>
      <w:r w:rsidRPr="00676534">
        <w:rPr>
          <w:rFonts w:ascii="Times New Roman" w:hAnsi="Times New Roman"/>
          <w:b/>
          <w:color w:val="000000"/>
          <w:sz w:val="24"/>
          <w:szCs w:val="24"/>
          <w:lang w:val="sl-SI"/>
        </w:rPr>
        <w:t xml:space="preserve">največ </w:t>
      </w:r>
      <w:r w:rsidR="00FD62B4" w:rsidRPr="00676534">
        <w:rPr>
          <w:rFonts w:ascii="Times New Roman" w:hAnsi="Times New Roman"/>
          <w:b/>
          <w:color w:val="000000"/>
          <w:sz w:val="24"/>
          <w:szCs w:val="24"/>
          <w:lang w:val="sl-SI"/>
        </w:rPr>
        <w:t>18 mesecev</w:t>
      </w:r>
      <w:r w:rsidRPr="00676534">
        <w:rPr>
          <w:rFonts w:ascii="Times New Roman" w:hAnsi="Times New Roman"/>
          <w:b/>
          <w:color w:val="000000"/>
          <w:sz w:val="24"/>
          <w:szCs w:val="24"/>
          <w:lang w:val="sl-SI"/>
        </w:rPr>
        <w:t xml:space="preserve"> </w:t>
      </w:r>
      <w:r w:rsidR="00B06006" w:rsidRPr="00676534">
        <w:rPr>
          <w:rFonts w:ascii="Times New Roman" w:hAnsi="Times New Roman"/>
          <w:color w:val="000000"/>
          <w:sz w:val="24"/>
          <w:szCs w:val="24"/>
          <w:lang w:val="sl-SI"/>
        </w:rPr>
        <w:t>(</w:t>
      </w:r>
      <w:r w:rsidR="00FD62B4" w:rsidRPr="00676534">
        <w:rPr>
          <w:rFonts w:ascii="Times New Roman" w:hAnsi="Times New Roman"/>
          <w:color w:val="000000"/>
          <w:sz w:val="24"/>
          <w:szCs w:val="24"/>
          <w:lang w:val="sl-SI"/>
        </w:rPr>
        <w:t>548</w:t>
      </w:r>
      <w:r w:rsidR="00B06006" w:rsidRPr="00676534">
        <w:rPr>
          <w:rFonts w:ascii="Times New Roman" w:hAnsi="Times New Roman"/>
          <w:color w:val="000000"/>
          <w:sz w:val="24"/>
          <w:szCs w:val="24"/>
          <w:lang w:val="sl-SI"/>
        </w:rPr>
        <w:t xml:space="preserve"> dni)</w:t>
      </w:r>
      <w:r w:rsidR="00B06006">
        <w:rPr>
          <w:rFonts w:ascii="Times New Roman" w:hAnsi="Times New Roman"/>
          <w:b/>
          <w:color w:val="000000"/>
          <w:sz w:val="24"/>
          <w:szCs w:val="24"/>
          <w:lang w:val="sl-SI"/>
        </w:rPr>
        <w:t xml:space="preserve"> </w:t>
      </w:r>
      <w:r w:rsidRPr="002E4B33">
        <w:rPr>
          <w:rFonts w:ascii="Times New Roman" w:hAnsi="Times New Roman"/>
          <w:b/>
          <w:color w:val="000000"/>
          <w:sz w:val="24"/>
          <w:szCs w:val="24"/>
          <w:lang w:val="sl-SI"/>
        </w:rPr>
        <w:t xml:space="preserve">pred </w:t>
      </w:r>
      <w:r w:rsidR="00366F26" w:rsidRPr="00E76D8F">
        <w:rPr>
          <w:rFonts w:ascii="Times New Roman" w:hAnsi="Times New Roman"/>
          <w:b/>
          <w:color w:val="000000"/>
          <w:sz w:val="24"/>
          <w:szCs w:val="24"/>
          <w:lang w:val="sl-SI"/>
        </w:rPr>
        <w:t xml:space="preserve">datumom </w:t>
      </w:r>
      <w:r w:rsidRPr="00FF6456">
        <w:rPr>
          <w:rFonts w:ascii="Times New Roman" w:hAnsi="Times New Roman"/>
          <w:b/>
          <w:color w:val="000000"/>
          <w:sz w:val="24"/>
          <w:szCs w:val="24"/>
          <w:lang w:val="sl-SI"/>
        </w:rPr>
        <w:t>oddaj</w:t>
      </w:r>
      <w:r w:rsidR="00366F26" w:rsidRPr="00770ECB">
        <w:rPr>
          <w:rFonts w:ascii="Times New Roman" w:hAnsi="Times New Roman"/>
          <w:b/>
          <w:color w:val="000000"/>
          <w:sz w:val="24"/>
          <w:szCs w:val="24"/>
          <w:lang w:val="sl-SI"/>
        </w:rPr>
        <w:t>e</w:t>
      </w:r>
      <w:r w:rsidRPr="00DD4B5A">
        <w:rPr>
          <w:rFonts w:ascii="Times New Roman" w:hAnsi="Times New Roman"/>
          <w:b/>
          <w:color w:val="000000"/>
          <w:sz w:val="24"/>
          <w:szCs w:val="24"/>
          <w:lang w:val="sl-SI"/>
        </w:rPr>
        <w:t xml:space="preserve"> vloge</w:t>
      </w:r>
      <w:r w:rsidR="00421466" w:rsidRPr="00DD4B5A">
        <w:rPr>
          <w:rFonts w:ascii="Times New Roman" w:hAnsi="Times New Roman"/>
          <w:b/>
          <w:color w:val="000000"/>
          <w:sz w:val="24"/>
          <w:szCs w:val="24"/>
          <w:lang w:val="sl-SI"/>
        </w:rPr>
        <w:t xml:space="preserve"> oz. prijave</w:t>
      </w:r>
      <w:r w:rsidR="00366F26" w:rsidRPr="00DD4B5A">
        <w:rPr>
          <w:rFonts w:ascii="Times New Roman" w:hAnsi="Times New Roman"/>
          <w:b/>
          <w:color w:val="000000"/>
          <w:sz w:val="24"/>
          <w:szCs w:val="24"/>
          <w:lang w:val="sl-SI"/>
        </w:rPr>
        <w:t xml:space="preserve"> </w:t>
      </w:r>
      <w:r w:rsidR="00A46D8B" w:rsidRPr="00A46D8B">
        <w:rPr>
          <w:rFonts w:ascii="Times New Roman" w:hAnsi="Times New Roman"/>
          <w:color w:val="000000"/>
          <w:sz w:val="24"/>
          <w:szCs w:val="24"/>
          <w:lang w:val="sl-SI"/>
        </w:rPr>
        <w:t>v tem obdobju pa podjetje še ni začelo z začetno investicijo. Čisti prihodki od prodaje novoustanovljene gospodarske družbe v Republiki Sloveniji v tem obdobju tudi niso presegali 50.000,00 EUR.</w:t>
      </w:r>
    </w:p>
    <w:p w:rsidR="00366F26" w:rsidRPr="00847043" w:rsidRDefault="00366F26" w:rsidP="00847043">
      <w:pPr>
        <w:pStyle w:val="Telobesedila-zamik"/>
        <w:ind w:left="0"/>
        <w:rPr>
          <w:rFonts w:ascii="Times New Roman" w:hAnsi="Times New Roman"/>
          <w:strike/>
          <w:color w:val="000000"/>
          <w:sz w:val="24"/>
          <w:szCs w:val="24"/>
          <w:lang w:val="sl-SI"/>
        </w:rPr>
      </w:pPr>
    </w:p>
    <w:p w:rsidR="00CC2834" w:rsidRDefault="00CC2834" w:rsidP="00CC2834">
      <w:pPr>
        <w:pStyle w:val="Telobesedila-zamik"/>
        <w:ind w:left="0"/>
        <w:rPr>
          <w:rFonts w:ascii="Times New Roman" w:hAnsi="Times New Roman"/>
          <w:sz w:val="24"/>
          <w:szCs w:val="24"/>
          <w:lang w:val="sl-SI"/>
        </w:rPr>
      </w:pPr>
      <w:r w:rsidRPr="00175B59">
        <w:rPr>
          <w:rFonts w:ascii="Times New Roman" w:hAnsi="Times New Roman"/>
          <w:sz w:val="24"/>
          <w:szCs w:val="24"/>
          <w:lang w:val="sl-SI"/>
        </w:rPr>
        <w:t xml:space="preserve">Za </w:t>
      </w:r>
      <w:r w:rsidRPr="00175B59">
        <w:rPr>
          <w:rFonts w:ascii="Times New Roman" w:hAnsi="Times New Roman"/>
          <w:b/>
          <w:bCs/>
          <w:sz w:val="24"/>
          <w:szCs w:val="24"/>
          <w:lang w:val="sl-SI"/>
        </w:rPr>
        <w:t>začetno investicijo</w:t>
      </w:r>
      <w:r w:rsidRPr="00175B59">
        <w:rPr>
          <w:rFonts w:ascii="Times New Roman" w:hAnsi="Times New Roman"/>
          <w:sz w:val="24"/>
          <w:szCs w:val="24"/>
          <w:lang w:val="sl-SI"/>
        </w:rPr>
        <w:t xml:space="preserve"> se šteje investicija v osnovna opredmetena in/ali neopredmetena sredstva </w:t>
      </w:r>
      <w:r w:rsidR="00D7731C">
        <w:rPr>
          <w:rFonts w:ascii="Times New Roman" w:hAnsi="Times New Roman"/>
          <w:sz w:val="24"/>
          <w:szCs w:val="24"/>
          <w:lang w:val="sl-SI"/>
        </w:rPr>
        <w:t>pri</w:t>
      </w:r>
      <w:r w:rsidR="00D7731C" w:rsidRPr="00175B59">
        <w:rPr>
          <w:rFonts w:ascii="Times New Roman" w:hAnsi="Times New Roman"/>
          <w:sz w:val="24"/>
          <w:szCs w:val="24"/>
          <w:lang w:val="sl-SI"/>
        </w:rPr>
        <w:t xml:space="preserve"> </w:t>
      </w:r>
      <w:r w:rsidRPr="00175B59">
        <w:rPr>
          <w:rFonts w:ascii="Times New Roman" w:hAnsi="Times New Roman"/>
          <w:sz w:val="24"/>
          <w:szCs w:val="24"/>
          <w:lang w:val="sl-SI"/>
        </w:rPr>
        <w:t>vzpostavitvi novega podjetja</w:t>
      </w:r>
      <w:r w:rsidR="005A052B" w:rsidRPr="00175B59">
        <w:rPr>
          <w:rFonts w:ascii="Times New Roman" w:hAnsi="Times New Roman"/>
          <w:sz w:val="24"/>
          <w:szCs w:val="24"/>
          <w:lang w:val="sl-SI"/>
        </w:rPr>
        <w:t xml:space="preserve"> ali investicija v osnovna opredmetena in/ali neopredmetena sredstva </w:t>
      </w:r>
      <w:r w:rsidR="00D7731C">
        <w:rPr>
          <w:rFonts w:ascii="Times New Roman" w:hAnsi="Times New Roman"/>
          <w:sz w:val="24"/>
          <w:szCs w:val="24"/>
          <w:lang w:val="sl-SI"/>
        </w:rPr>
        <w:t>pri</w:t>
      </w:r>
      <w:r w:rsidR="00D7731C" w:rsidRPr="00175B59">
        <w:rPr>
          <w:rFonts w:ascii="Times New Roman" w:hAnsi="Times New Roman"/>
          <w:sz w:val="24"/>
          <w:szCs w:val="24"/>
          <w:lang w:val="sl-SI"/>
        </w:rPr>
        <w:t xml:space="preserve"> </w:t>
      </w:r>
      <w:r w:rsidR="005A052B" w:rsidRPr="00175B59">
        <w:rPr>
          <w:rFonts w:ascii="Times New Roman" w:hAnsi="Times New Roman"/>
          <w:sz w:val="24"/>
          <w:szCs w:val="24"/>
          <w:lang w:val="sl-SI"/>
        </w:rPr>
        <w:t>vstopu v obstoječe podjetje</w:t>
      </w:r>
      <w:r w:rsidRPr="00175B59">
        <w:rPr>
          <w:rFonts w:ascii="Times New Roman" w:hAnsi="Times New Roman"/>
          <w:sz w:val="24"/>
          <w:szCs w:val="24"/>
          <w:lang w:val="sl-SI"/>
        </w:rPr>
        <w:t xml:space="preserve">, </w:t>
      </w:r>
      <w:r w:rsidR="005A052B" w:rsidRPr="00175B59">
        <w:rPr>
          <w:rFonts w:ascii="Times New Roman" w:hAnsi="Times New Roman"/>
          <w:sz w:val="24"/>
          <w:szCs w:val="24"/>
          <w:lang w:val="sl-SI"/>
        </w:rPr>
        <w:t xml:space="preserve">če ta investicija prinaša </w:t>
      </w:r>
      <w:r w:rsidRPr="00175B59">
        <w:rPr>
          <w:rFonts w:ascii="Times New Roman" w:hAnsi="Times New Roman"/>
          <w:sz w:val="24"/>
          <w:szCs w:val="24"/>
          <w:lang w:val="sl-SI"/>
        </w:rPr>
        <w:t>diverzifikacij</w:t>
      </w:r>
      <w:r w:rsidR="005A052B" w:rsidRPr="00175B59">
        <w:rPr>
          <w:rFonts w:ascii="Times New Roman" w:hAnsi="Times New Roman"/>
          <w:sz w:val="24"/>
          <w:szCs w:val="24"/>
          <w:lang w:val="sl-SI"/>
        </w:rPr>
        <w:t>o</w:t>
      </w:r>
      <w:r w:rsidRPr="00175B59">
        <w:rPr>
          <w:rFonts w:ascii="Times New Roman" w:hAnsi="Times New Roman"/>
          <w:sz w:val="24"/>
          <w:szCs w:val="24"/>
          <w:lang w:val="sl-SI"/>
        </w:rPr>
        <w:t xml:space="preserve"> produktov </w:t>
      </w:r>
      <w:r w:rsidR="005A052B" w:rsidRPr="00175B59">
        <w:rPr>
          <w:rFonts w:ascii="Times New Roman" w:hAnsi="Times New Roman"/>
          <w:sz w:val="24"/>
          <w:szCs w:val="24"/>
          <w:lang w:val="sl-SI"/>
        </w:rPr>
        <w:t xml:space="preserve">obstoječega </w:t>
      </w:r>
      <w:r w:rsidRPr="00175B59">
        <w:rPr>
          <w:rFonts w:ascii="Times New Roman" w:hAnsi="Times New Roman"/>
          <w:sz w:val="24"/>
          <w:szCs w:val="24"/>
          <w:lang w:val="sl-SI"/>
        </w:rPr>
        <w:t xml:space="preserve">podjetja z novimi dodatnimi produkti </w:t>
      </w:r>
      <w:r w:rsidR="00847043" w:rsidRPr="00175B59">
        <w:rPr>
          <w:rFonts w:ascii="Times New Roman" w:hAnsi="Times New Roman"/>
          <w:sz w:val="24"/>
          <w:szCs w:val="24"/>
          <w:lang w:val="sl-SI"/>
        </w:rPr>
        <w:t>oziroma</w:t>
      </w:r>
      <w:r w:rsidRPr="00175B59">
        <w:rPr>
          <w:rFonts w:ascii="Times New Roman" w:hAnsi="Times New Roman"/>
          <w:sz w:val="24"/>
          <w:szCs w:val="24"/>
          <w:lang w:val="sl-SI"/>
        </w:rPr>
        <w:t xml:space="preserve"> </w:t>
      </w:r>
      <w:r w:rsidR="005A052B" w:rsidRPr="00175B59">
        <w:rPr>
          <w:rFonts w:ascii="Times New Roman" w:hAnsi="Times New Roman"/>
          <w:sz w:val="24"/>
          <w:szCs w:val="24"/>
          <w:lang w:val="sl-SI"/>
        </w:rPr>
        <w:t xml:space="preserve">prinaša </w:t>
      </w:r>
      <w:r w:rsidRPr="00175B59">
        <w:rPr>
          <w:rFonts w:ascii="Times New Roman" w:hAnsi="Times New Roman"/>
          <w:sz w:val="24"/>
          <w:szCs w:val="24"/>
          <w:lang w:val="sl-SI"/>
        </w:rPr>
        <w:t xml:space="preserve">bistvene spremembe proizvodnega procesa v </w:t>
      </w:r>
      <w:r w:rsidR="00847043" w:rsidRPr="00175B59">
        <w:rPr>
          <w:rFonts w:ascii="Times New Roman" w:hAnsi="Times New Roman"/>
          <w:sz w:val="24"/>
          <w:szCs w:val="24"/>
          <w:lang w:val="sl-SI"/>
        </w:rPr>
        <w:t>prevzetem</w:t>
      </w:r>
      <w:r w:rsidRPr="00175B59">
        <w:rPr>
          <w:rFonts w:ascii="Times New Roman" w:hAnsi="Times New Roman"/>
          <w:sz w:val="24"/>
          <w:szCs w:val="24"/>
          <w:lang w:val="sl-SI"/>
        </w:rPr>
        <w:t xml:space="preserve"> podjetju v Republiki Sloveniji v predelovalni</w:t>
      </w:r>
      <w:r w:rsidR="00D7731C">
        <w:rPr>
          <w:rFonts w:ascii="Times New Roman" w:hAnsi="Times New Roman"/>
          <w:sz w:val="24"/>
          <w:szCs w:val="24"/>
          <w:lang w:val="sl-SI"/>
        </w:rPr>
        <w:t xml:space="preserve"> dejavnosti</w:t>
      </w:r>
      <w:r w:rsidRPr="00175B59">
        <w:rPr>
          <w:rFonts w:ascii="Times New Roman" w:hAnsi="Times New Roman"/>
          <w:sz w:val="24"/>
          <w:szCs w:val="24"/>
          <w:lang w:val="sl-SI"/>
        </w:rPr>
        <w:t>, storitveni</w:t>
      </w:r>
      <w:r w:rsidR="00D7731C">
        <w:rPr>
          <w:rFonts w:ascii="Times New Roman" w:hAnsi="Times New Roman"/>
          <w:sz w:val="24"/>
          <w:szCs w:val="24"/>
          <w:lang w:val="sl-SI"/>
        </w:rPr>
        <w:t xml:space="preserve"> dejavnosti</w:t>
      </w:r>
      <w:r w:rsidRPr="00175B59">
        <w:rPr>
          <w:rFonts w:ascii="Times New Roman" w:hAnsi="Times New Roman"/>
          <w:sz w:val="24"/>
          <w:szCs w:val="24"/>
          <w:lang w:val="sl-SI"/>
        </w:rPr>
        <w:t>, katere storitve se mednarodno tržijo</w:t>
      </w:r>
      <w:r w:rsidR="005A052B" w:rsidRPr="00175B59">
        <w:rPr>
          <w:rFonts w:ascii="Times New Roman" w:hAnsi="Times New Roman"/>
          <w:sz w:val="24"/>
          <w:szCs w:val="24"/>
          <w:lang w:val="sl-SI"/>
        </w:rPr>
        <w:t>,</w:t>
      </w:r>
      <w:r w:rsidRPr="00175B59">
        <w:rPr>
          <w:rFonts w:ascii="Times New Roman" w:hAnsi="Times New Roman"/>
          <w:sz w:val="24"/>
          <w:szCs w:val="24"/>
          <w:lang w:val="sl-SI"/>
        </w:rPr>
        <w:t xml:space="preserve"> ali razvojno-raziskovalni dejavnosti. </w:t>
      </w:r>
    </w:p>
    <w:p w:rsidR="003B7D69" w:rsidRDefault="003B7D69" w:rsidP="00CC2834">
      <w:pPr>
        <w:pStyle w:val="Telobesedila-zamik"/>
        <w:ind w:left="0"/>
        <w:rPr>
          <w:rFonts w:ascii="Times New Roman" w:hAnsi="Times New Roman"/>
          <w:sz w:val="24"/>
          <w:szCs w:val="24"/>
          <w:lang w:val="sl-SI"/>
        </w:rPr>
      </w:pPr>
    </w:p>
    <w:p w:rsidR="009C1756" w:rsidRPr="003B7D69" w:rsidRDefault="00AF16B2" w:rsidP="009C1756">
      <w:pPr>
        <w:pStyle w:val="Telobesedila-zamik"/>
        <w:ind w:left="0"/>
        <w:rPr>
          <w:rFonts w:ascii="Times New Roman" w:hAnsi="Times New Roman"/>
          <w:strike/>
          <w:sz w:val="24"/>
          <w:lang w:val="sl-SI"/>
        </w:rPr>
      </w:pPr>
      <w:r w:rsidRPr="00AF16B2">
        <w:rPr>
          <w:rFonts w:ascii="Times New Roman" w:hAnsi="Times New Roman"/>
          <w:sz w:val="24"/>
          <w:szCs w:val="24"/>
          <w:lang w:val="sl-SI"/>
        </w:rPr>
        <w:t xml:space="preserve">Na območju »c« karte regionalne pomoči (t.j. Zahodna Slovenija), kot je navedeno v </w:t>
      </w:r>
      <w:r w:rsidRPr="00DE2B6C">
        <w:rPr>
          <w:rFonts w:ascii="Times New Roman" w:hAnsi="Times New Roman"/>
          <w:sz w:val="24"/>
          <w:szCs w:val="24"/>
          <w:lang w:val="sl-SI"/>
        </w:rPr>
        <w:t>Prilogi</w:t>
      </w:r>
      <w:r w:rsidRPr="00460560">
        <w:rPr>
          <w:rFonts w:ascii="Times New Roman" w:hAnsi="Times New Roman"/>
          <w:sz w:val="24"/>
          <w:szCs w:val="24"/>
          <w:highlight w:val="green"/>
          <w:lang w:val="sl-SI"/>
        </w:rPr>
        <w:t xml:space="preserve"> </w:t>
      </w:r>
      <w:r w:rsidR="00DE2B6C">
        <w:rPr>
          <w:rFonts w:ascii="Times New Roman" w:hAnsi="Times New Roman"/>
          <w:sz w:val="24"/>
          <w:szCs w:val="24"/>
          <w:lang w:val="sl-SI"/>
        </w:rPr>
        <w:t>VI</w:t>
      </w:r>
      <w:r w:rsidRPr="00AF16B2">
        <w:rPr>
          <w:rFonts w:ascii="Times New Roman" w:hAnsi="Times New Roman"/>
          <w:sz w:val="24"/>
          <w:szCs w:val="24"/>
          <w:lang w:val="sl-SI"/>
        </w:rPr>
        <w:t xml:space="preserve">, se velikim podjetjem spodbude lahko dodelijo le za </w:t>
      </w:r>
      <w:r w:rsidRPr="00A46D8B">
        <w:rPr>
          <w:rFonts w:ascii="Times New Roman" w:hAnsi="Times New Roman"/>
          <w:b/>
          <w:sz w:val="24"/>
          <w:szCs w:val="24"/>
          <w:lang w:val="sl-SI"/>
        </w:rPr>
        <w:t>začetne investicije v korist nove gospodarske dejavnosti</w:t>
      </w:r>
      <w:r w:rsidR="00C02E94">
        <w:rPr>
          <w:rFonts w:ascii="Times New Roman" w:hAnsi="Times New Roman"/>
          <w:sz w:val="24"/>
          <w:szCs w:val="24"/>
          <w:lang w:val="sl-SI"/>
        </w:rPr>
        <w:t>, kar pomeni, da dejavnost ne sme biti enaka ali podobna dejavnosti, ki jo je podjetje že opravljalo</w:t>
      </w:r>
      <w:r>
        <w:rPr>
          <w:rFonts w:ascii="Times New Roman" w:hAnsi="Times New Roman"/>
          <w:sz w:val="24"/>
          <w:szCs w:val="24"/>
          <w:lang w:val="sl-SI"/>
        </w:rPr>
        <w:t>.</w:t>
      </w:r>
      <w:r w:rsidRPr="00AF16B2">
        <w:rPr>
          <w:rFonts w:ascii="Times New Roman" w:hAnsi="Times New Roman"/>
          <w:sz w:val="24"/>
          <w:szCs w:val="24"/>
          <w:lang w:val="sl-SI"/>
        </w:rPr>
        <w:t xml:space="preserve"> </w:t>
      </w:r>
    </w:p>
    <w:p w:rsidR="004C0835" w:rsidRPr="003B7D69" w:rsidRDefault="004C0835" w:rsidP="00CC2834">
      <w:pPr>
        <w:pStyle w:val="Telobesedila-zamik"/>
        <w:ind w:left="0"/>
        <w:rPr>
          <w:rFonts w:ascii="Times New Roman" w:hAnsi="Times New Roman"/>
          <w:strike/>
          <w:sz w:val="24"/>
          <w:lang w:val="sl-SI"/>
        </w:rPr>
      </w:pPr>
    </w:p>
    <w:p w:rsidR="00AF16B2" w:rsidRDefault="00AF16B2" w:rsidP="00AF16B2">
      <w:pPr>
        <w:pStyle w:val="Telobesedila-zamik"/>
        <w:ind w:left="0"/>
        <w:rPr>
          <w:rFonts w:ascii="Times New Roman" w:hAnsi="Times New Roman"/>
          <w:sz w:val="24"/>
          <w:szCs w:val="24"/>
          <w:lang w:val="sl-SI"/>
        </w:rPr>
      </w:pPr>
      <w:r w:rsidRPr="00D32E67">
        <w:rPr>
          <w:rFonts w:ascii="Times New Roman" w:hAnsi="Times New Roman"/>
          <w:sz w:val="24"/>
          <w:szCs w:val="24"/>
          <w:lang w:val="sl-SI"/>
        </w:rPr>
        <w:t>Enaka ali podobna dejavnost pomeni dejavnost, zajet</w:t>
      </w:r>
      <w:r w:rsidR="00371299">
        <w:rPr>
          <w:rFonts w:ascii="Times New Roman" w:hAnsi="Times New Roman"/>
          <w:sz w:val="24"/>
          <w:szCs w:val="24"/>
          <w:lang w:val="sl-SI"/>
        </w:rPr>
        <w:t>a</w:t>
      </w:r>
      <w:r w:rsidRPr="00D32E67">
        <w:rPr>
          <w:rFonts w:ascii="Times New Roman" w:hAnsi="Times New Roman"/>
          <w:sz w:val="24"/>
          <w:szCs w:val="24"/>
          <w:lang w:val="sl-SI"/>
        </w:rPr>
        <w:t xml:space="preserve"> v istem razredu (štirimestni številčni šifri) statistične klasifikacije gospodarskih dejavnosti NACE Rev. 2, kakor je določena v Uredbi (ES) št. 1893/2006 Evropskega parlamenta in Sveta z dne 20. decembra 2006 o uvedbi statistične klasifikacije gospodarskih dejavnosti NACE Revizija 2 in o spremembi Uredbe Sveta (EGS) št. 3037/90, pa tudi v nekaterih uredbah ES o posebnih statističnih področjih.</w:t>
      </w:r>
    </w:p>
    <w:p w:rsidR="00AF16B2" w:rsidRDefault="00AF16B2" w:rsidP="00CC2834">
      <w:pPr>
        <w:pStyle w:val="Telobesedila-zamik"/>
        <w:ind w:left="0"/>
        <w:rPr>
          <w:rFonts w:ascii="Times New Roman" w:hAnsi="Times New Roman"/>
          <w:sz w:val="24"/>
          <w:szCs w:val="24"/>
          <w:lang w:val="sl-SI"/>
        </w:rPr>
      </w:pPr>
    </w:p>
    <w:p w:rsidR="00CC2834" w:rsidRDefault="00CC2834" w:rsidP="00CC2834">
      <w:pPr>
        <w:pStyle w:val="Telobesedila-zamik"/>
        <w:ind w:left="0"/>
        <w:rPr>
          <w:rFonts w:ascii="Times New Roman" w:hAnsi="Times New Roman"/>
          <w:color w:val="000000"/>
          <w:sz w:val="24"/>
          <w:szCs w:val="24"/>
          <w:lang w:val="sl-SI"/>
        </w:rPr>
      </w:pPr>
      <w:r w:rsidRPr="005A052B">
        <w:rPr>
          <w:rFonts w:ascii="Times New Roman" w:hAnsi="Times New Roman"/>
          <w:color w:val="000000"/>
          <w:sz w:val="24"/>
          <w:szCs w:val="24"/>
          <w:lang w:val="sl-SI"/>
        </w:rPr>
        <w:t xml:space="preserve">Kot začetna investicija se </w:t>
      </w:r>
      <w:r w:rsidRPr="005A052B">
        <w:rPr>
          <w:rFonts w:ascii="Times New Roman" w:hAnsi="Times New Roman"/>
          <w:b/>
          <w:bCs/>
          <w:color w:val="000000"/>
          <w:sz w:val="24"/>
          <w:szCs w:val="24"/>
          <w:u w:val="single"/>
          <w:lang w:val="sl-SI"/>
        </w:rPr>
        <w:t>ne</w:t>
      </w:r>
      <w:r w:rsidRPr="005A052B">
        <w:rPr>
          <w:rFonts w:ascii="Times New Roman" w:hAnsi="Times New Roman"/>
          <w:b/>
          <w:bCs/>
          <w:color w:val="000000"/>
          <w:sz w:val="24"/>
          <w:szCs w:val="24"/>
          <w:lang w:val="sl-SI"/>
        </w:rPr>
        <w:t xml:space="preserve"> </w:t>
      </w:r>
      <w:r w:rsidRPr="005A052B">
        <w:rPr>
          <w:rFonts w:ascii="Times New Roman" w:hAnsi="Times New Roman"/>
          <w:color w:val="000000"/>
          <w:sz w:val="24"/>
          <w:szCs w:val="24"/>
          <w:lang w:val="sl-SI"/>
        </w:rPr>
        <w:t xml:space="preserve">šteje </w:t>
      </w:r>
      <w:r w:rsidR="00847043" w:rsidRPr="005A052B">
        <w:rPr>
          <w:rFonts w:ascii="Times New Roman" w:hAnsi="Times New Roman"/>
          <w:color w:val="000000"/>
          <w:sz w:val="24"/>
          <w:szCs w:val="24"/>
          <w:lang w:val="sl-SI"/>
        </w:rPr>
        <w:t>vložek v lastniški delež, dokapitalizacija, prenos osnovnih sredstev iz povezanih družb v projektno podjetje oziroma stroški</w:t>
      </w:r>
      <w:r w:rsidR="00912CFD">
        <w:rPr>
          <w:rFonts w:ascii="Times New Roman" w:hAnsi="Times New Roman"/>
          <w:color w:val="000000"/>
          <w:sz w:val="24"/>
          <w:szCs w:val="24"/>
          <w:lang w:val="sl-SI"/>
        </w:rPr>
        <w:t>,</w:t>
      </w:r>
      <w:r w:rsidR="00847043" w:rsidRPr="005A052B">
        <w:rPr>
          <w:rFonts w:ascii="Times New Roman" w:hAnsi="Times New Roman"/>
          <w:color w:val="000000"/>
          <w:sz w:val="24"/>
          <w:szCs w:val="24"/>
          <w:lang w:val="sl-SI"/>
        </w:rPr>
        <w:t xml:space="preserve"> povezani </w:t>
      </w:r>
      <w:r w:rsidR="00796D87" w:rsidRPr="005A052B">
        <w:rPr>
          <w:rFonts w:ascii="Times New Roman" w:hAnsi="Times New Roman"/>
          <w:color w:val="000000"/>
          <w:sz w:val="24"/>
          <w:szCs w:val="24"/>
          <w:lang w:val="sl-SI"/>
        </w:rPr>
        <w:t xml:space="preserve">s prevzemom ali drugi </w:t>
      </w:r>
      <w:r w:rsidR="00796D87" w:rsidRPr="00175B59">
        <w:rPr>
          <w:rFonts w:ascii="Times New Roman" w:hAnsi="Times New Roman"/>
          <w:color w:val="000000"/>
          <w:sz w:val="24"/>
          <w:szCs w:val="24"/>
          <w:lang w:val="sl-SI"/>
        </w:rPr>
        <w:t>investicijski</w:t>
      </w:r>
      <w:r w:rsidR="00796D87" w:rsidRPr="005A052B">
        <w:rPr>
          <w:rFonts w:ascii="Times New Roman" w:hAnsi="Times New Roman"/>
          <w:color w:val="000000"/>
          <w:sz w:val="24"/>
          <w:szCs w:val="24"/>
          <w:lang w:val="sl-SI"/>
        </w:rPr>
        <w:t xml:space="preserve"> izdatki</w:t>
      </w:r>
      <w:r w:rsidR="00371299">
        <w:rPr>
          <w:rFonts w:ascii="Times New Roman" w:hAnsi="Times New Roman"/>
          <w:color w:val="000000"/>
          <w:sz w:val="24"/>
          <w:szCs w:val="24"/>
          <w:lang w:val="sl-SI"/>
        </w:rPr>
        <w:t>,</w:t>
      </w:r>
      <w:r w:rsidR="00796D87" w:rsidRPr="005A052B">
        <w:rPr>
          <w:rFonts w:ascii="Times New Roman" w:hAnsi="Times New Roman"/>
          <w:color w:val="000000"/>
          <w:sz w:val="24"/>
          <w:szCs w:val="24"/>
          <w:lang w:val="sl-SI"/>
        </w:rPr>
        <w:t xml:space="preserve"> povezani z ustanovitvijo gospodarske družbe. </w:t>
      </w:r>
      <w:r w:rsidR="00796D87" w:rsidRPr="00796D87">
        <w:rPr>
          <w:rFonts w:ascii="Times New Roman" w:hAnsi="Times New Roman"/>
          <w:color w:val="000000"/>
          <w:sz w:val="24"/>
          <w:szCs w:val="24"/>
          <w:lang w:val="sl-SI"/>
        </w:rPr>
        <w:t xml:space="preserve">Prav tako se kot začetna investicija ne šteje </w:t>
      </w:r>
      <w:r w:rsidRPr="00796D87">
        <w:rPr>
          <w:rFonts w:ascii="Times New Roman" w:hAnsi="Times New Roman"/>
          <w:b/>
          <w:bCs/>
          <w:color w:val="000000"/>
          <w:sz w:val="24"/>
          <w:szCs w:val="24"/>
          <w:lang w:val="sl-SI"/>
        </w:rPr>
        <w:t>povečanje obstoječe proizvodnje izdelkov</w:t>
      </w:r>
      <w:r w:rsidRPr="00796D87">
        <w:rPr>
          <w:rFonts w:ascii="Times New Roman" w:hAnsi="Times New Roman"/>
          <w:color w:val="000000"/>
          <w:sz w:val="24"/>
          <w:szCs w:val="24"/>
          <w:lang w:val="sl-SI"/>
        </w:rPr>
        <w:t>, ki jih upravičenec do spodbude</w:t>
      </w:r>
      <w:r w:rsidRPr="00F00F6C">
        <w:rPr>
          <w:rFonts w:ascii="Times New Roman" w:hAnsi="Times New Roman"/>
          <w:color w:val="000000"/>
          <w:sz w:val="24"/>
          <w:szCs w:val="24"/>
          <w:lang w:val="sl-SI"/>
        </w:rPr>
        <w:t xml:space="preserve"> (v nadaljevanju: </w:t>
      </w:r>
      <w:r w:rsidRPr="002A1FDC">
        <w:rPr>
          <w:rFonts w:ascii="Times New Roman" w:hAnsi="Times New Roman"/>
          <w:color w:val="000000"/>
          <w:sz w:val="24"/>
          <w:szCs w:val="24"/>
          <w:lang w:val="sl-SI"/>
        </w:rPr>
        <w:t>projektno podjetje</w:t>
      </w:r>
      <w:r w:rsidRPr="00F00F6C">
        <w:rPr>
          <w:rFonts w:ascii="Times New Roman" w:hAnsi="Times New Roman"/>
          <w:color w:val="000000"/>
          <w:sz w:val="24"/>
          <w:szCs w:val="24"/>
          <w:lang w:val="sl-SI"/>
        </w:rPr>
        <w:t xml:space="preserve">) ali z njim povezane pravne osebe v Republiki Sloveniji že proizvajajo, in povečanje obsega storitev oziroma razvojno raziskovalne dejavnosti, ki jih </w:t>
      </w:r>
      <w:r w:rsidR="002A1FDC">
        <w:rPr>
          <w:rFonts w:ascii="Times New Roman" w:hAnsi="Times New Roman"/>
          <w:color w:val="000000"/>
          <w:sz w:val="24"/>
          <w:szCs w:val="24"/>
          <w:lang w:val="sl-SI"/>
        </w:rPr>
        <w:t>projektno podjetje</w:t>
      </w:r>
      <w:r w:rsidRPr="00F00F6C">
        <w:rPr>
          <w:rFonts w:ascii="Times New Roman" w:hAnsi="Times New Roman"/>
          <w:color w:val="000000"/>
          <w:sz w:val="24"/>
          <w:szCs w:val="24"/>
          <w:lang w:val="sl-SI"/>
        </w:rPr>
        <w:t xml:space="preserve"> ali z njim povezane pravne osebe v Republiki Sloveniji že opravljajo. </w:t>
      </w:r>
    </w:p>
    <w:p w:rsidR="006E7AA1" w:rsidRPr="00F00F6C" w:rsidRDefault="006E7AA1"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Spodbude </w:t>
      </w:r>
      <w:r w:rsidRPr="00F00F6C">
        <w:rPr>
          <w:rFonts w:ascii="Times New Roman" w:hAnsi="Times New Roman"/>
          <w:b/>
          <w:bCs/>
          <w:color w:val="000000"/>
          <w:sz w:val="24"/>
          <w:szCs w:val="24"/>
          <w:lang w:val="sl-SI"/>
        </w:rPr>
        <w:t>se ne dodelijo</w:t>
      </w:r>
      <w:r w:rsidRPr="00F00F6C">
        <w:rPr>
          <w:rFonts w:ascii="Times New Roman" w:hAnsi="Times New Roman"/>
          <w:color w:val="000000"/>
          <w:sz w:val="24"/>
          <w:szCs w:val="24"/>
          <w:lang w:val="sl-SI"/>
        </w:rPr>
        <w:t xml:space="preserve"> za investicijske projekte v naslednje dejavnosti: </w:t>
      </w:r>
    </w:p>
    <w:p w:rsidR="001345F7" w:rsidRPr="005A052B" w:rsidRDefault="001345F7" w:rsidP="00641285">
      <w:pPr>
        <w:pStyle w:val="Telobesedila-zamik"/>
        <w:numPr>
          <w:ilvl w:val="0"/>
          <w:numId w:val="46"/>
        </w:numPr>
        <w:rPr>
          <w:rFonts w:ascii="Times New Roman" w:hAnsi="Times New Roman"/>
          <w:color w:val="000000"/>
          <w:sz w:val="24"/>
          <w:szCs w:val="24"/>
          <w:lang w:val="sl-SI"/>
        </w:rPr>
      </w:pPr>
      <w:r w:rsidRPr="005A052B">
        <w:rPr>
          <w:rFonts w:ascii="Times New Roman" w:hAnsi="Times New Roman"/>
          <w:color w:val="000000"/>
          <w:sz w:val="24"/>
          <w:szCs w:val="24"/>
          <w:lang w:val="sl-SI"/>
        </w:rPr>
        <w:t>pomoč, dodeljena v primarnem sektorju kmetijske proizvodnje,</w:t>
      </w:r>
    </w:p>
    <w:p w:rsidR="001345F7" w:rsidRPr="005A052B" w:rsidRDefault="001345F7" w:rsidP="00641285">
      <w:pPr>
        <w:pStyle w:val="Telobesedila-zamik"/>
        <w:numPr>
          <w:ilvl w:val="0"/>
          <w:numId w:val="46"/>
        </w:numPr>
        <w:rPr>
          <w:rFonts w:ascii="Times New Roman" w:hAnsi="Times New Roman"/>
          <w:color w:val="000000"/>
          <w:sz w:val="24"/>
          <w:szCs w:val="24"/>
          <w:lang w:val="sl-SI"/>
        </w:rPr>
      </w:pPr>
      <w:r w:rsidRPr="005A052B">
        <w:rPr>
          <w:rFonts w:ascii="Times New Roman" w:hAnsi="Times New Roman"/>
          <w:color w:val="000000"/>
          <w:sz w:val="24"/>
          <w:szCs w:val="24"/>
          <w:lang w:val="sl-SI"/>
        </w:rPr>
        <w:t>pomoč, dodeljena v sektorju ribištva in akvakulture, kakršno zajema Uredba (EU) št. 1379/2013 z dne 11. decembra 2013 o skupni ureditvi trgov za ribiške proizvode in proizvode iz ribogojstva in o spremembi uredb Sveta (ES) št. 1184/2006 in (ES) št. 1224/2009 ter razveljavitvi Uredbe Sveta (ES) št. 104/2000 (UL L št. 354 z dne 28. 12. 2013, str. 1),</w:t>
      </w:r>
    </w:p>
    <w:p w:rsidR="001345F7" w:rsidRPr="005A052B" w:rsidRDefault="001345F7" w:rsidP="00641285">
      <w:pPr>
        <w:pStyle w:val="Telobesedila-zamik"/>
        <w:numPr>
          <w:ilvl w:val="0"/>
          <w:numId w:val="46"/>
        </w:numPr>
        <w:rPr>
          <w:rFonts w:ascii="Times New Roman" w:hAnsi="Times New Roman"/>
          <w:color w:val="000000"/>
          <w:sz w:val="24"/>
          <w:szCs w:val="24"/>
          <w:lang w:val="sl-SI"/>
        </w:rPr>
      </w:pPr>
      <w:r w:rsidRPr="005A052B">
        <w:rPr>
          <w:rFonts w:ascii="Times New Roman" w:hAnsi="Times New Roman"/>
          <w:color w:val="000000"/>
          <w:sz w:val="24"/>
          <w:szCs w:val="24"/>
          <w:lang w:val="sl-SI"/>
        </w:rPr>
        <w:lastRenderedPageBreak/>
        <w:t>predelava in trženje kmetijskih proizvodov, kadar je znesek spodbude določen na podlagi cene ali količine takih proizvodov, ki so kupljeni od primarnih proizvajalcev ali jih je dalo na trg zadevno podjetje, ali kadar je spodbuda pogojena s tem, da je delno ali v celoti prenesena na primarne proizvajalce,</w:t>
      </w:r>
    </w:p>
    <w:p w:rsidR="001345F7" w:rsidRPr="005A052B" w:rsidRDefault="001345F7" w:rsidP="00641285">
      <w:pPr>
        <w:pStyle w:val="Telobesedila-zamik"/>
        <w:numPr>
          <w:ilvl w:val="0"/>
          <w:numId w:val="46"/>
        </w:numPr>
        <w:rPr>
          <w:rFonts w:ascii="Times New Roman" w:hAnsi="Times New Roman"/>
          <w:color w:val="000000"/>
          <w:sz w:val="24"/>
          <w:szCs w:val="24"/>
          <w:lang w:val="sl-SI"/>
        </w:rPr>
      </w:pPr>
      <w:r w:rsidRPr="005A052B">
        <w:rPr>
          <w:rFonts w:ascii="Times New Roman" w:hAnsi="Times New Roman"/>
          <w:color w:val="000000"/>
          <w:sz w:val="24"/>
          <w:szCs w:val="24"/>
          <w:lang w:val="sl-SI"/>
        </w:rPr>
        <w:t>premogovništvo,</w:t>
      </w:r>
    </w:p>
    <w:p w:rsidR="001345F7" w:rsidRPr="005A052B" w:rsidRDefault="001345F7" w:rsidP="00641285">
      <w:pPr>
        <w:pStyle w:val="Telobesedila-zamik"/>
        <w:numPr>
          <w:ilvl w:val="0"/>
          <w:numId w:val="46"/>
        </w:numPr>
        <w:rPr>
          <w:rFonts w:ascii="Times New Roman" w:hAnsi="Times New Roman"/>
          <w:color w:val="000000"/>
          <w:sz w:val="24"/>
          <w:szCs w:val="24"/>
          <w:lang w:val="sl-SI"/>
        </w:rPr>
      </w:pPr>
      <w:r w:rsidRPr="005A052B">
        <w:rPr>
          <w:rFonts w:ascii="Times New Roman" w:hAnsi="Times New Roman"/>
          <w:color w:val="000000"/>
          <w:sz w:val="24"/>
          <w:szCs w:val="24"/>
          <w:lang w:val="sl-SI"/>
        </w:rPr>
        <w:t>jeklarstvo,</w:t>
      </w:r>
    </w:p>
    <w:p w:rsidR="001345F7" w:rsidRPr="005A052B" w:rsidRDefault="00D90D92" w:rsidP="00641285">
      <w:pPr>
        <w:pStyle w:val="Telobesedila-zamik"/>
        <w:numPr>
          <w:ilvl w:val="0"/>
          <w:numId w:val="46"/>
        </w:numPr>
        <w:rPr>
          <w:rFonts w:ascii="Times New Roman" w:hAnsi="Times New Roman"/>
          <w:color w:val="000000"/>
          <w:sz w:val="24"/>
          <w:szCs w:val="24"/>
          <w:lang w:val="sl-SI"/>
        </w:rPr>
      </w:pPr>
      <w:r>
        <w:rPr>
          <w:rFonts w:ascii="Times New Roman" w:hAnsi="Times New Roman"/>
          <w:color w:val="000000"/>
          <w:sz w:val="24"/>
          <w:szCs w:val="24"/>
          <w:lang w:val="sl-SI"/>
        </w:rPr>
        <w:t>prevozni</w:t>
      </w:r>
      <w:r w:rsidR="001345F7" w:rsidRPr="005A052B">
        <w:rPr>
          <w:rFonts w:ascii="Times New Roman" w:hAnsi="Times New Roman"/>
          <w:color w:val="000000"/>
          <w:sz w:val="24"/>
          <w:szCs w:val="24"/>
          <w:lang w:val="sl-SI"/>
        </w:rPr>
        <w:t xml:space="preserve"> sektor in povezana infrastruktura,</w:t>
      </w:r>
    </w:p>
    <w:p w:rsidR="001345F7" w:rsidRPr="005A052B" w:rsidRDefault="001345F7" w:rsidP="00641285">
      <w:pPr>
        <w:pStyle w:val="Telobesedila-zamik"/>
        <w:numPr>
          <w:ilvl w:val="0"/>
          <w:numId w:val="46"/>
        </w:numPr>
        <w:rPr>
          <w:rFonts w:ascii="Times New Roman" w:hAnsi="Times New Roman"/>
          <w:color w:val="000000"/>
          <w:sz w:val="24"/>
          <w:szCs w:val="24"/>
          <w:lang w:val="sl-SI"/>
        </w:rPr>
      </w:pPr>
      <w:r w:rsidRPr="005A052B">
        <w:rPr>
          <w:rFonts w:ascii="Times New Roman" w:hAnsi="Times New Roman"/>
          <w:color w:val="000000"/>
          <w:sz w:val="24"/>
          <w:szCs w:val="24"/>
          <w:lang w:val="sl-SI"/>
        </w:rPr>
        <w:t>ladjedelništvo,</w:t>
      </w:r>
    </w:p>
    <w:p w:rsidR="001345F7" w:rsidRPr="005A052B" w:rsidRDefault="001345F7" w:rsidP="00641285">
      <w:pPr>
        <w:pStyle w:val="Telobesedila-zamik"/>
        <w:numPr>
          <w:ilvl w:val="0"/>
          <w:numId w:val="46"/>
        </w:numPr>
        <w:rPr>
          <w:rFonts w:ascii="Times New Roman" w:hAnsi="Times New Roman"/>
          <w:color w:val="000000"/>
          <w:sz w:val="24"/>
          <w:szCs w:val="24"/>
          <w:lang w:val="sl-SI"/>
        </w:rPr>
      </w:pPr>
      <w:r w:rsidRPr="005A052B">
        <w:rPr>
          <w:rFonts w:ascii="Times New Roman" w:hAnsi="Times New Roman"/>
          <w:color w:val="000000"/>
          <w:sz w:val="24"/>
          <w:szCs w:val="24"/>
          <w:lang w:val="sl-SI"/>
        </w:rPr>
        <w:t>industrija sintetičnih vlaken,</w:t>
      </w:r>
    </w:p>
    <w:p w:rsidR="001345F7" w:rsidRPr="005A052B" w:rsidRDefault="001345F7" w:rsidP="00641285">
      <w:pPr>
        <w:pStyle w:val="Telobesedila-zamik"/>
        <w:numPr>
          <w:ilvl w:val="0"/>
          <w:numId w:val="46"/>
        </w:numPr>
        <w:rPr>
          <w:rFonts w:ascii="Times New Roman" w:hAnsi="Times New Roman"/>
          <w:color w:val="000000"/>
          <w:sz w:val="24"/>
          <w:szCs w:val="24"/>
          <w:lang w:val="sl-SI"/>
        </w:rPr>
      </w:pPr>
      <w:r w:rsidRPr="005A052B">
        <w:rPr>
          <w:rFonts w:ascii="Times New Roman" w:hAnsi="Times New Roman"/>
          <w:color w:val="000000"/>
          <w:sz w:val="24"/>
          <w:szCs w:val="24"/>
          <w:lang w:val="sl-SI"/>
        </w:rPr>
        <w:t>proizvodnja in distribucija energije ter energetska infrastruktura,</w:t>
      </w:r>
    </w:p>
    <w:p w:rsidR="00CC2834" w:rsidRPr="005A052B" w:rsidRDefault="001345F7" w:rsidP="00641285">
      <w:pPr>
        <w:pStyle w:val="Telobesedila-zamik"/>
        <w:numPr>
          <w:ilvl w:val="0"/>
          <w:numId w:val="46"/>
        </w:numPr>
        <w:rPr>
          <w:rFonts w:ascii="Times New Roman" w:hAnsi="Times New Roman"/>
          <w:color w:val="000000"/>
          <w:sz w:val="24"/>
          <w:szCs w:val="24"/>
          <w:lang w:val="sl-SI"/>
        </w:rPr>
      </w:pPr>
      <w:r w:rsidRPr="005A052B">
        <w:rPr>
          <w:rFonts w:ascii="Times New Roman" w:hAnsi="Times New Roman"/>
          <w:color w:val="000000"/>
          <w:sz w:val="24"/>
          <w:szCs w:val="24"/>
          <w:lang w:val="sl-SI"/>
        </w:rPr>
        <w:t>proizvodnja orožja in streliva.</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D32E67">
        <w:rPr>
          <w:rFonts w:ascii="Times New Roman" w:hAnsi="Times New Roman"/>
          <w:color w:val="000000"/>
          <w:sz w:val="24"/>
          <w:szCs w:val="24"/>
          <w:lang w:val="sl-SI"/>
        </w:rPr>
        <w:t xml:space="preserve">Spodbude se ne dodelijo za investicijske projekte v dejavnostih </w:t>
      </w:r>
      <w:r w:rsidRPr="00D32E67">
        <w:rPr>
          <w:rFonts w:ascii="Times New Roman" w:hAnsi="Times New Roman"/>
          <w:color w:val="000000"/>
          <w:sz w:val="24"/>
          <w:lang w:val="sl-SI"/>
        </w:rPr>
        <w:t>trgovine, gradbeništva, izobraževanja ter zdravstvenega in socialnega varstva.</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Spodbude se tudi ne dodelijo za </w:t>
      </w:r>
      <w:r w:rsidR="001345F7" w:rsidRPr="005A052B">
        <w:rPr>
          <w:rFonts w:ascii="Times New Roman" w:hAnsi="Times New Roman"/>
          <w:color w:val="000000"/>
          <w:sz w:val="24"/>
          <w:szCs w:val="24"/>
          <w:lang w:val="sl-SI"/>
        </w:rPr>
        <w:t>dejavnosti, povezane z izvozom, ki je neposredno povezan z izvoženimi količinami, z vzpostavitvijo in delovanjem distribucijske mreže ali drugimi tekočimi stroški v zvezi z izvozno dejavnostjo. Prav tako se ne dodelijo, če bi se uporabi domačega blaga dajala prednost pred uporabo uvoženega blaga.</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5A052B" w:rsidRDefault="00CC2834" w:rsidP="00CC2834">
      <w:pPr>
        <w:pStyle w:val="Telobesedila-zamik"/>
        <w:ind w:left="0"/>
        <w:rPr>
          <w:rFonts w:ascii="Times New Roman" w:hAnsi="Times New Roman"/>
          <w:color w:val="000000"/>
          <w:sz w:val="24"/>
          <w:szCs w:val="24"/>
          <w:lang w:val="sl-SI"/>
        </w:rPr>
      </w:pPr>
      <w:r w:rsidRPr="00A46D8B">
        <w:rPr>
          <w:rFonts w:ascii="Times New Roman" w:hAnsi="Times New Roman"/>
          <w:color w:val="000000"/>
          <w:sz w:val="24"/>
          <w:szCs w:val="24"/>
          <w:lang w:val="sl-SI"/>
        </w:rPr>
        <w:t>Spodbud</w:t>
      </w:r>
      <w:r w:rsidR="001345F7" w:rsidRPr="00A46D8B">
        <w:rPr>
          <w:rFonts w:ascii="Times New Roman" w:hAnsi="Times New Roman"/>
          <w:color w:val="000000"/>
          <w:sz w:val="24"/>
          <w:szCs w:val="24"/>
          <w:lang w:val="sl-SI"/>
        </w:rPr>
        <w:t>a</w:t>
      </w:r>
      <w:r w:rsidRPr="00A46D8B">
        <w:rPr>
          <w:rFonts w:ascii="Times New Roman" w:hAnsi="Times New Roman"/>
          <w:color w:val="000000"/>
          <w:sz w:val="24"/>
          <w:szCs w:val="24"/>
          <w:lang w:val="sl-SI"/>
        </w:rPr>
        <w:t xml:space="preserve"> se ne dodeli podjetj</w:t>
      </w:r>
      <w:r w:rsidR="001345F7" w:rsidRPr="00A46D8B">
        <w:rPr>
          <w:rFonts w:ascii="Times New Roman" w:hAnsi="Times New Roman"/>
          <w:color w:val="000000"/>
          <w:sz w:val="24"/>
          <w:szCs w:val="24"/>
          <w:lang w:val="sl-SI"/>
        </w:rPr>
        <w:t>u</w:t>
      </w:r>
      <w:r w:rsidRPr="00A46D8B">
        <w:rPr>
          <w:rFonts w:ascii="Times New Roman" w:hAnsi="Times New Roman"/>
          <w:color w:val="000000"/>
          <w:sz w:val="24"/>
          <w:szCs w:val="24"/>
          <w:lang w:val="sl-SI"/>
        </w:rPr>
        <w:t xml:space="preserve">, ki </w:t>
      </w:r>
      <w:r w:rsidR="001345F7" w:rsidRPr="00A46D8B">
        <w:rPr>
          <w:rFonts w:ascii="Times New Roman" w:hAnsi="Times New Roman"/>
          <w:color w:val="000000"/>
          <w:sz w:val="24"/>
          <w:szCs w:val="24"/>
          <w:lang w:val="sl-SI"/>
        </w:rPr>
        <w:t>je</w:t>
      </w:r>
      <w:r w:rsidRPr="00A46D8B">
        <w:rPr>
          <w:rFonts w:ascii="Times New Roman" w:hAnsi="Times New Roman"/>
          <w:color w:val="000000"/>
          <w:sz w:val="24"/>
          <w:szCs w:val="24"/>
          <w:lang w:val="sl-SI"/>
        </w:rPr>
        <w:t xml:space="preserve"> </w:t>
      </w:r>
      <w:r w:rsidR="001345F7" w:rsidRPr="00A46D8B">
        <w:rPr>
          <w:rFonts w:ascii="Times New Roman" w:hAnsi="Times New Roman"/>
          <w:color w:val="000000"/>
          <w:sz w:val="24"/>
          <w:szCs w:val="24"/>
          <w:lang w:val="sl-SI"/>
        </w:rPr>
        <w:t>v postopku vračanja neupravičeno prejete državne pomoči na podlagi odločbe Evropske komisije, ki je to pomoč razglasila za nezakonito in nezdružljivo z notranjim trgom Evropske unije.</w:t>
      </w:r>
    </w:p>
    <w:p w:rsidR="001345F7" w:rsidRPr="00F00F6C" w:rsidRDefault="001345F7" w:rsidP="00CC2834">
      <w:pPr>
        <w:pStyle w:val="Telobesedila-zamik"/>
        <w:ind w:left="0"/>
        <w:rPr>
          <w:rFonts w:ascii="Times New Roman" w:hAnsi="Times New Roman"/>
          <w:color w:val="000000"/>
          <w:sz w:val="24"/>
          <w:szCs w:val="24"/>
          <w:lang w:val="sl-SI"/>
        </w:rPr>
      </w:pPr>
    </w:p>
    <w:p w:rsidR="001345F7" w:rsidRPr="00F00F6C" w:rsidRDefault="001345F7"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Spodbuda se ne dodeli podjetju, ki</w:t>
      </w:r>
      <w:r w:rsidRPr="005A052B">
        <w:rPr>
          <w:rFonts w:ascii="Times New Roman" w:hAnsi="Times New Roman"/>
          <w:color w:val="000000"/>
          <w:sz w:val="24"/>
          <w:szCs w:val="24"/>
          <w:lang w:val="sl-SI"/>
        </w:rPr>
        <w:t xml:space="preserve"> je zaprlo enako ali podobno dejavnost v Evropskem gospodarskem prostoru v dveh letih pred zahtevkom za regionalno pomoč za naložbe ali ki ima v trenutku zahtevka za pomoč </w:t>
      </w:r>
      <w:r w:rsidR="001C0EF7" w:rsidRPr="001C0EF7">
        <w:rPr>
          <w:rFonts w:ascii="Times New Roman" w:hAnsi="Times New Roman"/>
          <w:color w:val="000000"/>
          <w:sz w:val="24"/>
          <w:szCs w:val="24"/>
          <w:lang w:val="sl-SI"/>
        </w:rPr>
        <w:t>(t.j. prijave na javni razpis)</w:t>
      </w:r>
      <w:r w:rsidR="001C0EF7">
        <w:rPr>
          <w:rFonts w:ascii="Times New Roman" w:hAnsi="Times New Roman"/>
          <w:color w:val="000000"/>
          <w:sz w:val="24"/>
          <w:szCs w:val="24"/>
          <w:lang w:val="sl-SI"/>
        </w:rPr>
        <w:t xml:space="preserve"> </w:t>
      </w:r>
      <w:r w:rsidRPr="005A052B">
        <w:rPr>
          <w:rFonts w:ascii="Times New Roman" w:hAnsi="Times New Roman"/>
          <w:color w:val="000000"/>
          <w:sz w:val="24"/>
          <w:szCs w:val="24"/>
          <w:lang w:val="sl-SI"/>
        </w:rPr>
        <w:t>konkretne načrte za zaprtje take dejavnosti do dveh let po dokončanju začetne naložbe, za katero je bila zaprošena pomoč, na zadevnem območju.</w:t>
      </w:r>
    </w:p>
    <w:p w:rsidR="00CC2834" w:rsidRPr="00F00F6C" w:rsidRDefault="00CC2834" w:rsidP="00CC2834">
      <w:pPr>
        <w:pStyle w:val="Telobesedila-zamik"/>
        <w:ind w:left="0"/>
        <w:rPr>
          <w:rFonts w:ascii="Times New Roman" w:hAnsi="Times New Roman"/>
          <w:color w:val="000000"/>
          <w:sz w:val="24"/>
          <w:szCs w:val="24"/>
          <w:lang w:val="sl-SI"/>
        </w:rPr>
      </w:pPr>
    </w:p>
    <w:p w:rsidR="00CC2834"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Spodbude se ne dodelijo za </w:t>
      </w:r>
      <w:r w:rsidR="00AE5A7D">
        <w:rPr>
          <w:rFonts w:ascii="Times New Roman" w:hAnsi="Times New Roman"/>
          <w:color w:val="000000"/>
          <w:sz w:val="24"/>
          <w:szCs w:val="24"/>
          <w:lang w:val="sl-SI"/>
        </w:rPr>
        <w:t>začetne investicije</w:t>
      </w:r>
      <w:r w:rsidRPr="00F00F6C">
        <w:rPr>
          <w:rFonts w:ascii="Times New Roman" w:hAnsi="Times New Roman"/>
          <w:color w:val="000000"/>
          <w:sz w:val="24"/>
          <w:szCs w:val="24"/>
          <w:lang w:val="sl-SI"/>
        </w:rPr>
        <w:t xml:space="preserve">, katerih upravičeni stroški presegajo 50 milijonov evrov (veliki </w:t>
      </w:r>
      <w:r w:rsidR="00AE5A7D">
        <w:rPr>
          <w:rFonts w:ascii="Times New Roman" w:hAnsi="Times New Roman"/>
          <w:color w:val="000000"/>
          <w:sz w:val="24"/>
          <w:szCs w:val="24"/>
          <w:lang w:val="sl-SI"/>
        </w:rPr>
        <w:t>investicijski</w:t>
      </w:r>
      <w:r w:rsidR="00AE5A7D" w:rsidRPr="00F00F6C">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 xml:space="preserve">projekt). </w:t>
      </w:r>
    </w:p>
    <w:p w:rsidR="00CD52CE" w:rsidRPr="00F00F6C" w:rsidRDefault="00CD52CE" w:rsidP="00CC2834">
      <w:pPr>
        <w:pStyle w:val="Telobesedila-zamik"/>
        <w:ind w:left="0"/>
        <w:rPr>
          <w:rFonts w:ascii="Times New Roman" w:hAnsi="Times New Roman"/>
          <w:color w:val="000000"/>
          <w:sz w:val="24"/>
          <w:szCs w:val="24"/>
          <w:lang w:val="sl-SI"/>
        </w:rPr>
      </w:pPr>
    </w:p>
    <w:p w:rsidR="00AE5A7D" w:rsidRPr="00645CC2" w:rsidRDefault="00AE5A7D" w:rsidP="00AE5A7D">
      <w:pPr>
        <w:pStyle w:val="Telobesedila-zamik"/>
        <w:ind w:left="0"/>
        <w:rPr>
          <w:rFonts w:ascii="Times New Roman" w:hAnsi="Times New Roman"/>
          <w:sz w:val="24"/>
          <w:szCs w:val="24"/>
          <w:lang w:val="sl-SI"/>
        </w:rPr>
      </w:pPr>
      <w:r w:rsidRPr="00645CC2">
        <w:rPr>
          <w:rFonts w:ascii="Times New Roman" w:hAnsi="Times New Roman"/>
          <w:sz w:val="24"/>
          <w:szCs w:val="24"/>
          <w:lang w:val="sl-SI"/>
        </w:rPr>
        <w:t>Spodbude se ne dodelijo za začetne investicije, katerih vrednost je nižja od:</w:t>
      </w:r>
    </w:p>
    <w:p w:rsidR="00AE5A7D" w:rsidRDefault="00AE5A7D" w:rsidP="00AE5A7D">
      <w:pPr>
        <w:pStyle w:val="Telobesedila-zamik"/>
        <w:ind w:left="0"/>
        <w:rPr>
          <w:rFonts w:ascii="Times New Roman" w:hAnsi="Times New Roman"/>
          <w:sz w:val="24"/>
          <w:szCs w:val="24"/>
          <w:lang w:val="sl-SI"/>
        </w:rPr>
      </w:pPr>
      <w:r>
        <w:rPr>
          <w:rFonts w:ascii="Times New Roman" w:hAnsi="Times New Roman"/>
          <w:sz w:val="24"/>
          <w:szCs w:val="24"/>
          <w:lang w:val="sl-SI"/>
        </w:rPr>
        <w:t xml:space="preserve">- </w:t>
      </w:r>
      <w:r w:rsidRPr="00645CC2">
        <w:rPr>
          <w:rFonts w:ascii="Times New Roman" w:hAnsi="Times New Roman"/>
          <w:sz w:val="24"/>
          <w:szCs w:val="24"/>
          <w:lang w:val="sl-SI"/>
        </w:rPr>
        <w:t xml:space="preserve">1 milijona </w:t>
      </w:r>
      <w:r w:rsidR="00571F55">
        <w:rPr>
          <w:rFonts w:ascii="Times New Roman" w:hAnsi="Times New Roman"/>
          <w:sz w:val="24"/>
          <w:szCs w:val="24"/>
          <w:lang w:val="sl-SI"/>
        </w:rPr>
        <w:t>EUR</w:t>
      </w:r>
      <w:r w:rsidRPr="00645CC2">
        <w:rPr>
          <w:rFonts w:ascii="Times New Roman" w:hAnsi="Times New Roman"/>
          <w:sz w:val="24"/>
          <w:szCs w:val="24"/>
          <w:lang w:val="sl-SI"/>
        </w:rPr>
        <w:t xml:space="preserve"> v predelovalni dejavnosti, </w:t>
      </w:r>
    </w:p>
    <w:p w:rsidR="00AE5A7D" w:rsidRDefault="00AE5A7D" w:rsidP="00AE5A7D">
      <w:pPr>
        <w:pStyle w:val="Telobesedila-zamik"/>
        <w:ind w:left="0"/>
        <w:rPr>
          <w:rFonts w:ascii="Times New Roman" w:hAnsi="Times New Roman"/>
          <w:sz w:val="24"/>
          <w:szCs w:val="24"/>
          <w:lang w:val="sl-SI"/>
        </w:rPr>
      </w:pPr>
      <w:r>
        <w:rPr>
          <w:rFonts w:ascii="Times New Roman" w:hAnsi="Times New Roman"/>
          <w:sz w:val="24"/>
          <w:szCs w:val="24"/>
          <w:lang w:val="sl-SI"/>
        </w:rPr>
        <w:t xml:space="preserve">- </w:t>
      </w:r>
      <w:r w:rsidRPr="00460560">
        <w:rPr>
          <w:rFonts w:ascii="Times New Roman" w:hAnsi="Times New Roman"/>
          <w:sz w:val="24"/>
          <w:szCs w:val="24"/>
          <w:lang w:val="sl-SI"/>
        </w:rPr>
        <w:t xml:space="preserve">0,5 milijona </w:t>
      </w:r>
      <w:r w:rsidR="00571F55">
        <w:rPr>
          <w:rFonts w:ascii="Times New Roman" w:hAnsi="Times New Roman"/>
          <w:sz w:val="24"/>
          <w:szCs w:val="24"/>
          <w:lang w:val="sl-SI"/>
        </w:rPr>
        <w:t>EUR</w:t>
      </w:r>
      <w:r w:rsidRPr="00645CC2">
        <w:rPr>
          <w:rFonts w:ascii="Times New Roman" w:hAnsi="Times New Roman"/>
          <w:sz w:val="24"/>
          <w:szCs w:val="24"/>
          <w:lang w:val="sl-SI"/>
        </w:rPr>
        <w:t xml:space="preserve"> v storitveni ali razvojno-raziskovalni dejavnosti.</w:t>
      </w:r>
    </w:p>
    <w:p w:rsidR="00284D41" w:rsidRDefault="00284D41" w:rsidP="00CD52CE">
      <w:pPr>
        <w:pStyle w:val="Telobesedila-zamik"/>
        <w:ind w:left="0"/>
        <w:rPr>
          <w:rFonts w:ascii="Times New Roman" w:hAnsi="Times New Roman"/>
          <w:sz w:val="24"/>
          <w:szCs w:val="24"/>
          <w:lang w:val="sl-SI"/>
        </w:rPr>
      </w:pPr>
    </w:p>
    <w:p w:rsidR="00963D74" w:rsidRDefault="00963D74" w:rsidP="00CD52CE">
      <w:pPr>
        <w:pStyle w:val="Telobesedila-zamik"/>
        <w:ind w:left="0"/>
        <w:rPr>
          <w:rFonts w:ascii="Times New Roman" w:hAnsi="Times New Roman"/>
          <w:sz w:val="24"/>
          <w:szCs w:val="24"/>
          <w:lang w:val="sl-SI"/>
        </w:rPr>
      </w:pPr>
    </w:p>
    <w:p w:rsidR="00CC2834" w:rsidRPr="00F00F6C" w:rsidRDefault="00CC2834" w:rsidP="00EC737B">
      <w:pPr>
        <w:pStyle w:val="Naslov1"/>
      </w:pPr>
      <w:r w:rsidRPr="00F00F6C">
        <w:t xml:space="preserve"> </w:t>
      </w:r>
      <w:bookmarkStart w:id="4" w:name="_Toc448497663"/>
      <w:bookmarkStart w:id="5" w:name="_Toc454289089"/>
      <w:r w:rsidRPr="00F00F6C">
        <w:t>Namen javnega razpisa</w:t>
      </w:r>
      <w:bookmarkEnd w:id="4"/>
      <w:bookmarkEnd w:id="5"/>
      <w:r w:rsidRPr="00F00F6C">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796D87">
        <w:rPr>
          <w:rFonts w:ascii="Times New Roman" w:hAnsi="Times New Roman"/>
          <w:color w:val="000000"/>
          <w:sz w:val="24"/>
          <w:szCs w:val="24"/>
          <w:lang w:val="sl-SI"/>
        </w:rPr>
        <w:t>Namen</w:t>
      </w:r>
      <w:r w:rsidRPr="00F00F6C">
        <w:rPr>
          <w:rFonts w:ascii="Times New Roman" w:hAnsi="Times New Roman"/>
          <w:color w:val="000000"/>
          <w:sz w:val="24"/>
          <w:szCs w:val="24"/>
          <w:lang w:val="sl-SI"/>
        </w:rPr>
        <w:t xml:space="preserve"> javnega razpisa je </w:t>
      </w:r>
      <w:r w:rsidRPr="00F00F6C">
        <w:rPr>
          <w:rFonts w:ascii="Times New Roman" w:hAnsi="Times New Roman"/>
          <w:b/>
          <w:bCs/>
          <w:color w:val="000000"/>
          <w:sz w:val="24"/>
          <w:szCs w:val="24"/>
          <w:lang w:val="sl-SI"/>
        </w:rPr>
        <w:t xml:space="preserve">privabljanje tujih </w:t>
      </w:r>
      <w:r w:rsidRPr="00796D87">
        <w:rPr>
          <w:rFonts w:ascii="Times New Roman" w:hAnsi="Times New Roman"/>
          <w:b/>
          <w:bCs/>
          <w:color w:val="000000" w:themeColor="text1"/>
          <w:sz w:val="24"/>
          <w:szCs w:val="24"/>
          <w:lang w:val="sl-SI"/>
        </w:rPr>
        <w:t>investitorjev</w:t>
      </w:r>
      <w:r w:rsidR="00F00F6C" w:rsidRPr="00796D87">
        <w:rPr>
          <w:rFonts w:ascii="Times New Roman" w:hAnsi="Times New Roman"/>
          <w:b/>
          <w:bCs/>
          <w:color w:val="000000" w:themeColor="text1"/>
          <w:sz w:val="24"/>
          <w:szCs w:val="24"/>
          <w:lang w:val="sl-SI"/>
        </w:rPr>
        <w:t xml:space="preserve"> </w:t>
      </w:r>
      <w:r w:rsidR="0095694D">
        <w:rPr>
          <w:rFonts w:ascii="Times New Roman" w:hAnsi="Times New Roman"/>
          <w:b/>
          <w:bCs/>
          <w:color w:val="000000" w:themeColor="text1"/>
          <w:sz w:val="24"/>
          <w:szCs w:val="24"/>
          <w:lang w:val="sl-SI"/>
        </w:rPr>
        <w:t>k</w:t>
      </w:r>
      <w:r w:rsidR="0095694D" w:rsidRPr="00796D87">
        <w:rPr>
          <w:rFonts w:ascii="Times New Roman" w:hAnsi="Times New Roman"/>
          <w:b/>
          <w:bCs/>
          <w:color w:val="000000" w:themeColor="text1"/>
          <w:sz w:val="24"/>
          <w:szCs w:val="24"/>
          <w:lang w:val="sl-SI"/>
        </w:rPr>
        <w:t xml:space="preserve"> </w:t>
      </w:r>
      <w:r w:rsidR="00F00F6C" w:rsidRPr="00796D87">
        <w:rPr>
          <w:rFonts w:ascii="Times New Roman" w:hAnsi="Times New Roman"/>
          <w:b/>
          <w:bCs/>
          <w:color w:val="000000" w:themeColor="text1"/>
          <w:sz w:val="24"/>
          <w:szCs w:val="24"/>
          <w:lang w:val="sl-SI"/>
        </w:rPr>
        <w:t>prvi</w:t>
      </w:r>
      <w:r w:rsidR="0095694D">
        <w:rPr>
          <w:rFonts w:ascii="Times New Roman" w:hAnsi="Times New Roman"/>
          <w:b/>
          <w:bCs/>
          <w:color w:val="000000" w:themeColor="text1"/>
          <w:sz w:val="24"/>
          <w:szCs w:val="24"/>
          <w:lang w:val="sl-SI"/>
        </w:rPr>
        <w:t>m</w:t>
      </w:r>
      <w:r w:rsidR="00F00F6C" w:rsidRPr="00796D87">
        <w:rPr>
          <w:rFonts w:ascii="Times New Roman" w:hAnsi="Times New Roman"/>
          <w:b/>
          <w:bCs/>
          <w:color w:val="000000" w:themeColor="text1"/>
          <w:sz w:val="24"/>
          <w:szCs w:val="24"/>
          <w:lang w:val="sl-SI"/>
        </w:rPr>
        <w:t xml:space="preserve"> kapitalski</w:t>
      </w:r>
      <w:r w:rsidR="0095694D">
        <w:rPr>
          <w:rFonts w:ascii="Times New Roman" w:hAnsi="Times New Roman"/>
          <w:b/>
          <w:bCs/>
          <w:color w:val="000000" w:themeColor="text1"/>
          <w:sz w:val="24"/>
          <w:szCs w:val="24"/>
          <w:lang w:val="sl-SI"/>
        </w:rPr>
        <w:t>m</w:t>
      </w:r>
      <w:r w:rsidR="00F00F6C" w:rsidRPr="00796D87">
        <w:rPr>
          <w:rFonts w:ascii="Times New Roman" w:hAnsi="Times New Roman"/>
          <w:b/>
          <w:bCs/>
          <w:color w:val="000000" w:themeColor="text1"/>
          <w:sz w:val="24"/>
          <w:szCs w:val="24"/>
          <w:lang w:val="sl-SI"/>
        </w:rPr>
        <w:t xml:space="preserve"> vstopo</w:t>
      </w:r>
      <w:r w:rsidR="0095694D">
        <w:rPr>
          <w:rFonts w:ascii="Times New Roman" w:hAnsi="Times New Roman"/>
          <w:b/>
          <w:bCs/>
          <w:color w:val="000000" w:themeColor="text1"/>
          <w:sz w:val="24"/>
          <w:szCs w:val="24"/>
          <w:lang w:val="sl-SI"/>
        </w:rPr>
        <w:t>m</w:t>
      </w:r>
      <w:r w:rsidR="00F00F6C" w:rsidRPr="00796D87">
        <w:rPr>
          <w:rFonts w:ascii="Times New Roman" w:hAnsi="Times New Roman"/>
          <w:b/>
          <w:bCs/>
          <w:color w:val="000000" w:themeColor="text1"/>
          <w:sz w:val="24"/>
          <w:szCs w:val="24"/>
          <w:lang w:val="sl-SI"/>
        </w:rPr>
        <w:t xml:space="preserve"> </w:t>
      </w:r>
      <w:r w:rsidRPr="00796D87">
        <w:rPr>
          <w:rFonts w:ascii="Times New Roman" w:hAnsi="Times New Roman"/>
          <w:b/>
          <w:bCs/>
          <w:color w:val="000000" w:themeColor="text1"/>
          <w:sz w:val="24"/>
          <w:szCs w:val="24"/>
          <w:lang w:val="sl-SI"/>
        </w:rPr>
        <w:t>na območj</w:t>
      </w:r>
      <w:r w:rsidR="00F00F6C" w:rsidRPr="00796D87">
        <w:rPr>
          <w:rFonts w:ascii="Times New Roman" w:hAnsi="Times New Roman"/>
          <w:b/>
          <w:bCs/>
          <w:color w:val="000000" w:themeColor="text1"/>
          <w:sz w:val="24"/>
          <w:szCs w:val="24"/>
          <w:lang w:val="sl-SI"/>
        </w:rPr>
        <w:t>e</w:t>
      </w:r>
      <w:r w:rsidRPr="00796D87">
        <w:rPr>
          <w:rFonts w:ascii="Times New Roman" w:hAnsi="Times New Roman"/>
          <w:b/>
          <w:bCs/>
          <w:color w:val="000000" w:themeColor="text1"/>
          <w:sz w:val="24"/>
          <w:szCs w:val="24"/>
          <w:lang w:val="sl-SI"/>
        </w:rPr>
        <w:t xml:space="preserve"> R</w:t>
      </w:r>
      <w:r w:rsidRPr="00F00F6C">
        <w:rPr>
          <w:rFonts w:ascii="Times New Roman" w:hAnsi="Times New Roman"/>
          <w:b/>
          <w:bCs/>
          <w:color w:val="000000"/>
          <w:sz w:val="24"/>
          <w:szCs w:val="24"/>
          <w:lang w:val="sl-SI"/>
        </w:rPr>
        <w:t>epublike Slovenije</w:t>
      </w:r>
      <w:r w:rsidRPr="00F00F6C">
        <w:rPr>
          <w:rFonts w:ascii="Times New Roman" w:hAnsi="Times New Roman"/>
          <w:color w:val="000000"/>
          <w:sz w:val="24"/>
          <w:szCs w:val="24"/>
          <w:lang w:val="sl-SI"/>
        </w:rPr>
        <w:t xml:space="preserve">, katerih investicijski projekti bodo: </w:t>
      </w:r>
    </w:p>
    <w:p w:rsidR="00CC2834" w:rsidRPr="00F00F6C" w:rsidRDefault="00CC2834" w:rsidP="00CC2834">
      <w:pPr>
        <w:pStyle w:val="Telobesedila-zamik"/>
        <w:numPr>
          <w:ilvl w:val="0"/>
          <w:numId w:val="15"/>
        </w:numPr>
        <w:tabs>
          <w:tab w:val="clear" w:pos="735"/>
          <w:tab w:val="num" w:pos="426"/>
        </w:tabs>
        <w:ind w:left="426"/>
        <w:rPr>
          <w:rFonts w:ascii="Times New Roman" w:hAnsi="Times New Roman"/>
          <w:color w:val="000000"/>
          <w:sz w:val="24"/>
          <w:szCs w:val="24"/>
          <w:lang w:val="sl-SI"/>
        </w:rPr>
      </w:pPr>
      <w:r w:rsidRPr="00F00F6C">
        <w:rPr>
          <w:rFonts w:ascii="Times New Roman" w:hAnsi="Times New Roman"/>
          <w:color w:val="000000"/>
          <w:sz w:val="24"/>
          <w:szCs w:val="24"/>
          <w:lang w:val="sl-SI"/>
        </w:rPr>
        <w:lastRenderedPageBreak/>
        <w:t xml:space="preserve">zagotavljali nova delovna mesta </w:t>
      </w:r>
      <w:r w:rsidR="008F7E10" w:rsidRPr="00F00F6C">
        <w:rPr>
          <w:rFonts w:ascii="Times New Roman" w:hAnsi="Times New Roman"/>
          <w:color w:val="000000"/>
          <w:sz w:val="24"/>
          <w:szCs w:val="24"/>
          <w:lang w:val="sl-SI"/>
        </w:rPr>
        <w:t>oz.</w:t>
      </w:r>
      <w:r w:rsidRPr="00F00F6C">
        <w:rPr>
          <w:rFonts w:ascii="Times New Roman" w:hAnsi="Times New Roman"/>
          <w:color w:val="000000"/>
          <w:sz w:val="24"/>
          <w:szCs w:val="24"/>
          <w:lang w:val="sl-SI"/>
        </w:rPr>
        <w:t xml:space="preserve"> zaposlitve (v nadaljevanju</w:t>
      </w:r>
      <w:r w:rsidR="007A3B95">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zaposlitve), in sicer predvsem v panogah z višjo dodano vrednostjo;</w:t>
      </w:r>
    </w:p>
    <w:p w:rsidR="00CC2834" w:rsidRPr="00796D87" w:rsidRDefault="00CC2834" w:rsidP="00CC2834">
      <w:pPr>
        <w:pStyle w:val="Telobesedila-zamik"/>
        <w:numPr>
          <w:ilvl w:val="0"/>
          <w:numId w:val="15"/>
        </w:numPr>
        <w:tabs>
          <w:tab w:val="clear" w:pos="735"/>
          <w:tab w:val="num" w:pos="426"/>
        </w:tabs>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prispeval</w:t>
      </w:r>
      <w:r w:rsidR="0095694D">
        <w:rPr>
          <w:rFonts w:ascii="Times New Roman" w:hAnsi="Times New Roman"/>
          <w:color w:val="000000"/>
          <w:sz w:val="24"/>
          <w:szCs w:val="24"/>
          <w:lang w:val="sl-SI"/>
        </w:rPr>
        <w:t>i</w:t>
      </w:r>
      <w:r w:rsidRPr="00F00F6C">
        <w:rPr>
          <w:rFonts w:ascii="Times New Roman" w:hAnsi="Times New Roman"/>
          <w:color w:val="000000"/>
          <w:sz w:val="24"/>
          <w:szCs w:val="24"/>
          <w:lang w:val="sl-SI"/>
        </w:rPr>
        <w:t xml:space="preserve"> k prenosu znanja in tehnologij in k sodelovanju znanstveno-raziskovalnih </w:t>
      </w:r>
      <w:r w:rsidRPr="00796D87">
        <w:rPr>
          <w:rFonts w:ascii="Times New Roman" w:hAnsi="Times New Roman"/>
          <w:color w:val="000000"/>
          <w:sz w:val="24"/>
          <w:szCs w:val="24"/>
          <w:lang w:val="sl-SI"/>
        </w:rPr>
        <w:t>podjetij in ustanov na območju Republike Slovenije s tujimi investitorji;</w:t>
      </w:r>
    </w:p>
    <w:p w:rsidR="00CC2834" w:rsidRPr="00796D87" w:rsidRDefault="00CC2834" w:rsidP="00CC2834">
      <w:pPr>
        <w:pStyle w:val="Telobesedila-zamik"/>
        <w:numPr>
          <w:ilvl w:val="0"/>
          <w:numId w:val="15"/>
        </w:numPr>
        <w:tabs>
          <w:tab w:val="clear" w:pos="735"/>
          <w:tab w:val="num" w:pos="426"/>
        </w:tabs>
        <w:ind w:left="426"/>
        <w:rPr>
          <w:rFonts w:ascii="Times New Roman" w:hAnsi="Times New Roman"/>
          <w:color w:val="000000"/>
          <w:sz w:val="24"/>
          <w:szCs w:val="24"/>
          <w:lang w:val="sl-SI"/>
        </w:rPr>
      </w:pPr>
      <w:r w:rsidRPr="00796D87">
        <w:rPr>
          <w:rFonts w:ascii="Times New Roman" w:hAnsi="Times New Roman"/>
          <w:color w:val="000000"/>
          <w:sz w:val="24"/>
          <w:szCs w:val="24"/>
          <w:lang w:val="sl-SI"/>
        </w:rPr>
        <w:t>prispeval</w:t>
      </w:r>
      <w:r w:rsidR="0095694D">
        <w:rPr>
          <w:rFonts w:ascii="Times New Roman" w:hAnsi="Times New Roman"/>
          <w:color w:val="000000"/>
          <w:sz w:val="24"/>
          <w:szCs w:val="24"/>
          <w:lang w:val="sl-SI"/>
        </w:rPr>
        <w:t>i</w:t>
      </w:r>
      <w:r w:rsidRPr="00796D87">
        <w:rPr>
          <w:rFonts w:ascii="Times New Roman" w:hAnsi="Times New Roman"/>
          <w:color w:val="000000"/>
          <w:sz w:val="24"/>
          <w:szCs w:val="24"/>
          <w:lang w:val="sl-SI"/>
        </w:rPr>
        <w:t xml:space="preserve"> k skladnejšemu regionalnemu razvoju;</w:t>
      </w:r>
    </w:p>
    <w:p w:rsidR="00CC2834" w:rsidRPr="00F00F6C" w:rsidRDefault="00CC2834" w:rsidP="00CC2834">
      <w:pPr>
        <w:pStyle w:val="Telobesedila-zamik"/>
        <w:numPr>
          <w:ilvl w:val="0"/>
          <w:numId w:val="15"/>
        </w:numPr>
        <w:tabs>
          <w:tab w:val="clear" w:pos="735"/>
          <w:tab w:val="num" w:pos="426"/>
        </w:tabs>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prispeval</w:t>
      </w:r>
      <w:r w:rsidR="0095694D">
        <w:rPr>
          <w:rFonts w:ascii="Times New Roman" w:hAnsi="Times New Roman"/>
          <w:color w:val="000000"/>
          <w:sz w:val="24"/>
          <w:szCs w:val="24"/>
          <w:lang w:val="sl-SI"/>
        </w:rPr>
        <w:t>i</w:t>
      </w:r>
      <w:r w:rsidRPr="00F00F6C">
        <w:rPr>
          <w:rFonts w:ascii="Times New Roman" w:hAnsi="Times New Roman"/>
          <w:color w:val="000000"/>
          <w:sz w:val="24"/>
          <w:szCs w:val="24"/>
          <w:lang w:val="sl-SI"/>
        </w:rPr>
        <w:t xml:space="preserve"> k povečanju </w:t>
      </w:r>
      <w:proofErr w:type="spellStart"/>
      <w:r w:rsidRPr="00F00F6C">
        <w:rPr>
          <w:rFonts w:ascii="Times New Roman" w:hAnsi="Times New Roman"/>
          <w:color w:val="000000"/>
          <w:sz w:val="24"/>
          <w:szCs w:val="24"/>
          <w:lang w:val="sl-SI"/>
        </w:rPr>
        <w:t>sinergičnih</w:t>
      </w:r>
      <w:proofErr w:type="spellEnd"/>
      <w:r w:rsidRPr="00F00F6C">
        <w:rPr>
          <w:rFonts w:ascii="Times New Roman" w:hAnsi="Times New Roman"/>
          <w:color w:val="000000"/>
          <w:sz w:val="24"/>
          <w:szCs w:val="24"/>
          <w:lang w:val="sl-SI"/>
        </w:rPr>
        <w:t xml:space="preserve"> učinkov povezovanja tujih investitorjev s slovenskimi podjetji, predvsem na področju dobav tujim investitorjem in izmenjave znanj in tehnologij.</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Spodbude se ne dodelijo za investicijske projekte, ki niso v skladu z namenom javnega razpisa.</w:t>
      </w:r>
    </w:p>
    <w:p w:rsidR="00CC2834" w:rsidRDefault="00CC2834" w:rsidP="00CC2834">
      <w:pPr>
        <w:pStyle w:val="Telobesedila-zamik"/>
        <w:ind w:left="0"/>
        <w:rPr>
          <w:rFonts w:ascii="Times New Roman" w:hAnsi="Times New Roman"/>
          <w:b/>
          <w:bCs/>
          <w:color w:val="000000"/>
          <w:sz w:val="24"/>
          <w:szCs w:val="24"/>
          <w:lang w:val="sl-SI"/>
        </w:rPr>
      </w:pPr>
    </w:p>
    <w:p w:rsidR="001C63FD" w:rsidRPr="00F00F6C" w:rsidRDefault="001C63FD" w:rsidP="00CC2834">
      <w:pPr>
        <w:pStyle w:val="Telobesedila-zamik"/>
        <w:ind w:left="0"/>
        <w:rPr>
          <w:rFonts w:ascii="Times New Roman" w:hAnsi="Times New Roman"/>
          <w:b/>
          <w:bCs/>
          <w:color w:val="000000"/>
          <w:sz w:val="24"/>
          <w:szCs w:val="24"/>
          <w:lang w:val="sl-SI"/>
        </w:rPr>
      </w:pPr>
    </w:p>
    <w:p w:rsidR="00CC2834" w:rsidRPr="00F00F6C" w:rsidRDefault="00CC2834" w:rsidP="00EC737B">
      <w:pPr>
        <w:pStyle w:val="Naslov1"/>
      </w:pPr>
      <w:bookmarkStart w:id="6" w:name="_Toc448497664"/>
      <w:bookmarkStart w:id="7" w:name="_Toc454289090"/>
      <w:r w:rsidRPr="00F00F6C">
        <w:t>Cilji javnega razpisa</w:t>
      </w:r>
      <w:bookmarkEnd w:id="6"/>
      <w:bookmarkEnd w:id="7"/>
    </w:p>
    <w:p w:rsidR="00CC2834" w:rsidRPr="00F00F6C" w:rsidRDefault="00CC2834" w:rsidP="00CC2834">
      <w:pPr>
        <w:pStyle w:val="Telobesedila-zamik"/>
        <w:ind w:left="0"/>
        <w:rPr>
          <w:rFonts w:ascii="Times New Roman" w:hAnsi="Times New Roman"/>
          <w:color w:val="000000"/>
          <w:sz w:val="24"/>
          <w:szCs w:val="24"/>
          <w:lang w:val="sl-SI"/>
        </w:rPr>
      </w:pPr>
    </w:p>
    <w:p w:rsidR="007C4B0F" w:rsidRDefault="007C4B0F" w:rsidP="007C4B0F">
      <w:pPr>
        <w:pStyle w:val="Telobesedila-zamik"/>
        <w:ind w:left="0"/>
        <w:rPr>
          <w:rFonts w:ascii="Times New Roman" w:hAnsi="Times New Roman"/>
          <w:sz w:val="24"/>
          <w:szCs w:val="24"/>
          <w:lang w:val="sl-SI"/>
        </w:rPr>
      </w:pPr>
      <w:r w:rsidRPr="00F00F6C">
        <w:rPr>
          <w:rFonts w:ascii="Times New Roman" w:hAnsi="Times New Roman"/>
          <w:sz w:val="24"/>
          <w:szCs w:val="24"/>
          <w:lang w:val="sl-SI"/>
        </w:rPr>
        <w:t>Cilj</w:t>
      </w:r>
      <w:r>
        <w:rPr>
          <w:rFonts w:ascii="Times New Roman" w:hAnsi="Times New Roman"/>
          <w:sz w:val="24"/>
          <w:szCs w:val="24"/>
          <w:lang w:val="sl-SI"/>
        </w:rPr>
        <w:t>a</w:t>
      </w:r>
      <w:r w:rsidRPr="00F00F6C">
        <w:rPr>
          <w:rFonts w:ascii="Times New Roman" w:hAnsi="Times New Roman"/>
          <w:sz w:val="24"/>
          <w:szCs w:val="24"/>
          <w:lang w:val="sl-SI"/>
        </w:rPr>
        <w:t xml:space="preserve"> razpisa </w:t>
      </w:r>
      <w:r>
        <w:rPr>
          <w:rFonts w:ascii="Times New Roman" w:hAnsi="Times New Roman"/>
          <w:sz w:val="24"/>
          <w:szCs w:val="24"/>
          <w:lang w:val="sl-SI"/>
        </w:rPr>
        <w:t>sta:</w:t>
      </w:r>
    </w:p>
    <w:p w:rsidR="007C4B0F" w:rsidRDefault="00853A19" w:rsidP="007C4B0F">
      <w:pPr>
        <w:pStyle w:val="Telobesedila-zamik"/>
        <w:numPr>
          <w:ilvl w:val="0"/>
          <w:numId w:val="16"/>
        </w:numPr>
        <w:rPr>
          <w:rFonts w:ascii="Times New Roman" w:hAnsi="Times New Roman"/>
          <w:sz w:val="24"/>
          <w:szCs w:val="24"/>
          <w:lang w:val="sl-SI"/>
        </w:rPr>
      </w:pPr>
      <w:r>
        <w:rPr>
          <w:rFonts w:ascii="Times New Roman" w:hAnsi="Times New Roman"/>
          <w:sz w:val="24"/>
          <w:szCs w:val="24"/>
          <w:lang w:val="sl-SI"/>
        </w:rPr>
        <w:t xml:space="preserve">podpreti </w:t>
      </w:r>
      <w:r w:rsidR="007C4B0F">
        <w:rPr>
          <w:rFonts w:ascii="Times New Roman" w:hAnsi="Times New Roman"/>
          <w:sz w:val="24"/>
          <w:szCs w:val="24"/>
          <w:lang w:val="sl-SI"/>
        </w:rPr>
        <w:t>najmanj 7 prvih kapitalskih vstopov tujih investitorjev v Republiko Slovenijo in</w:t>
      </w:r>
    </w:p>
    <w:p w:rsidR="00CC2834" w:rsidRPr="001C63FD" w:rsidRDefault="007C4B0F" w:rsidP="00041B5C">
      <w:pPr>
        <w:pStyle w:val="Telobesedila-zamik"/>
        <w:numPr>
          <w:ilvl w:val="0"/>
          <w:numId w:val="16"/>
        </w:numPr>
        <w:rPr>
          <w:rFonts w:ascii="Times New Roman" w:hAnsi="Times New Roman"/>
          <w:color w:val="000000"/>
          <w:sz w:val="24"/>
          <w:lang w:val="sl-SI"/>
        </w:rPr>
      </w:pPr>
      <w:r w:rsidRPr="00F00F6C">
        <w:rPr>
          <w:rFonts w:ascii="Times New Roman" w:hAnsi="Times New Roman"/>
          <w:sz w:val="24"/>
          <w:szCs w:val="24"/>
          <w:lang w:val="sl-SI"/>
        </w:rPr>
        <w:t xml:space="preserve">odpreti </w:t>
      </w:r>
      <w:r w:rsidRPr="00D32E67">
        <w:rPr>
          <w:rFonts w:ascii="Times New Roman" w:hAnsi="Times New Roman"/>
          <w:sz w:val="24"/>
          <w:szCs w:val="24"/>
          <w:lang w:val="sl-SI"/>
        </w:rPr>
        <w:t xml:space="preserve">najmanj </w:t>
      </w:r>
      <w:r w:rsidR="00593DC4" w:rsidRPr="00D32E67">
        <w:rPr>
          <w:rFonts w:ascii="Times New Roman" w:hAnsi="Times New Roman"/>
          <w:sz w:val="24"/>
          <w:szCs w:val="24"/>
          <w:lang w:val="sl-SI"/>
        </w:rPr>
        <w:t>310</w:t>
      </w:r>
      <w:r w:rsidRPr="00D32E67">
        <w:rPr>
          <w:rFonts w:ascii="Times New Roman" w:hAnsi="Times New Roman"/>
          <w:sz w:val="24"/>
          <w:szCs w:val="24"/>
          <w:lang w:val="sl-SI"/>
        </w:rPr>
        <w:t xml:space="preserve"> novih</w:t>
      </w:r>
      <w:r w:rsidRPr="00D9705C">
        <w:rPr>
          <w:rFonts w:ascii="Times New Roman" w:hAnsi="Times New Roman"/>
          <w:sz w:val="24"/>
          <w:szCs w:val="24"/>
          <w:lang w:val="sl-SI"/>
        </w:rPr>
        <w:t xml:space="preserve"> </w:t>
      </w:r>
      <w:r w:rsidRPr="00F00F6C">
        <w:rPr>
          <w:rFonts w:ascii="Times New Roman" w:hAnsi="Times New Roman"/>
          <w:sz w:val="24"/>
          <w:szCs w:val="24"/>
          <w:lang w:val="sl-SI"/>
        </w:rPr>
        <w:t xml:space="preserve">delovnih mest. </w:t>
      </w:r>
    </w:p>
    <w:p w:rsidR="008F7E10" w:rsidRPr="00F00F6C" w:rsidRDefault="008F7E10" w:rsidP="008F7E10">
      <w:pPr>
        <w:pStyle w:val="Telobesedila-zamik"/>
        <w:ind w:left="0"/>
        <w:rPr>
          <w:rFonts w:ascii="Times New Roman" w:hAnsi="Times New Roman"/>
          <w:sz w:val="24"/>
          <w:szCs w:val="24"/>
          <w:lang w:val="sl-SI"/>
        </w:rPr>
      </w:pPr>
    </w:p>
    <w:p w:rsidR="00CC2834" w:rsidRPr="00F00F6C" w:rsidRDefault="00CC2834" w:rsidP="00CC2834">
      <w:pPr>
        <w:spacing w:line="276" w:lineRule="auto"/>
        <w:rPr>
          <w:color w:val="000000"/>
          <w:lang w:val="sl-SI"/>
        </w:rPr>
      </w:pPr>
    </w:p>
    <w:p w:rsidR="00CC2834" w:rsidRPr="00F00F6C" w:rsidRDefault="00CC2834" w:rsidP="00EC737B">
      <w:pPr>
        <w:pStyle w:val="Naslov1"/>
      </w:pPr>
      <w:r w:rsidRPr="00F00F6C">
        <w:t xml:space="preserve"> </w:t>
      </w:r>
      <w:bookmarkStart w:id="8" w:name="_Toc448497665"/>
      <w:bookmarkStart w:id="9" w:name="_Toc454289091"/>
      <w:r w:rsidRPr="00F00F6C">
        <w:t>Tuji investitor kot prijavitelj</w:t>
      </w:r>
      <w:bookmarkEnd w:id="8"/>
      <w:bookmarkEnd w:id="9"/>
      <w:r w:rsidRPr="00F00F6C">
        <w:t xml:space="preserve"> </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F00F6C">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Na razpis se lahko prijavijo tuji </w:t>
      </w:r>
      <w:r w:rsidR="00F00F6C" w:rsidRPr="00F00F6C">
        <w:rPr>
          <w:rFonts w:ascii="Times New Roman" w:hAnsi="Times New Roman"/>
          <w:color w:val="000000"/>
          <w:sz w:val="24"/>
          <w:szCs w:val="24"/>
          <w:lang w:val="sl-SI"/>
        </w:rPr>
        <w:t xml:space="preserve">investitorji, pri čemer morajo </w:t>
      </w:r>
      <w:r w:rsidRPr="00F00F6C">
        <w:rPr>
          <w:rFonts w:ascii="Times New Roman" w:hAnsi="Times New Roman"/>
          <w:b/>
          <w:bCs/>
          <w:color w:val="000000"/>
          <w:sz w:val="24"/>
          <w:szCs w:val="24"/>
          <w:lang w:val="sl-SI"/>
        </w:rPr>
        <w:t>tuji investitorji ali njihove tuje povezane družbe imeti izkušnje s področja prijavljenega investicijskega projekta</w:t>
      </w:r>
      <w:r w:rsidRPr="00F00F6C">
        <w:rPr>
          <w:rFonts w:ascii="Times New Roman" w:hAnsi="Times New Roman"/>
          <w:color w:val="000000"/>
          <w:sz w:val="24"/>
          <w:szCs w:val="24"/>
          <w:lang w:val="sl-SI"/>
        </w:rPr>
        <w:t>, ki morajo biti izkazane v prijavi na razpis za dodelitev spodbude.</w:t>
      </w:r>
    </w:p>
    <w:p w:rsidR="005A052B" w:rsidRDefault="005A052B" w:rsidP="005A052B">
      <w:pPr>
        <w:pStyle w:val="Telobesedila-zamik"/>
        <w:ind w:left="0"/>
        <w:rPr>
          <w:rFonts w:ascii="Times New Roman" w:hAnsi="Times New Roman"/>
          <w:color w:val="000000"/>
          <w:sz w:val="24"/>
          <w:szCs w:val="24"/>
          <w:lang w:val="sl-SI"/>
        </w:rPr>
      </w:pPr>
    </w:p>
    <w:p w:rsidR="001C63FD" w:rsidRDefault="001C63FD" w:rsidP="005A052B">
      <w:pPr>
        <w:pStyle w:val="Telobesedila-zamik"/>
        <w:ind w:left="0"/>
        <w:rPr>
          <w:rFonts w:ascii="Times New Roman" w:hAnsi="Times New Roman"/>
          <w:color w:val="000000"/>
          <w:sz w:val="24"/>
          <w:szCs w:val="24"/>
          <w:lang w:val="sl-SI"/>
        </w:rPr>
      </w:pPr>
    </w:p>
    <w:p w:rsidR="001C63FD" w:rsidRPr="00F00F6C" w:rsidRDefault="001C63FD" w:rsidP="00EC737B">
      <w:pPr>
        <w:pStyle w:val="Naslov1"/>
      </w:pPr>
      <w:bookmarkStart w:id="10" w:name="_Toc448497667"/>
      <w:bookmarkStart w:id="11" w:name="_Toc454289092"/>
      <w:r>
        <w:t xml:space="preserve">Projektno podjetje - </w:t>
      </w:r>
      <w:r w:rsidRPr="00F00F6C">
        <w:t>Prejemnik spodbud</w:t>
      </w:r>
      <w:r>
        <w:t>e</w:t>
      </w:r>
      <w:bookmarkEnd w:id="10"/>
      <w:bookmarkEnd w:id="11"/>
    </w:p>
    <w:p w:rsidR="001C63FD" w:rsidRDefault="001C63FD" w:rsidP="001C63FD">
      <w:pPr>
        <w:pStyle w:val="Telobesedila-zamik"/>
        <w:ind w:left="0"/>
        <w:rPr>
          <w:rFonts w:ascii="Times New Roman" w:hAnsi="Times New Roman"/>
          <w:color w:val="000000"/>
          <w:sz w:val="24"/>
          <w:szCs w:val="24"/>
          <w:lang w:val="sl-SI"/>
        </w:rPr>
      </w:pPr>
    </w:p>
    <w:p w:rsidR="003B7D69" w:rsidRPr="001C63FD" w:rsidRDefault="003B7D69" w:rsidP="003B7D69">
      <w:pPr>
        <w:pStyle w:val="Telobesedila-zamik"/>
        <w:ind w:left="0"/>
        <w:rPr>
          <w:rFonts w:ascii="Times New Roman" w:hAnsi="Times New Roman"/>
          <w:color w:val="000000"/>
          <w:sz w:val="24"/>
          <w:lang w:val="sl-SI"/>
        </w:rPr>
      </w:pPr>
      <w:r w:rsidRPr="00F00F6C">
        <w:rPr>
          <w:rFonts w:ascii="Times New Roman" w:hAnsi="Times New Roman"/>
          <w:color w:val="000000"/>
          <w:sz w:val="24"/>
          <w:szCs w:val="24"/>
          <w:lang w:val="sl-SI"/>
        </w:rPr>
        <w:t xml:space="preserve">Investicijski projekti </w:t>
      </w:r>
      <w:r w:rsidRPr="00F00F6C">
        <w:rPr>
          <w:rFonts w:ascii="Times New Roman" w:hAnsi="Times New Roman"/>
          <w:b/>
          <w:bCs/>
          <w:color w:val="000000"/>
          <w:sz w:val="24"/>
          <w:szCs w:val="24"/>
          <w:lang w:val="sl-SI"/>
        </w:rPr>
        <w:t xml:space="preserve">se morajo izvajati </w:t>
      </w:r>
      <w:r w:rsidRPr="001C63FD">
        <w:rPr>
          <w:rFonts w:ascii="Times New Roman" w:hAnsi="Times New Roman"/>
          <w:bCs/>
          <w:color w:val="000000"/>
          <w:sz w:val="24"/>
          <w:szCs w:val="24"/>
          <w:lang w:val="sl-SI"/>
        </w:rPr>
        <w:t xml:space="preserve">v </w:t>
      </w:r>
      <w:r w:rsidRPr="00F00F6C">
        <w:rPr>
          <w:rFonts w:ascii="Times New Roman" w:hAnsi="Times New Roman"/>
          <w:color w:val="000000"/>
          <w:sz w:val="24"/>
          <w:szCs w:val="24"/>
          <w:lang w:val="sl-SI"/>
        </w:rPr>
        <w:t>projektnih podjetjih, to je</w:t>
      </w:r>
      <w:r w:rsidRPr="00F00F6C">
        <w:rPr>
          <w:rFonts w:ascii="Times New Roman" w:hAnsi="Times New Roman"/>
          <w:b/>
          <w:bCs/>
          <w:color w:val="000000"/>
          <w:sz w:val="24"/>
          <w:szCs w:val="24"/>
          <w:lang w:val="sl-SI"/>
        </w:rPr>
        <w:t xml:space="preserve"> </w:t>
      </w:r>
      <w:r>
        <w:rPr>
          <w:rFonts w:ascii="Times New Roman" w:hAnsi="Times New Roman"/>
          <w:b/>
          <w:bCs/>
          <w:color w:val="000000"/>
          <w:sz w:val="24"/>
          <w:szCs w:val="24"/>
          <w:lang w:val="sl-SI"/>
        </w:rPr>
        <w:t xml:space="preserve">v </w:t>
      </w:r>
      <w:r w:rsidRPr="00F00F6C">
        <w:rPr>
          <w:rFonts w:ascii="Times New Roman" w:hAnsi="Times New Roman"/>
          <w:b/>
          <w:bCs/>
          <w:color w:val="000000"/>
          <w:sz w:val="24"/>
          <w:szCs w:val="24"/>
          <w:lang w:val="sl-SI"/>
        </w:rPr>
        <w:t xml:space="preserve">prejemnikih spodbude. </w:t>
      </w:r>
    </w:p>
    <w:p w:rsidR="003B7D69" w:rsidRDefault="003B7D69" w:rsidP="003B7D69">
      <w:pPr>
        <w:pStyle w:val="Telobesedila-zamik"/>
        <w:ind w:left="0"/>
        <w:rPr>
          <w:rFonts w:ascii="Times New Roman" w:hAnsi="Times New Roman"/>
          <w:b/>
          <w:bCs/>
          <w:color w:val="000000"/>
          <w:sz w:val="24"/>
          <w:szCs w:val="24"/>
          <w:lang w:val="sl-SI"/>
        </w:rPr>
      </w:pPr>
    </w:p>
    <w:p w:rsidR="001C63FD" w:rsidRPr="00F00F6C" w:rsidRDefault="001C63FD" w:rsidP="001C63FD">
      <w:pPr>
        <w:pStyle w:val="Telobesedila-zamik"/>
        <w:ind w:left="0"/>
        <w:rPr>
          <w:rFonts w:ascii="Times New Roman" w:hAnsi="Times New Roman"/>
          <w:color w:val="000000"/>
          <w:sz w:val="24"/>
          <w:szCs w:val="24"/>
          <w:lang w:val="sl-SI"/>
        </w:rPr>
      </w:pPr>
      <w:r w:rsidRPr="00FF5B01">
        <w:rPr>
          <w:rFonts w:ascii="Times New Roman" w:hAnsi="Times New Roman"/>
          <w:color w:val="000000"/>
          <w:sz w:val="24"/>
          <w:szCs w:val="24"/>
          <w:lang w:val="sl-SI"/>
        </w:rPr>
        <w:t xml:space="preserve">Tuji investitor mora imeti v roku </w:t>
      </w:r>
      <w:r w:rsidRPr="00041B5C">
        <w:rPr>
          <w:rFonts w:ascii="Times New Roman" w:hAnsi="Times New Roman"/>
          <w:b/>
          <w:color w:val="000000"/>
          <w:sz w:val="24"/>
          <w:szCs w:val="24"/>
          <w:lang w:val="sl-SI"/>
        </w:rPr>
        <w:t>15 dni od vročitve sklepa o dodelitvi spodbude pooblaščencu tujega investitorja</w:t>
      </w:r>
      <w:r w:rsidRPr="00FF5B01">
        <w:rPr>
          <w:rFonts w:ascii="Times New Roman" w:hAnsi="Times New Roman"/>
          <w:color w:val="000000"/>
          <w:sz w:val="24"/>
          <w:szCs w:val="24"/>
          <w:lang w:val="sl-SI"/>
        </w:rPr>
        <w:t>, t.j. pred podpisom pogodbe s SPIRIT Slovenija, registrirano projektno podjetje, ki bo prav tako nastopalo kot pogodbena stranka (tripartitna pogodba).</w:t>
      </w:r>
    </w:p>
    <w:p w:rsidR="001C63FD" w:rsidRDefault="001C63FD" w:rsidP="001C63FD">
      <w:pPr>
        <w:pStyle w:val="Telobesedila-zamik"/>
        <w:ind w:left="0"/>
        <w:rPr>
          <w:rFonts w:ascii="Times New Roman" w:hAnsi="Times New Roman"/>
          <w:color w:val="000000"/>
          <w:sz w:val="24"/>
          <w:szCs w:val="24"/>
          <w:lang w:val="sl-SI"/>
        </w:rPr>
      </w:pPr>
    </w:p>
    <w:p w:rsidR="001C63FD" w:rsidRDefault="001C63FD" w:rsidP="001C63FD">
      <w:pPr>
        <w:pStyle w:val="Telobesedila-zamik"/>
        <w:ind w:left="0"/>
        <w:rPr>
          <w:rFonts w:ascii="Times New Roman" w:hAnsi="Times New Roman"/>
          <w:color w:val="000000"/>
          <w:sz w:val="24"/>
          <w:szCs w:val="24"/>
          <w:lang w:val="sl-SI"/>
        </w:rPr>
      </w:pPr>
      <w:r w:rsidRPr="00622785">
        <w:rPr>
          <w:rFonts w:ascii="Times New Roman" w:hAnsi="Times New Roman"/>
          <w:color w:val="000000"/>
          <w:sz w:val="24"/>
          <w:szCs w:val="24"/>
          <w:lang w:val="sl-SI"/>
        </w:rPr>
        <w:t>P</w:t>
      </w:r>
      <w:r>
        <w:rPr>
          <w:rFonts w:ascii="Times New Roman" w:hAnsi="Times New Roman"/>
          <w:color w:val="000000"/>
          <w:sz w:val="24"/>
          <w:szCs w:val="24"/>
          <w:lang w:val="sl-SI"/>
        </w:rPr>
        <w:t xml:space="preserve">rojektno podjetje je </w:t>
      </w:r>
      <w:r w:rsidRPr="002F4C8B">
        <w:rPr>
          <w:rFonts w:ascii="Times New Roman" w:hAnsi="Times New Roman"/>
          <w:b/>
          <w:color w:val="000000"/>
          <w:sz w:val="24"/>
          <w:szCs w:val="24"/>
          <w:lang w:val="sl-SI"/>
        </w:rPr>
        <w:t>g</w:t>
      </w:r>
      <w:r w:rsidRPr="00622785">
        <w:rPr>
          <w:rFonts w:ascii="Times New Roman" w:hAnsi="Times New Roman"/>
          <w:b/>
          <w:bCs/>
          <w:color w:val="000000"/>
          <w:sz w:val="24"/>
          <w:szCs w:val="24"/>
          <w:lang w:val="sl-SI"/>
        </w:rPr>
        <w:t>ospodarsk</w:t>
      </w:r>
      <w:r>
        <w:rPr>
          <w:rFonts w:ascii="Times New Roman" w:hAnsi="Times New Roman"/>
          <w:b/>
          <w:bCs/>
          <w:color w:val="000000"/>
          <w:sz w:val="24"/>
          <w:szCs w:val="24"/>
          <w:lang w:val="sl-SI"/>
        </w:rPr>
        <w:t>a</w:t>
      </w:r>
      <w:r w:rsidRPr="00622785">
        <w:rPr>
          <w:rFonts w:ascii="Times New Roman" w:hAnsi="Times New Roman"/>
          <w:b/>
          <w:bCs/>
          <w:color w:val="000000"/>
          <w:sz w:val="24"/>
          <w:szCs w:val="24"/>
          <w:lang w:val="sl-SI"/>
        </w:rPr>
        <w:t xml:space="preserve"> družb</w:t>
      </w:r>
      <w:r>
        <w:rPr>
          <w:rFonts w:ascii="Times New Roman" w:hAnsi="Times New Roman"/>
          <w:b/>
          <w:bCs/>
          <w:color w:val="000000"/>
          <w:sz w:val="24"/>
          <w:szCs w:val="24"/>
          <w:lang w:val="sl-SI"/>
        </w:rPr>
        <w:t>a</w:t>
      </w:r>
      <w:r w:rsidRPr="00622785">
        <w:rPr>
          <w:rFonts w:ascii="Times New Roman" w:hAnsi="Times New Roman"/>
          <w:color w:val="000000"/>
          <w:sz w:val="24"/>
          <w:szCs w:val="24"/>
          <w:lang w:val="sl-SI"/>
        </w:rPr>
        <w:t xml:space="preserve">, </w:t>
      </w:r>
      <w:r w:rsidRPr="00622785">
        <w:rPr>
          <w:rFonts w:ascii="Times New Roman" w:hAnsi="Times New Roman"/>
          <w:b/>
          <w:bCs/>
          <w:color w:val="000000"/>
          <w:sz w:val="24"/>
          <w:szCs w:val="24"/>
          <w:lang w:val="sl-SI"/>
        </w:rPr>
        <w:t>registriran</w:t>
      </w:r>
      <w:r>
        <w:rPr>
          <w:rFonts w:ascii="Times New Roman" w:hAnsi="Times New Roman"/>
          <w:b/>
          <w:bCs/>
          <w:color w:val="000000"/>
          <w:sz w:val="24"/>
          <w:szCs w:val="24"/>
          <w:lang w:val="sl-SI"/>
        </w:rPr>
        <w:t>a</w:t>
      </w:r>
      <w:r w:rsidRPr="00622785">
        <w:rPr>
          <w:rFonts w:ascii="Times New Roman" w:hAnsi="Times New Roman"/>
          <w:b/>
          <w:bCs/>
          <w:color w:val="000000"/>
          <w:sz w:val="24"/>
          <w:szCs w:val="24"/>
          <w:lang w:val="sl-SI"/>
        </w:rPr>
        <w:t xml:space="preserve"> v Republiki Sloveniji</w:t>
      </w:r>
      <w:r w:rsidRPr="00622785">
        <w:rPr>
          <w:rFonts w:ascii="Times New Roman" w:hAnsi="Times New Roman"/>
          <w:color w:val="000000"/>
          <w:sz w:val="24"/>
          <w:szCs w:val="24"/>
          <w:lang w:val="sl-SI"/>
        </w:rPr>
        <w:t>, v kateri ima</w:t>
      </w:r>
      <w:r>
        <w:rPr>
          <w:rFonts w:ascii="Times New Roman" w:hAnsi="Times New Roman"/>
          <w:color w:val="000000"/>
          <w:sz w:val="24"/>
          <w:szCs w:val="24"/>
          <w:lang w:val="sl-SI"/>
        </w:rPr>
        <w:t xml:space="preserve"> </w:t>
      </w:r>
      <w:r w:rsidR="00B8510F">
        <w:rPr>
          <w:rFonts w:ascii="Times New Roman" w:hAnsi="Times New Roman"/>
          <w:color w:val="000000"/>
          <w:sz w:val="24"/>
          <w:szCs w:val="24"/>
          <w:lang w:val="sl-SI"/>
        </w:rPr>
        <w:t xml:space="preserve">oz. bo imel </w:t>
      </w:r>
      <w:r>
        <w:rPr>
          <w:rFonts w:ascii="Times New Roman" w:hAnsi="Times New Roman"/>
          <w:color w:val="000000"/>
          <w:sz w:val="24"/>
          <w:szCs w:val="24"/>
          <w:lang w:val="sl-SI"/>
        </w:rPr>
        <w:t>tuji investitor</w:t>
      </w:r>
      <w:r w:rsidRPr="00622785">
        <w:rPr>
          <w:rFonts w:ascii="Times New Roman" w:hAnsi="Times New Roman"/>
          <w:color w:val="000000"/>
          <w:sz w:val="24"/>
          <w:szCs w:val="24"/>
          <w:lang w:val="sl-SI"/>
        </w:rPr>
        <w:t xml:space="preserve">, </w:t>
      </w:r>
      <w:r w:rsidRPr="00E3042E">
        <w:rPr>
          <w:rFonts w:ascii="Times New Roman" w:hAnsi="Times New Roman"/>
          <w:color w:val="000000"/>
          <w:sz w:val="24"/>
          <w:szCs w:val="24"/>
          <w:lang w:val="sl-SI"/>
        </w:rPr>
        <w:t>ki vloži prijavo,</w:t>
      </w:r>
      <w:r w:rsidRPr="00622785">
        <w:rPr>
          <w:rFonts w:ascii="Times New Roman" w:hAnsi="Times New Roman"/>
          <w:color w:val="000000"/>
          <w:sz w:val="24"/>
          <w:szCs w:val="24"/>
          <w:lang w:val="sl-SI"/>
        </w:rPr>
        <w:t xml:space="preserve"> </w:t>
      </w:r>
      <w:r w:rsidRPr="00622785">
        <w:rPr>
          <w:rFonts w:ascii="Times New Roman" w:hAnsi="Times New Roman"/>
          <w:b/>
          <w:bCs/>
          <w:color w:val="000000"/>
          <w:sz w:val="24"/>
          <w:szCs w:val="24"/>
          <w:lang w:val="sl-SI"/>
        </w:rPr>
        <w:t>neposredno</w:t>
      </w:r>
      <w:r w:rsidRPr="00622785">
        <w:rPr>
          <w:rFonts w:ascii="Times New Roman" w:hAnsi="Times New Roman"/>
          <w:color w:val="000000"/>
          <w:sz w:val="24"/>
          <w:szCs w:val="24"/>
          <w:lang w:val="sl-SI"/>
        </w:rPr>
        <w:t xml:space="preserve"> </w:t>
      </w:r>
      <w:r w:rsidRPr="00622785">
        <w:rPr>
          <w:rFonts w:ascii="Times New Roman" w:hAnsi="Times New Roman"/>
          <w:b/>
          <w:bCs/>
          <w:color w:val="000000"/>
          <w:sz w:val="24"/>
          <w:szCs w:val="24"/>
          <w:lang w:val="sl-SI"/>
        </w:rPr>
        <w:t xml:space="preserve">najmanj </w:t>
      </w:r>
      <w:r>
        <w:rPr>
          <w:rFonts w:ascii="Times New Roman" w:hAnsi="Times New Roman"/>
          <w:b/>
          <w:bCs/>
          <w:color w:val="000000"/>
          <w:sz w:val="24"/>
          <w:szCs w:val="24"/>
          <w:lang w:val="sl-SI"/>
        </w:rPr>
        <w:t>5</w:t>
      </w:r>
      <w:r w:rsidRPr="00622785">
        <w:rPr>
          <w:rFonts w:ascii="Times New Roman" w:hAnsi="Times New Roman"/>
          <w:b/>
          <w:bCs/>
          <w:color w:val="000000"/>
          <w:sz w:val="24"/>
          <w:szCs w:val="24"/>
          <w:lang w:val="sl-SI"/>
        </w:rPr>
        <w:t xml:space="preserve">0 % lastniški delež, </w:t>
      </w:r>
      <w:r w:rsidRPr="00622785">
        <w:rPr>
          <w:rFonts w:ascii="Times New Roman" w:hAnsi="Times New Roman"/>
          <w:color w:val="000000"/>
          <w:sz w:val="24"/>
          <w:szCs w:val="24"/>
          <w:lang w:val="sl-SI"/>
        </w:rPr>
        <w:t>ki mora biti</w:t>
      </w:r>
      <w:r w:rsidRPr="00622785">
        <w:rPr>
          <w:rFonts w:ascii="Times New Roman" w:hAnsi="Times New Roman"/>
          <w:b/>
          <w:bCs/>
          <w:color w:val="000000"/>
          <w:sz w:val="24"/>
          <w:szCs w:val="24"/>
          <w:lang w:val="sl-SI"/>
        </w:rPr>
        <w:t xml:space="preserve"> vpisan v sodni register Republike Slovenije </w:t>
      </w:r>
      <w:r w:rsidRPr="00622785">
        <w:rPr>
          <w:rFonts w:ascii="Times New Roman" w:hAnsi="Times New Roman"/>
          <w:color w:val="000000"/>
          <w:sz w:val="24"/>
          <w:szCs w:val="24"/>
          <w:lang w:val="sl-SI"/>
        </w:rPr>
        <w:t>oziroma</w:t>
      </w:r>
      <w:r w:rsidRPr="00622785">
        <w:rPr>
          <w:rFonts w:ascii="Times New Roman" w:hAnsi="Times New Roman"/>
          <w:b/>
          <w:bCs/>
          <w:color w:val="000000"/>
          <w:sz w:val="24"/>
          <w:szCs w:val="24"/>
          <w:lang w:val="sl-SI"/>
        </w:rPr>
        <w:t xml:space="preserve"> v delniško knjigo</w:t>
      </w:r>
      <w:r w:rsidRPr="00622785">
        <w:rPr>
          <w:rFonts w:ascii="Times New Roman" w:hAnsi="Times New Roman"/>
          <w:color w:val="000000"/>
          <w:sz w:val="24"/>
          <w:szCs w:val="24"/>
          <w:lang w:val="sl-SI"/>
        </w:rPr>
        <w:t>, vodeno pri Centralno klirinški depotni družbi d.d.</w:t>
      </w:r>
      <w:r>
        <w:rPr>
          <w:rFonts w:ascii="Times New Roman" w:hAnsi="Times New Roman"/>
          <w:color w:val="000000"/>
          <w:sz w:val="24"/>
          <w:szCs w:val="24"/>
          <w:lang w:val="sl-SI"/>
        </w:rPr>
        <w:t xml:space="preserve">. </w:t>
      </w:r>
    </w:p>
    <w:p w:rsidR="001C63FD" w:rsidRDefault="001C63FD" w:rsidP="001C63FD">
      <w:pPr>
        <w:pStyle w:val="Telobesedila-zamik"/>
        <w:ind w:left="0"/>
        <w:rPr>
          <w:rFonts w:ascii="Times New Roman" w:hAnsi="Times New Roman"/>
          <w:color w:val="000000"/>
          <w:sz w:val="24"/>
          <w:szCs w:val="24"/>
          <w:lang w:val="sl-SI"/>
        </w:rPr>
      </w:pPr>
    </w:p>
    <w:p w:rsidR="001C63FD" w:rsidRPr="00D32E67" w:rsidRDefault="001C63FD" w:rsidP="001C63FD">
      <w:pPr>
        <w:pStyle w:val="Telobesedila-zamik"/>
        <w:ind w:left="0"/>
        <w:rPr>
          <w:rFonts w:ascii="Times New Roman" w:hAnsi="Times New Roman"/>
          <w:sz w:val="24"/>
          <w:szCs w:val="24"/>
          <w:lang w:val="sl-SI"/>
        </w:rPr>
      </w:pPr>
      <w:r w:rsidRPr="00D9705C">
        <w:rPr>
          <w:rFonts w:ascii="Times New Roman" w:hAnsi="Times New Roman"/>
          <w:sz w:val="24"/>
          <w:szCs w:val="24"/>
          <w:lang w:val="sl-SI"/>
        </w:rPr>
        <w:t xml:space="preserve">Najmanj 50 % neposredni lastniški delež v projektnem podjetju mora </w:t>
      </w:r>
      <w:r>
        <w:rPr>
          <w:rFonts w:ascii="Times New Roman" w:hAnsi="Times New Roman"/>
          <w:sz w:val="24"/>
          <w:szCs w:val="24"/>
          <w:lang w:val="sl-SI"/>
        </w:rPr>
        <w:t xml:space="preserve">tuji investitor </w:t>
      </w:r>
      <w:r w:rsidRPr="00D9705C">
        <w:rPr>
          <w:rFonts w:ascii="Times New Roman" w:hAnsi="Times New Roman"/>
          <w:sz w:val="24"/>
          <w:szCs w:val="24"/>
          <w:lang w:val="sl-SI"/>
        </w:rPr>
        <w:t xml:space="preserve">ohranjati do </w:t>
      </w:r>
      <w:r w:rsidRPr="00B8510F">
        <w:rPr>
          <w:rFonts w:ascii="Times New Roman" w:hAnsi="Times New Roman"/>
          <w:b/>
          <w:sz w:val="24"/>
          <w:lang w:val="sl-SI"/>
        </w:rPr>
        <w:t>zaključka investicije</w:t>
      </w:r>
      <w:r w:rsidRPr="00666926">
        <w:rPr>
          <w:rFonts w:ascii="Times New Roman" w:hAnsi="Times New Roman"/>
          <w:sz w:val="24"/>
          <w:szCs w:val="24"/>
          <w:lang w:val="sl-SI"/>
        </w:rPr>
        <w:t>,</w:t>
      </w:r>
      <w:r w:rsidRPr="000A1BC1">
        <w:rPr>
          <w:rFonts w:ascii="Times New Roman" w:hAnsi="Times New Roman"/>
          <w:sz w:val="24"/>
          <w:szCs w:val="24"/>
          <w:lang w:val="sl-SI"/>
        </w:rPr>
        <w:t xml:space="preserve"> kar </w:t>
      </w:r>
      <w:r w:rsidRPr="00D32E67">
        <w:rPr>
          <w:rFonts w:ascii="Times New Roman" w:hAnsi="Times New Roman"/>
          <w:sz w:val="24"/>
          <w:szCs w:val="24"/>
          <w:lang w:val="sl-SI"/>
        </w:rPr>
        <w:t xml:space="preserve">pomeni, da je prijavljen investicijski projekt </w:t>
      </w:r>
      <w:r w:rsidRPr="00D32E67">
        <w:rPr>
          <w:rFonts w:ascii="Times New Roman" w:hAnsi="Times New Roman"/>
          <w:b/>
          <w:sz w:val="24"/>
          <w:szCs w:val="24"/>
          <w:lang w:val="sl-SI"/>
        </w:rPr>
        <w:t>vsebinsko</w:t>
      </w:r>
      <w:r w:rsidRPr="00D32E67">
        <w:rPr>
          <w:rFonts w:ascii="Times New Roman" w:hAnsi="Times New Roman"/>
          <w:sz w:val="24"/>
          <w:szCs w:val="24"/>
          <w:lang w:val="sl-SI"/>
        </w:rPr>
        <w:t xml:space="preserve"> (to pomeni, da je vsebinsko prijavljeno tudi realizirano in preverljivo na licu mesta oz. kraju samem) in </w:t>
      </w:r>
      <w:r w:rsidRPr="00D32E67">
        <w:rPr>
          <w:rFonts w:ascii="Times New Roman" w:hAnsi="Times New Roman"/>
          <w:b/>
          <w:sz w:val="24"/>
          <w:szCs w:val="24"/>
          <w:lang w:val="sl-SI"/>
        </w:rPr>
        <w:t>finančno</w:t>
      </w:r>
      <w:r w:rsidRPr="00D32E67">
        <w:rPr>
          <w:rFonts w:ascii="Times New Roman" w:hAnsi="Times New Roman"/>
          <w:sz w:val="24"/>
          <w:szCs w:val="24"/>
          <w:lang w:val="sl-SI"/>
        </w:rPr>
        <w:t xml:space="preserve"> (to pomeni, da je izkazan denarni tok plačil v višini, kot jo projekt predvideva) </w:t>
      </w:r>
      <w:r w:rsidRPr="00D32E67">
        <w:rPr>
          <w:rFonts w:ascii="Times New Roman" w:hAnsi="Times New Roman"/>
          <w:b/>
          <w:sz w:val="24"/>
          <w:szCs w:val="24"/>
          <w:lang w:val="sl-SI"/>
        </w:rPr>
        <w:t>realiziran</w:t>
      </w:r>
      <w:r w:rsidRPr="00D32E67">
        <w:rPr>
          <w:rFonts w:ascii="Times New Roman" w:hAnsi="Times New Roman"/>
          <w:sz w:val="24"/>
          <w:szCs w:val="24"/>
          <w:lang w:val="sl-SI"/>
        </w:rPr>
        <w:t xml:space="preserve"> (npr. zgrajeni so objekti, kupljeni so stroji itd.), oziroma so v prijavi navedena dela končana in je dosežena vrednost investicije v višini, kot je bila prijavljena. Investicija mora biti zaključena najkasneje v roku treh let od podpisa pogodbe.</w:t>
      </w:r>
    </w:p>
    <w:p w:rsidR="001C63FD" w:rsidRPr="00D32E67" w:rsidRDefault="001C63FD" w:rsidP="001C63FD">
      <w:pPr>
        <w:pStyle w:val="Telobesedila-zamik"/>
        <w:ind w:left="0"/>
        <w:rPr>
          <w:rFonts w:ascii="Times New Roman" w:hAnsi="Times New Roman"/>
          <w:sz w:val="24"/>
          <w:szCs w:val="24"/>
          <w:lang w:val="sl-SI"/>
        </w:rPr>
      </w:pPr>
    </w:p>
    <w:p w:rsidR="001C63FD" w:rsidRPr="00D9705C" w:rsidRDefault="001C63FD" w:rsidP="001C63FD">
      <w:pPr>
        <w:pStyle w:val="Telobesedila-zamik"/>
        <w:ind w:left="0"/>
        <w:rPr>
          <w:rFonts w:ascii="Times New Roman" w:hAnsi="Times New Roman"/>
          <w:sz w:val="24"/>
          <w:szCs w:val="24"/>
          <w:lang w:val="sl-SI"/>
        </w:rPr>
      </w:pPr>
      <w:r w:rsidRPr="00D32E67">
        <w:rPr>
          <w:rFonts w:ascii="Times New Roman" w:hAnsi="Times New Roman"/>
          <w:sz w:val="24"/>
          <w:szCs w:val="24"/>
          <w:lang w:val="sl-SI"/>
        </w:rPr>
        <w:t xml:space="preserve">Do </w:t>
      </w:r>
      <w:r w:rsidRPr="00D32E67">
        <w:rPr>
          <w:rFonts w:ascii="Times New Roman" w:hAnsi="Times New Roman"/>
          <w:b/>
          <w:sz w:val="24"/>
          <w:szCs w:val="24"/>
          <w:lang w:val="sl-SI"/>
        </w:rPr>
        <w:t>zaključka prijavljenega investicijskega projekta</w:t>
      </w:r>
      <w:r w:rsidRPr="00D32E67">
        <w:rPr>
          <w:rFonts w:ascii="Times New Roman" w:hAnsi="Times New Roman"/>
          <w:sz w:val="24"/>
          <w:szCs w:val="24"/>
          <w:lang w:val="sl-SI"/>
        </w:rPr>
        <w:t>, kar pomeni poleg zaključka investicije tudi realizacija v vlogi in v pogodbi navedenih novih delovnih mest na osnovi prijavljenega investicijskega projekta ter realizacija neto povečanja števila zaposlenih v prejemniku spodbude, pa mora tuji investitor zadržati najmanj 10% neposredni lastniški delež v projektnem podjetju.</w:t>
      </w:r>
      <w:r w:rsidRPr="00D9705C">
        <w:rPr>
          <w:rFonts w:ascii="Times New Roman" w:hAnsi="Times New Roman"/>
          <w:sz w:val="24"/>
          <w:szCs w:val="24"/>
          <w:lang w:val="sl-SI"/>
        </w:rPr>
        <w:t xml:space="preserve"> </w:t>
      </w:r>
    </w:p>
    <w:p w:rsidR="005C371C" w:rsidRDefault="005C371C" w:rsidP="005A052B">
      <w:pPr>
        <w:pStyle w:val="Telobesedila-zamik"/>
        <w:ind w:left="0"/>
        <w:rPr>
          <w:rFonts w:ascii="Times New Roman" w:hAnsi="Times New Roman"/>
          <w:color w:val="000000"/>
          <w:sz w:val="24"/>
          <w:szCs w:val="24"/>
          <w:lang w:val="sl-SI"/>
        </w:rPr>
      </w:pPr>
    </w:p>
    <w:p w:rsidR="001C63FD" w:rsidRDefault="001C63FD" w:rsidP="005A052B">
      <w:pPr>
        <w:pStyle w:val="Telobesedila-zamik"/>
        <w:ind w:left="0"/>
        <w:rPr>
          <w:rFonts w:ascii="Times New Roman" w:hAnsi="Times New Roman"/>
          <w:color w:val="000000"/>
          <w:sz w:val="24"/>
          <w:szCs w:val="24"/>
          <w:lang w:val="sl-SI"/>
        </w:rPr>
      </w:pPr>
    </w:p>
    <w:p w:rsidR="005C371C" w:rsidRDefault="005C371C" w:rsidP="00EC737B">
      <w:pPr>
        <w:pStyle w:val="Naslov1"/>
      </w:pPr>
      <w:bookmarkStart w:id="12" w:name="_Toc454289093"/>
      <w:r w:rsidRPr="00463ECD">
        <w:t>Povezanost družb</w:t>
      </w:r>
      <w:bookmarkEnd w:id="12"/>
    </w:p>
    <w:p w:rsidR="005C371C" w:rsidRDefault="005C371C" w:rsidP="005A052B">
      <w:pPr>
        <w:pStyle w:val="Telobesedila-zamik"/>
        <w:ind w:left="0"/>
        <w:rPr>
          <w:rFonts w:ascii="Times New Roman" w:hAnsi="Times New Roman"/>
          <w:color w:val="000000"/>
          <w:sz w:val="24"/>
          <w:szCs w:val="24"/>
          <w:lang w:val="sl-SI"/>
        </w:rPr>
      </w:pPr>
    </w:p>
    <w:p w:rsidR="00CC2834" w:rsidRDefault="00CD64FB" w:rsidP="00CC2834">
      <w:pPr>
        <w:pStyle w:val="Telobesedila-zamik"/>
        <w:ind w:left="0"/>
        <w:rPr>
          <w:rFonts w:ascii="Times New Roman" w:hAnsi="Times New Roman"/>
          <w:color w:val="000000"/>
          <w:sz w:val="24"/>
          <w:szCs w:val="24"/>
          <w:lang w:val="sl-SI"/>
        </w:rPr>
      </w:pPr>
      <w:r w:rsidRPr="00CD64FB">
        <w:rPr>
          <w:rFonts w:ascii="Times New Roman" w:hAnsi="Times New Roman"/>
          <w:color w:val="000000"/>
          <w:sz w:val="24"/>
          <w:szCs w:val="24"/>
          <w:lang w:val="sl-SI"/>
        </w:rPr>
        <w:t xml:space="preserve">Povezanost družb se presoja v skladu s Prilogo I k Uredbi Komisije (EU) št. 651/2014 z dne 17. junija 2014 o razglasitvi nekaterih vrst pomoči za združljive z notranjim trgom pri uporabi členov 107 in 108 Pogodbe (UL L št. 187 z dne </w:t>
      </w:r>
      <w:r w:rsidR="00B97B59">
        <w:rPr>
          <w:rFonts w:ascii="Times New Roman" w:hAnsi="Times New Roman"/>
          <w:color w:val="000000"/>
          <w:sz w:val="24"/>
          <w:szCs w:val="24"/>
          <w:lang w:val="sl-SI"/>
        </w:rPr>
        <w:t>26.</w:t>
      </w:r>
      <w:r w:rsidRPr="00CD64FB">
        <w:rPr>
          <w:rFonts w:ascii="Times New Roman" w:hAnsi="Times New Roman"/>
          <w:color w:val="000000"/>
          <w:sz w:val="24"/>
          <w:szCs w:val="24"/>
          <w:lang w:val="sl-SI"/>
        </w:rPr>
        <w:t>6.2014, str. 1; v nadaljnjem besedilu: Uredba 651/2014/EU).</w:t>
      </w:r>
    </w:p>
    <w:p w:rsidR="00284D41" w:rsidRDefault="00284D41" w:rsidP="00CC2834">
      <w:pPr>
        <w:pStyle w:val="Telobesedila-zamik"/>
        <w:ind w:left="0"/>
        <w:rPr>
          <w:rFonts w:ascii="Times New Roman" w:hAnsi="Times New Roman"/>
          <w:color w:val="000000"/>
          <w:sz w:val="24"/>
          <w:szCs w:val="24"/>
          <w:lang w:val="sl-SI"/>
        </w:rPr>
      </w:pPr>
    </w:p>
    <w:p w:rsidR="00041B5C" w:rsidRDefault="00041B5C" w:rsidP="00CC2834">
      <w:pPr>
        <w:pStyle w:val="Telobesedila-zamik"/>
        <w:ind w:left="0"/>
        <w:rPr>
          <w:rFonts w:ascii="Times New Roman" w:hAnsi="Times New Roman"/>
          <w:color w:val="000000"/>
          <w:sz w:val="24"/>
          <w:szCs w:val="24"/>
          <w:lang w:val="sl-SI"/>
        </w:rPr>
      </w:pPr>
    </w:p>
    <w:p w:rsidR="005A052B" w:rsidRPr="00F00F6C" w:rsidRDefault="005A052B" w:rsidP="00EC737B">
      <w:pPr>
        <w:pStyle w:val="Naslov1"/>
      </w:pPr>
      <w:bookmarkStart w:id="13" w:name="_Toc448497666"/>
      <w:bookmarkStart w:id="14" w:name="_Toc454289094"/>
      <w:r>
        <w:t>P</w:t>
      </w:r>
      <w:r w:rsidR="00181A9D">
        <w:t>ooblaščenec</w:t>
      </w:r>
      <w:bookmarkEnd w:id="13"/>
      <w:bookmarkEnd w:id="14"/>
      <w:r w:rsidRPr="00F00F6C">
        <w:t xml:space="preserve"> </w:t>
      </w:r>
    </w:p>
    <w:p w:rsidR="005A052B" w:rsidRPr="00F00F6C" w:rsidRDefault="005A052B" w:rsidP="00CC2834">
      <w:pPr>
        <w:pStyle w:val="Telobesedila-zamik"/>
        <w:ind w:left="0"/>
        <w:rPr>
          <w:rFonts w:ascii="Times New Roman" w:hAnsi="Times New Roman"/>
          <w:color w:val="000000"/>
          <w:sz w:val="24"/>
          <w:szCs w:val="24"/>
          <w:lang w:val="sl-SI"/>
        </w:rPr>
      </w:pPr>
    </w:p>
    <w:p w:rsidR="00F00F6C" w:rsidRPr="00175B59" w:rsidRDefault="000957F1" w:rsidP="00CC2834">
      <w:pPr>
        <w:pStyle w:val="Telobesedila-zamik"/>
        <w:ind w:left="0"/>
        <w:rPr>
          <w:rFonts w:ascii="Times New Roman" w:hAnsi="Times New Roman"/>
          <w:sz w:val="24"/>
          <w:szCs w:val="24"/>
          <w:lang w:val="sl-SI"/>
        </w:rPr>
      </w:pPr>
      <w:r w:rsidRPr="00175B59">
        <w:rPr>
          <w:rFonts w:ascii="Times New Roman" w:hAnsi="Times New Roman"/>
          <w:sz w:val="24"/>
          <w:szCs w:val="24"/>
          <w:lang w:val="sl-SI"/>
        </w:rPr>
        <w:t xml:space="preserve">Tuji investitor </w:t>
      </w:r>
      <w:r w:rsidR="00FF5B01">
        <w:rPr>
          <w:rFonts w:ascii="Times New Roman" w:hAnsi="Times New Roman"/>
          <w:sz w:val="24"/>
          <w:szCs w:val="24"/>
          <w:lang w:val="sl-SI"/>
        </w:rPr>
        <w:t>kot prijavitelj</w:t>
      </w:r>
      <w:r w:rsidRPr="00175B59">
        <w:rPr>
          <w:rFonts w:ascii="Times New Roman" w:hAnsi="Times New Roman"/>
          <w:sz w:val="24"/>
          <w:szCs w:val="24"/>
          <w:lang w:val="sl-SI"/>
        </w:rPr>
        <w:t xml:space="preserve"> mora imeti v Republiki Sloveniji pooblaščenca za vročitve, ki v imenu tujega investitorja sprejema vse pošiljke Javne agencije Republike Slovenije za spodbujanje podjetništva, internacionalizacije, tujih investicij in tehnologije (v nadaljevanju: SPIRIT Slovenija) in Ministrstva za gospodarski razvoj in tehnologijo v postopku obravnavanja vloge</w:t>
      </w:r>
      <w:r w:rsidR="00FF5B01">
        <w:rPr>
          <w:rFonts w:ascii="Times New Roman" w:hAnsi="Times New Roman"/>
          <w:sz w:val="24"/>
          <w:szCs w:val="24"/>
          <w:lang w:val="sl-SI"/>
        </w:rPr>
        <w:t xml:space="preserve"> oz. prijave</w:t>
      </w:r>
      <w:r w:rsidRPr="00175B59">
        <w:rPr>
          <w:rFonts w:ascii="Times New Roman" w:hAnsi="Times New Roman"/>
          <w:sz w:val="24"/>
          <w:szCs w:val="24"/>
          <w:lang w:val="sl-SI"/>
        </w:rPr>
        <w:t>, prispele na Javni razpis za sofinanciranje tujih neposrednih investicij v letih 20</w:t>
      </w:r>
      <w:r w:rsidR="005A052B" w:rsidRPr="00175B59">
        <w:rPr>
          <w:rFonts w:ascii="Times New Roman" w:hAnsi="Times New Roman"/>
          <w:sz w:val="24"/>
          <w:szCs w:val="24"/>
          <w:lang w:val="sl-SI"/>
        </w:rPr>
        <w:t>1</w:t>
      </w:r>
      <w:r w:rsidRPr="00175B59">
        <w:rPr>
          <w:rFonts w:ascii="Times New Roman" w:hAnsi="Times New Roman"/>
          <w:sz w:val="24"/>
          <w:szCs w:val="24"/>
          <w:lang w:val="sl-SI"/>
        </w:rPr>
        <w:t>6 in 2017</w:t>
      </w:r>
      <w:r w:rsidR="00FF5B01">
        <w:rPr>
          <w:rFonts w:ascii="Times New Roman" w:hAnsi="Times New Roman"/>
          <w:sz w:val="24"/>
          <w:szCs w:val="24"/>
          <w:lang w:val="sl-SI"/>
        </w:rPr>
        <w:t xml:space="preserve"> – </w:t>
      </w:r>
      <w:r w:rsidR="00D01637">
        <w:rPr>
          <w:rFonts w:ascii="Times New Roman" w:hAnsi="Times New Roman"/>
          <w:sz w:val="24"/>
          <w:szCs w:val="24"/>
          <w:lang w:val="sl-SI"/>
        </w:rPr>
        <w:t>p</w:t>
      </w:r>
      <w:r w:rsidR="00FF5B01">
        <w:rPr>
          <w:rFonts w:ascii="Times New Roman" w:hAnsi="Times New Roman"/>
          <w:sz w:val="24"/>
          <w:szCs w:val="24"/>
          <w:lang w:val="sl-SI"/>
        </w:rPr>
        <w:t>rvi kapitalski vstop</w:t>
      </w:r>
      <w:r w:rsidR="00D01637">
        <w:rPr>
          <w:rFonts w:ascii="Times New Roman" w:hAnsi="Times New Roman"/>
          <w:sz w:val="24"/>
          <w:szCs w:val="24"/>
          <w:lang w:val="sl-SI"/>
        </w:rPr>
        <w:t>i</w:t>
      </w:r>
      <w:r w:rsidRPr="00175B59">
        <w:rPr>
          <w:rFonts w:ascii="Times New Roman" w:hAnsi="Times New Roman"/>
          <w:sz w:val="24"/>
          <w:szCs w:val="24"/>
          <w:lang w:val="sl-SI"/>
        </w:rPr>
        <w:t>. Pooblaščenec je lahko fizična</w:t>
      </w:r>
      <w:r w:rsidR="00CD52CE">
        <w:rPr>
          <w:rFonts w:ascii="Times New Roman" w:hAnsi="Times New Roman"/>
          <w:sz w:val="24"/>
          <w:szCs w:val="24"/>
          <w:lang w:val="sl-SI"/>
        </w:rPr>
        <w:t xml:space="preserve"> oseba</w:t>
      </w:r>
      <w:r w:rsidRPr="00175B59">
        <w:rPr>
          <w:rFonts w:ascii="Times New Roman" w:hAnsi="Times New Roman"/>
          <w:sz w:val="24"/>
          <w:szCs w:val="24"/>
          <w:lang w:val="sl-SI"/>
        </w:rPr>
        <w:t xml:space="preserve"> </w:t>
      </w:r>
      <w:r w:rsidR="00CD52CE" w:rsidRPr="00175B59">
        <w:rPr>
          <w:rFonts w:ascii="Times New Roman" w:hAnsi="Times New Roman"/>
          <w:sz w:val="24"/>
          <w:szCs w:val="24"/>
          <w:lang w:val="sl-SI"/>
        </w:rPr>
        <w:t xml:space="preserve">s stalnim bivališčem v Republiki Sloveniji </w:t>
      </w:r>
      <w:r w:rsidRPr="00175B59">
        <w:rPr>
          <w:rFonts w:ascii="Times New Roman" w:hAnsi="Times New Roman"/>
          <w:sz w:val="24"/>
          <w:szCs w:val="24"/>
          <w:lang w:val="sl-SI"/>
        </w:rPr>
        <w:t xml:space="preserve">ali pravna oseba </w:t>
      </w:r>
      <w:r w:rsidR="00CD52CE">
        <w:rPr>
          <w:rFonts w:ascii="Times New Roman" w:hAnsi="Times New Roman"/>
          <w:sz w:val="24"/>
          <w:szCs w:val="24"/>
          <w:lang w:val="sl-SI"/>
        </w:rPr>
        <w:t xml:space="preserve">s </w:t>
      </w:r>
      <w:r w:rsidRPr="00175B59">
        <w:rPr>
          <w:rFonts w:ascii="Times New Roman" w:hAnsi="Times New Roman"/>
          <w:sz w:val="24"/>
          <w:szCs w:val="24"/>
          <w:lang w:val="sl-SI"/>
        </w:rPr>
        <w:t xml:space="preserve">sedežem v Republiki Sloveniji. </w:t>
      </w:r>
      <w:r w:rsidR="00622785" w:rsidRPr="00175B59">
        <w:rPr>
          <w:rFonts w:ascii="Times New Roman" w:hAnsi="Times New Roman"/>
          <w:sz w:val="24"/>
          <w:szCs w:val="24"/>
          <w:lang w:val="sl-SI"/>
        </w:rPr>
        <w:t xml:space="preserve"> </w:t>
      </w:r>
    </w:p>
    <w:p w:rsidR="00622785" w:rsidRPr="00175B59" w:rsidRDefault="00622785" w:rsidP="00CC2834">
      <w:pPr>
        <w:pStyle w:val="Telobesedila-zamik"/>
        <w:ind w:left="0"/>
        <w:rPr>
          <w:rFonts w:ascii="Times New Roman" w:hAnsi="Times New Roman"/>
          <w:sz w:val="24"/>
          <w:szCs w:val="24"/>
          <w:lang w:val="sl-SI"/>
        </w:rPr>
      </w:pPr>
    </w:p>
    <w:p w:rsidR="005C371C" w:rsidRDefault="005C371C" w:rsidP="00CC2834">
      <w:pPr>
        <w:pStyle w:val="Telobesedila-zamik"/>
        <w:ind w:left="0"/>
        <w:rPr>
          <w:rFonts w:ascii="Times New Roman" w:hAnsi="Times New Roman"/>
          <w:color w:val="000000"/>
          <w:sz w:val="24"/>
          <w:szCs w:val="24"/>
          <w:lang w:val="sl-SI"/>
        </w:rPr>
      </w:pPr>
    </w:p>
    <w:p w:rsidR="005C371C" w:rsidRDefault="005C371C" w:rsidP="00EC737B">
      <w:pPr>
        <w:pStyle w:val="Naslov1"/>
      </w:pPr>
      <w:bookmarkStart w:id="15" w:name="_Toc454289095"/>
      <w:r>
        <w:t>Vrste investicij in osnovni pogoji za dodelitev spodbude</w:t>
      </w:r>
      <w:bookmarkEnd w:id="15"/>
    </w:p>
    <w:p w:rsidR="005C371C" w:rsidRPr="00F00F6C" w:rsidRDefault="005C371C"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Za dodelitev spodbude se lahko kandidira:</w:t>
      </w:r>
    </w:p>
    <w:p w:rsidR="00CC2834" w:rsidRPr="00A46D8B" w:rsidRDefault="00CC2834" w:rsidP="00C546FF">
      <w:pPr>
        <w:pStyle w:val="Telobesedila-zamik"/>
        <w:numPr>
          <w:ilvl w:val="0"/>
          <w:numId w:val="16"/>
        </w:numPr>
        <w:tabs>
          <w:tab w:val="clear" w:pos="735"/>
          <w:tab w:val="num" w:pos="426"/>
        </w:tabs>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z investicijskimi projekti v </w:t>
      </w:r>
      <w:r w:rsidRPr="00F00F6C">
        <w:rPr>
          <w:rFonts w:ascii="Times New Roman" w:hAnsi="Times New Roman"/>
          <w:b/>
          <w:bCs/>
          <w:color w:val="000000"/>
          <w:sz w:val="24"/>
          <w:szCs w:val="24"/>
          <w:u w:val="single"/>
          <w:lang w:val="sl-SI"/>
        </w:rPr>
        <w:t>predelovalno dejavnost</w:t>
      </w:r>
      <w:r w:rsidRPr="00F00F6C">
        <w:rPr>
          <w:rFonts w:ascii="Times New Roman" w:hAnsi="Times New Roman"/>
          <w:color w:val="000000"/>
          <w:sz w:val="24"/>
          <w:szCs w:val="24"/>
          <w:lang w:val="sl-SI"/>
        </w:rPr>
        <w:t xml:space="preserve">, na podlagi katerih bo najkasneje v treh </w:t>
      </w:r>
      <w:r w:rsidR="0060602A">
        <w:rPr>
          <w:rFonts w:ascii="Times New Roman" w:hAnsi="Times New Roman"/>
          <w:color w:val="000000"/>
          <w:sz w:val="24"/>
          <w:szCs w:val="24"/>
          <w:lang w:val="sl-SI"/>
        </w:rPr>
        <w:t xml:space="preserve">(3) </w:t>
      </w:r>
      <w:r w:rsidRPr="00F00F6C">
        <w:rPr>
          <w:rFonts w:ascii="Times New Roman" w:hAnsi="Times New Roman"/>
          <w:color w:val="000000"/>
          <w:sz w:val="24"/>
          <w:szCs w:val="24"/>
          <w:lang w:val="sl-SI"/>
        </w:rPr>
        <w:t xml:space="preserve">letih po zaključku investicije zagotovljeno odprtje </w:t>
      </w:r>
      <w:r w:rsidRPr="00F00F6C">
        <w:rPr>
          <w:rFonts w:ascii="Times New Roman" w:hAnsi="Times New Roman"/>
          <w:b/>
          <w:bCs/>
          <w:color w:val="000000"/>
          <w:sz w:val="24"/>
          <w:szCs w:val="24"/>
          <w:lang w:val="sl-SI"/>
        </w:rPr>
        <w:t>najmanj 25 novih zaposlitev</w:t>
      </w:r>
      <w:r w:rsidRPr="00F00F6C">
        <w:rPr>
          <w:rFonts w:ascii="Times New Roman" w:hAnsi="Times New Roman"/>
          <w:color w:val="000000"/>
          <w:sz w:val="24"/>
          <w:szCs w:val="24"/>
          <w:lang w:val="sl-SI"/>
        </w:rPr>
        <w:t xml:space="preserve">. Najnižja </w:t>
      </w:r>
      <w:r w:rsidRPr="00A46D8B">
        <w:rPr>
          <w:rFonts w:ascii="Times New Roman" w:hAnsi="Times New Roman"/>
          <w:color w:val="000000"/>
          <w:sz w:val="24"/>
          <w:szCs w:val="24"/>
          <w:lang w:val="sl-SI"/>
        </w:rPr>
        <w:t xml:space="preserve">vrednost investicije, za katero se dodelijo spodbude, znaša </w:t>
      </w:r>
      <w:r w:rsidRPr="00A46D8B">
        <w:rPr>
          <w:rFonts w:ascii="Times New Roman" w:hAnsi="Times New Roman"/>
          <w:b/>
          <w:bCs/>
          <w:color w:val="000000"/>
          <w:sz w:val="24"/>
          <w:szCs w:val="24"/>
          <w:lang w:val="sl-SI"/>
        </w:rPr>
        <w:t>1 milijon EUR;</w:t>
      </w:r>
    </w:p>
    <w:p w:rsidR="00CC2834" w:rsidRPr="002A37EE" w:rsidRDefault="00CC2834" w:rsidP="006172E6">
      <w:pPr>
        <w:numPr>
          <w:ilvl w:val="0"/>
          <w:numId w:val="28"/>
        </w:numPr>
        <w:spacing w:line="276" w:lineRule="auto"/>
        <w:jc w:val="both"/>
        <w:rPr>
          <w:color w:val="000000"/>
          <w:lang w:val="sl-SI"/>
        </w:rPr>
      </w:pPr>
      <w:r w:rsidRPr="00A46D8B">
        <w:rPr>
          <w:color w:val="000000"/>
          <w:lang w:val="sl-SI"/>
        </w:rPr>
        <w:t xml:space="preserve">z investicijskimi projekti v </w:t>
      </w:r>
      <w:r w:rsidRPr="00A46D8B">
        <w:rPr>
          <w:b/>
          <w:bCs/>
          <w:color w:val="000000"/>
          <w:u w:val="single"/>
          <w:lang w:val="sl-SI"/>
        </w:rPr>
        <w:t>storitveni dejavnosti</w:t>
      </w:r>
      <w:r w:rsidRPr="00A46D8B">
        <w:rPr>
          <w:color w:val="000000"/>
          <w:lang w:val="sl-SI"/>
        </w:rPr>
        <w:t>, katerih storitve se mednarodno tržijo, na podlagi katerih bo najkasneje v treh</w:t>
      </w:r>
      <w:r w:rsidR="0060602A" w:rsidRPr="00A46D8B">
        <w:rPr>
          <w:color w:val="000000"/>
          <w:lang w:val="sl-SI"/>
        </w:rPr>
        <w:t xml:space="preserve"> (3)</w:t>
      </w:r>
      <w:r w:rsidRPr="00A46D8B">
        <w:rPr>
          <w:color w:val="000000"/>
          <w:lang w:val="sl-SI"/>
        </w:rPr>
        <w:t xml:space="preserve"> letih po zaključku investicije </w:t>
      </w:r>
      <w:r w:rsidR="00770ECB" w:rsidRPr="00A46D8B">
        <w:rPr>
          <w:color w:val="000000"/>
          <w:lang w:val="sl-SI"/>
        </w:rPr>
        <w:lastRenderedPageBreak/>
        <w:t xml:space="preserve">oziroma v primeru investicijskih projektov v storitveno dejavnost, pri katerih se dodeli spodbuda </w:t>
      </w:r>
      <w:r w:rsidR="00770ECB" w:rsidRPr="00A46D8B">
        <w:rPr>
          <w:color w:val="000000"/>
          <w:u w:val="single"/>
          <w:lang w:val="sl-SI"/>
        </w:rPr>
        <w:t>na osnovi stroškov odpiranja novih delovnih mest</w:t>
      </w:r>
      <w:r w:rsidR="00770ECB" w:rsidRPr="00A46D8B">
        <w:rPr>
          <w:color w:val="000000"/>
          <w:lang w:val="sl-SI"/>
        </w:rPr>
        <w:t xml:space="preserve">, najkasneje v treh (3) letih </w:t>
      </w:r>
      <w:r w:rsidR="00770ECB" w:rsidRPr="00A46D8B">
        <w:rPr>
          <w:color w:val="000000"/>
          <w:u w:val="single"/>
          <w:lang w:val="sl-SI"/>
        </w:rPr>
        <w:t>od podpisa pogodbe</w:t>
      </w:r>
      <w:r w:rsidR="00770ECB" w:rsidRPr="00A46D8B">
        <w:rPr>
          <w:color w:val="000000"/>
          <w:lang w:val="sl-SI"/>
        </w:rPr>
        <w:t xml:space="preserve"> </w:t>
      </w:r>
      <w:r w:rsidRPr="00A46D8B">
        <w:rPr>
          <w:color w:val="000000"/>
          <w:lang w:val="sl-SI"/>
        </w:rPr>
        <w:t xml:space="preserve">odprtih </w:t>
      </w:r>
      <w:r w:rsidRPr="00A46D8B">
        <w:rPr>
          <w:b/>
          <w:bCs/>
          <w:color w:val="000000"/>
          <w:lang w:val="sl-SI"/>
        </w:rPr>
        <w:t>najmanj 10 novih zaposlitev.</w:t>
      </w:r>
      <w:r w:rsidRPr="00A46D8B">
        <w:rPr>
          <w:color w:val="000000"/>
          <w:lang w:val="sl-SI"/>
        </w:rPr>
        <w:t xml:space="preserve"> Najnižja vrednost investicije, za katero se dodelijo spodbude, znaša </w:t>
      </w:r>
      <w:r w:rsidRPr="00A46D8B">
        <w:rPr>
          <w:b/>
          <w:bCs/>
          <w:color w:val="000000"/>
          <w:lang w:val="sl-SI"/>
        </w:rPr>
        <w:t>0,5 milijona EUR</w:t>
      </w:r>
      <w:r w:rsidRPr="00A46D8B">
        <w:rPr>
          <w:color w:val="000000"/>
          <w:lang w:val="sl-SI"/>
        </w:rPr>
        <w:t>. Kot storitvena dejavnost, ki se mednarodno trži, se šteje</w:t>
      </w:r>
      <w:r w:rsidR="006172E6" w:rsidRPr="002A37EE">
        <w:rPr>
          <w:color w:val="000000"/>
          <w:lang w:val="sl-SI"/>
        </w:rPr>
        <w:t xml:space="preserve">jo naslednje </w:t>
      </w:r>
      <w:proofErr w:type="spellStart"/>
      <w:r w:rsidR="006172E6" w:rsidRPr="002A37EE">
        <w:rPr>
          <w:color w:val="000000"/>
          <w:lang w:val="sl-SI"/>
        </w:rPr>
        <w:t>dejavnostu</w:t>
      </w:r>
      <w:proofErr w:type="spellEnd"/>
      <w:r w:rsidR="006172E6" w:rsidRPr="002A37EE">
        <w:rPr>
          <w:color w:val="000000"/>
          <w:lang w:val="sl-SI"/>
        </w:rPr>
        <w:t xml:space="preserve">, uvrščene v oklepaju navedena področja po </w:t>
      </w:r>
      <w:r w:rsidR="002A37EE">
        <w:rPr>
          <w:color w:val="000000"/>
          <w:lang w:val="sl-SI"/>
        </w:rPr>
        <w:t xml:space="preserve">CPA </w:t>
      </w:r>
      <w:r w:rsidR="006172E6" w:rsidRPr="002A37EE">
        <w:rPr>
          <w:color w:val="000000"/>
          <w:lang w:val="sl-SI"/>
        </w:rPr>
        <w:t>2008</w:t>
      </w:r>
      <w:r w:rsidRPr="002A37EE">
        <w:rPr>
          <w:color w:val="000000"/>
          <w:lang w:val="sl-SI"/>
        </w:rPr>
        <w:t xml:space="preserve">: </w:t>
      </w:r>
    </w:p>
    <w:p w:rsidR="00CC2834" w:rsidRPr="002A37EE" w:rsidRDefault="00CC2834" w:rsidP="00C546FF">
      <w:pPr>
        <w:pStyle w:val="Telobesedila-zamik"/>
        <w:numPr>
          <w:ilvl w:val="1"/>
          <w:numId w:val="17"/>
        </w:numPr>
        <w:tabs>
          <w:tab w:val="clear" w:pos="1440"/>
          <w:tab w:val="num" w:pos="851"/>
        </w:tabs>
        <w:spacing w:before="0" w:after="0"/>
        <w:ind w:left="851"/>
        <w:rPr>
          <w:rFonts w:ascii="Times New Roman" w:hAnsi="Times New Roman"/>
          <w:sz w:val="24"/>
          <w:lang w:val="sl-SI"/>
        </w:rPr>
      </w:pPr>
      <w:r w:rsidRPr="00A46D8B">
        <w:rPr>
          <w:rFonts w:ascii="Times New Roman" w:hAnsi="Times New Roman"/>
          <w:sz w:val="24"/>
          <w:lang w:val="sl-SI"/>
        </w:rPr>
        <w:t xml:space="preserve">dejavnost centrov za skupne storitve (angl. </w:t>
      </w:r>
      <w:proofErr w:type="spellStart"/>
      <w:r w:rsidRPr="00A46D8B">
        <w:rPr>
          <w:rFonts w:ascii="Times New Roman" w:hAnsi="Times New Roman"/>
          <w:sz w:val="24"/>
          <w:lang w:val="sl-SI"/>
        </w:rPr>
        <w:t>Shared</w:t>
      </w:r>
      <w:proofErr w:type="spellEnd"/>
      <w:r w:rsidRPr="00A46D8B">
        <w:rPr>
          <w:rFonts w:ascii="Times New Roman" w:hAnsi="Times New Roman"/>
          <w:sz w:val="24"/>
          <w:lang w:val="sl-SI"/>
        </w:rPr>
        <w:t xml:space="preserve"> </w:t>
      </w:r>
      <w:proofErr w:type="spellStart"/>
      <w:r w:rsidRPr="00A46D8B">
        <w:rPr>
          <w:rFonts w:ascii="Times New Roman" w:hAnsi="Times New Roman"/>
          <w:sz w:val="24"/>
          <w:lang w:val="sl-SI"/>
        </w:rPr>
        <w:t>Services</w:t>
      </w:r>
      <w:proofErr w:type="spellEnd"/>
      <w:r w:rsidRPr="00A46D8B">
        <w:rPr>
          <w:rFonts w:ascii="Times New Roman" w:hAnsi="Times New Roman"/>
          <w:sz w:val="24"/>
          <w:lang w:val="sl-SI"/>
        </w:rPr>
        <w:t xml:space="preserve"> </w:t>
      </w:r>
      <w:proofErr w:type="spellStart"/>
      <w:r w:rsidRPr="00A46D8B">
        <w:rPr>
          <w:rFonts w:ascii="Times New Roman" w:hAnsi="Times New Roman"/>
          <w:sz w:val="24"/>
          <w:lang w:val="sl-SI"/>
        </w:rPr>
        <w:t>Centres</w:t>
      </w:r>
      <w:proofErr w:type="spellEnd"/>
      <w:r w:rsidR="002A37EE">
        <w:rPr>
          <w:rFonts w:ascii="Times New Roman" w:hAnsi="Times New Roman"/>
          <w:sz w:val="24"/>
          <w:lang w:val="sl-SI"/>
        </w:rPr>
        <w:t>,</w:t>
      </w:r>
      <w:r w:rsidR="007C5435" w:rsidRPr="00A46D8B">
        <w:rPr>
          <w:rFonts w:ascii="Times New Roman" w:hAnsi="Times New Roman"/>
          <w:sz w:val="24"/>
          <w:lang w:val="sl-SI"/>
        </w:rPr>
        <w:t xml:space="preserve"> </w:t>
      </w:r>
      <w:r w:rsidR="002A37EE">
        <w:rPr>
          <w:rFonts w:ascii="Times New Roman" w:hAnsi="Times New Roman"/>
          <w:sz w:val="24"/>
          <w:lang w:val="sl-SI"/>
        </w:rPr>
        <w:t xml:space="preserve">CPA </w:t>
      </w:r>
      <w:r w:rsidR="007C5435" w:rsidRPr="002A37EE">
        <w:rPr>
          <w:rFonts w:ascii="Times New Roman" w:hAnsi="Times New Roman"/>
          <w:sz w:val="24"/>
          <w:lang w:val="sl-SI"/>
        </w:rPr>
        <w:t>69.</w:t>
      </w:r>
      <w:r w:rsidR="002A37EE">
        <w:rPr>
          <w:rFonts w:ascii="Times New Roman" w:hAnsi="Times New Roman"/>
          <w:sz w:val="24"/>
          <w:lang w:val="sl-SI"/>
        </w:rPr>
        <w:t>2</w:t>
      </w:r>
      <w:r w:rsidRPr="002A37EE">
        <w:rPr>
          <w:rFonts w:ascii="Times New Roman" w:hAnsi="Times New Roman"/>
          <w:sz w:val="24"/>
          <w:lang w:val="sl-SI"/>
        </w:rPr>
        <w:t>),</w:t>
      </w:r>
    </w:p>
    <w:p w:rsidR="00E80953" w:rsidRPr="003B7D69" w:rsidRDefault="00E80953" w:rsidP="00C546FF">
      <w:pPr>
        <w:pStyle w:val="Telobesedila-zamik"/>
        <w:numPr>
          <w:ilvl w:val="1"/>
          <w:numId w:val="17"/>
        </w:numPr>
        <w:tabs>
          <w:tab w:val="clear" w:pos="1440"/>
          <w:tab w:val="num" w:pos="851"/>
        </w:tabs>
        <w:spacing w:before="0" w:after="0"/>
        <w:ind w:left="851"/>
        <w:rPr>
          <w:rFonts w:ascii="Times New Roman" w:hAnsi="Times New Roman"/>
          <w:sz w:val="24"/>
          <w:lang w:val="sl-SI"/>
        </w:rPr>
      </w:pPr>
      <w:r w:rsidRPr="003B7D69">
        <w:rPr>
          <w:rFonts w:ascii="Times New Roman" w:hAnsi="Times New Roman"/>
          <w:sz w:val="24"/>
          <w:lang w:val="sl-SI"/>
        </w:rPr>
        <w:t>dejavnost centrov za obdelavo podatkov (Data Centre</w:t>
      </w:r>
      <w:r w:rsidR="002A37EE">
        <w:rPr>
          <w:rFonts w:ascii="Times New Roman" w:hAnsi="Times New Roman"/>
          <w:sz w:val="24"/>
          <w:lang w:val="sl-SI"/>
        </w:rPr>
        <w:t>,</w:t>
      </w:r>
      <w:r w:rsidRPr="003B7D69">
        <w:rPr>
          <w:rFonts w:ascii="Times New Roman" w:hAnsi="Times New Roman"/>
          <w:sz w:val="24"/>
          <w:lang w:val="sl-SI"/>
        </w:rPr>
        <w:t xml:space="preserve"> </w:t>
      </w:r>
      <w:r w:rsidR="002A37EE">
        <w:rPr>
          <w:rFonts w:ascii="Times New Roman" w:hAnsi="Times New Roman"/>
          <w:sz w:val="24"/>
          <w:lang w:val="sl-SI"/>
        </w:rPr>
        <w:t xml:space="preserve">CPA </w:t>
      </w:r>
      <w:r w:rsidR="006E4D23" w:rsidRPr="003B7D69">
        <w:rPr>
          <w:rFonts w:ascii="Times New Roman" w:hAnsi="Times New Roman"/>
          <w:sz w:val="24"/>
          <w:lang w:val="sl-SI"/>
        </w:rPr>
        <w:t>63.1</w:t>
      </w:r>
      <w:r w:rsidRPr="003B7D69">
        <w:rPr>
          <w:rFonts w:ascii="Times New Roman" w:hAnsi="Times New Roman"/>
          <w:sz w:val="24"/>
          <w:lang w:val="sl-SI"/>
        </w:rPr>
        <w:t>)</w:t>
      </w:r>
      <w:r w:rsidR="003B7D69">
        <w:rPr>
          <w:rFonts w:ascii="Times New Roman" w:hAnsi="Times New Roman"/>
          <w:sz w:val="24"/>
          <w:lang w:val="sl-SI"/>
        </w:rPr>
        <w:t>,</w:t>
      </w:r>
    </w:p>
    <w:p w:rsidR="00E80953" w:rsidRPr="003B7D69" w:rsidRDefault="00E80953" w:rsidP="00E80953">
      <w:pPr>
        <w:pStyle w:val="Telobesedila-zamik"/>
        <w:numPr>
          <w:ilvl w:val="1"/>
          <w:numId w:val="17"/>
        </w:numPr>
        <w:tabs>
          <w:tab w:val="clear" w:pos="1440"/>
          <w:tab w:val="num" w:pos="851"/>
        </w:tabs>
        <w:spacing w:before="0" w:after="0"/>
        <w:ind w:left="851"/>
        <w:rPr>
          <w:rFonts w:ascii="Times New Roman" w:hAnsi="Times New Roman"/>
          <w:sz w:val="24"/>
          <w:lang w:val="sl-SI"/>
        </w:rPr>
      </w:pPr>
      <w:r w:rsidRPr="003B7D69">
        <w:rPr>
          <w:rFonts w:ascii="Times New Roman" w:hAnsi="Times New Roman"/>
          <w:sz w:val="24"/>
          <w:lang w:val="sl-SI"/>
        </w:rPr>
        <w:t>dejavnost centrov za visokotehnološka popravila (</w:t>
      </w:r>
      <w:proofErr w:type="spellStart"/>
      <w:r w:rsidRPr="003B7D69">
        <w:rPr>
          <w:rFonts w:ascii="Times New Roman" w:hAnsi="Times New Roman"/>
          <w:sz w:val="24"/>
          <w:lang w:val="sl-SI"/>
        </w:rPr>
        <w:t>High</w:t>
      </w:r>
      <w:proofErr w:type="spellEnd"/>
      <w:r w:rsidRPr="003B7D69">
        <w:rPr>
          <w:rFonts w:ascii="Times New Roman" w:hAnsi="Times New Roman"/>
          <w:sz w:val="24"/>
          <w:lang w:val="sl-SI"/>
        </w:rPr>
        <w:t>-</w:t>
      </w:r>
      <w:proofErr w:type="spellStart"/>
      <w:r w:rsidRPr="003B7D69">
        <w:rPr>
          <w:rFonts w:ascii="Times New Roman" w:hAnsi="Times New Roman"/>
          <w:sz w:val="24"/>
          <w:lang w:val="sl-SI"/>
        </w:rPr>
        <w:t>tech</w:t>
      </w:r>
      <w:proofErr w:type="spellEnd"/>
      <w:r w:rsidRPr="003B7D69">
        <w:rPr>
          <w:rFonts w:ascii="Times New Roman" w:hAnsi="Times New Roman"/>
          <w:sz w:val="24"/>
          <w:lang w:val="sl-SI"/>
        </w:rPr>
        <w:t xml:space="preserve"> </w:t>
      </w:r>
      <w:proofErr w:type="spellStart"/>
      <w:r w:rsidR="000E3AA1" w:rsidRPr="003B7D69">
        <w:rPr>
          <w:rFonts w:ascii="Times New Roman" w:hAnsi="Times New Roman"/>
          <w:sz w:val="24"/>
          <w:lang w:val="sl-SI"/>
        </w:rPr>
        <w:t>Repair</w:t>
      </w:r>
      <w:proofErr w:type="spellEnd"/>
      <w:r w:rsidR="000E3AA1" w:rsidRPr="003B7D69">
        <w:rPr>
          <w:rFonts w:ascii="Times New Roman" w:hAnsi="Times New Roman"/>
          <w:sz w:val="24"/>
          <w:lang w:val="sl-SI"/>
        </w:rPr>
        <w:t xml:space="preserve"> </w:t>
      </w:r>
      <w:proofErr w:type="spellStart"/>
      <w:r w:rsidRPr="003B7D69">
        <w:rPr>
          <w:rFonts w:ascii="Times New Roman" w:hAnsi="Times New Roman"/>
          <w:sz w:val="24"/>
          <w:lang w:val="sl-SI"/>
        </w:rPr>
        <w:t>Centres</w:t>
      </w:r>
      <w:proofErr w:type="spellEnd"/>
      <w:r w:rsidR="002A37EE">
        <w:rPr>
          <w:rFonts w:ascii="Times New Roman" w:hAnsi="Times New Roman"/>
          <w:sz w:val="24"/>
          <w:lang w:val="sl-SI"/>
        </w:rPr>
        <w:t>,</w:t>
      </w:r>
      <w:r w:rsidR="006E4D23" w:rsidRPr="003B7D69">
        <w:rPr>
          <w:rFonts w:ascii="Times New Roman" w:hAnsi="Times New Roman"/>
          <w:sz w:val="24"/>
          <w:lang w:val="sl-SI"/>
        </w:rPr>
        <w:t xml:space="preserve"> </w:t>
      </w:r>
      <w:r w:rsidR="002A37EE">
        <w:rPr>
          <w:rFonts w:ascii="Times New Roman" w:hAnsi="Times New Roman"/>
          <w:sz w:val="24"/>
          <w:lang w:val="sl-SI"/>
        </w:rPr>
        <w:t xml:space="preserve">CPA </w:t>
      </w:r>
      <w:r w:rsidR="006E4D23" w:rsidRPr="003B7D69">
        <w:rPr>
          <w:rFonts w:ascii="Times New Roman" w:hAnsi="Times New Roman"/>
          <w:sz w:val="24"/>
          <w:lang w:val="sl-SI"/>
        </w:rPr>
        <w:t>62.0</w:t>
      </w:r>
      <w:r w:rsidRPr="003B7D69">
        <w:rPr>
          <w:rFonts w:ascii="Times New Roman" w:hAnsi="Times New Roman"/>
          <w:sz w:val="24"/>
          <w:lang w:val="sl-SI"/>
        </w:rPr>
        <w:t>)</w:t>
      </w:r>
      <w:r w:rsidR="003B7D69">
        <w:rPr>
          <w:rFonts w:ascii="Times New Roman" w:hAnsi="Times New Roman"/>
          <w:sz w:val="24"/>
          <w:lang w:val="sl-SI"/>
        </w:rPr>
        <w:t>,</w:t>
      </w:r>
      <w:r w:rsidRPr="003B7D69">
        <w:rPr>
          <w:rFonts w:ascii="Times New Roman" w:hAnsi="Times New Roman"/>
          <w:sz w:val="24"/>
          <w:lang w:val="sl-SI"/>
        </w:rPr>
        <w:t xml:space="preserve"> </w:t>
      </w:r>
    </w:p>
    <w:p w:rsidR="00E80953" w:rsidRPr="003B7D69" w:rsidRDefault="00E80953" w:rsidP="00E80953">
      <w:pPr>
        <w:pStyle w:val="Telobesedila-zamik"/>
        <w:numPr>
          <w:ilvl w:val="1"/>
          <w:numId w:val="17"/>
        </w:numPr>
        <w:tabs>
          <w:tab w:val="clear" w:pos="1440"/>
          <w:tab w:val="num" w:pos="851"/>
        </w:tabs>
        <w:spacing w:before="0" w:after="0"/>
        <w:ind w:left="851"/>
        <w:rPr>
          <w:rFonts w:ascii="Times New Roman" w:hAnsi="Times New Roman"/>
          <w:sz w:val="24"/>
          <w:lang w:val="sl-SI"/>
        </w:rPr>
      </w:pPr>
      <w:r w:rsidRPr="003B7D69">
        <w:rPr>
          <w:rFonts w:ascii="Times New Roman" w:hAnsi="Times New Roman"/>
          <w:sz w:val="24"/>
          <w:lang w:val="sl-SI"/>
        </w:rPr>
        <w:t xml:space="preserve">logistična dejavnost (angl. </w:t>
      </w:r>
      <w:proofErr w:type="spellStart"/>
      <w:r w:rsidRPr="003B7D69">
        <w:rPr>
          <w:rFonts w:ascii="Times New Roman" w:hAnsi="Times New Roman"/>
          <w:sz w:val="24"/>
          <w:lang w:val="sl-SI"/>
        </w:rPr>
        <w:t>Logistics</w:t>
      </w:r>
      <w:proofErr w:type="spellEnd"/>
      <w:r w:rsidR="002A37EE">
        <w:rPr>
          <w:rFonts w:ascii="Times New Roman" w:hAnsi="Times New Roman"/>
          <w:sz w:val="24"/>
          <w:lang w:val="sl-SI"/>
        </w:rPr>
        <w:t>, CPA</w:t>
      </w:r>
      <w:r w:rsidR="006E4D23" w:rsidRPr="003B7D69">
        <w:rPr>
          <w:rFonts w:ascii="Times New Roman" w:hAnsi="Times New Roman"/>
          <w:sz w:val="24"/>
          <w:lang w:val="sl-SI"/>
        </w:rPr>
        <w:t xml:space="preserve"> 52.</w:t>
      </w:r>
      <w:r w:rsidR="006E4D23" w:rsidRPr="003B7D69">
        <w:rPr>
          <w:rFonts w:ascii="Times New Roman" w:hAnsi="Times New Roman"/>
          <w:sz w:val="24"/>
          <w:szCs w:val="24"/>
          <w:lang w:val="sl-SI"/>
        </w:rPr>
        <w:t>1</w:t>
      </w:r>
      <w:r w:rsidR="002B0172" w:rsidRPr="003B7D69">
        <w:rPr>
          <w:rFonts w:ascii="Times New Roman" w:hAnsi="Times New Roman"/>
          <w:sz w:val="24"/>
          <w:szCs w:val="24"/>
          <w:lang w:val="sl-SI"/>
        </w:rPr>
        <w:t>0, 52.21, 52.22, 52.23 in 52.24</w:t>
      </w:r>
      <w:r w:rsidR="003B7D69">
        <w:rPr>
          <w:rFonts w:ascii="Times New Roman" w:hAnsi="Times New Roman"/>
          <w:sz w:val="24"/>
          <w:lang w:val="sl-SI"/>
        </w:rPr>
        <w:t>),</w:t>
      </w:r>
    </w:p>
    <w:p w:rsidR="00526F36" w:rsidRPr="003B7D69" w:rsidRDefault="00526F36" w:rsidP="00A50F28">
      <w:pPr>
        <w:pStyle w:val="Telobesedila-zamik"/>
        <w:spacing w:before="0" w:after="0"/>
        <w:rPr>
          <w:rFonts w:ascii="Times New Roman" w:hAnsi="Times New Roman"/>
          <w:sz w:val="24"/>
          <w:szCs w:val="24"/>
          <w:highlight w:val="yellow"/>
          <w:lang w:val="sl-SI"/>
        </w:rPr>
      </w:pPr>
    </w:p>
    <w:p w:rsidR="00CC2834" w:rsidRPr="00622785" w:rsidRDefault="00CC2834" w:rsidP="00641285">
      <w:pPr>
        <w:numPr>
          <w:ilvl w:val="0"/>
          <w:numId w:val="26"/>
        </w:numPr>
        <w:tabs>
          <w:tab w:val="clear" w:pos="735"/>
          <w:tab w:val="num" w:pos="426"/>
        </w:tabs>
        <w:spacing w:after="200" w:line="276" w:lineRule="auto"/>
        <w:ind w:left="426"/>
        <w:jc w:val="both"/>
        <w:rPr>
          <w:b/>
          <w:bCs/>
          <w:color w:val="000000"/>
          <w:lang w:val="sl-SI"/>
        </w:rPr>
      </w:pPr>
      <w:r w:rsidRPr="00622785">
        <w:rPr>
          <w:color w:val="000000"/>
          <w:lang w:val="sl-SI"/>
        </w:rPr>
        <w:t xml:space="preserve">z investicijskimi projekti v </w:t>
      </w:r>
      <w:r w:rsidRPr="00622785">
        <w:rPr>
          <w:b/>
          <w:bCs/>
          <w:color w:val="000000"/>
          <w:u w:val="single"/>
          <w:lang w:val="sl-SI"/>
        </w:rPr>
        <w:t>razvojno-raziskovalno dejavnost</w:t>
      </w:r>
      <w:r w:rsidRPr="00622785">
        <w:rPr>
          <w:color w:val="000000"/>
          <w:lang w:val="sl-SI"/>
        </w:rPr>
        <w:t xml:space="preserve">, na podlagi katerih bo najkasneje v treh </w:t>
      </w:r>
      <w:r w:rsidR="000E3AA1">
        <w:rPr>
          <w:color w:val="000000"/>
          <w:lang w:val="sl-SI"/>
        </w:rPr>
        <w:t xml:space="preserve">(3) </w:t>
      </w:r>
      <w:r w:rsidRPr="00622785">
        <w:rPr>
          <w:color w:val="000000"/>
          <w:lang w:val="sl-SI"/>
        </w:rPr>
        <w:t xml:space="preserve">letih od podpisa pogodbe odprtih </w:t>
      </w:r>
      <w:r w:rsidRPr="00622785">
        <w:rPr>
          <w:b/>
          <w:bCs/>
          <w:color w:val="000000"/>
          <w:lang w:val="sl-SI"/>
        </w:rPr>
        <w:t xml:space="preserve">najmanj </w:t>
      </w:r>
      <w:r w:rsidR="0060602A">
        <w:rPr>
          <w:b/>
          <w:bCs/>
          <w:color w:val="000000"/>
          <w:lang w:val="sl-SI"/>
        </w:rPr>
        <w:t xml:space="preserve">pet </w:t>
      </w:r>
      <w:r w:rsidRPr="00622785">
        <w:rPr>
          <w:b/>
          <w:bCs/>
          <w:color w:val="000000"/>
          <w:lang w:val="sl-SI"/>
        </w:rPr>
        <w:t xml:space="preserve">novih zaposlitev z najnižjo stopnjo izobrazbe: specializacija po višješolskih programih ali visokošolski strokovni programi oz. 1. bolonjska stopnja (raven 6/2). </w:t>
      </w:r>
      <w:r w:rsidRPr="00622785">
        <w:rPr>
          <w:color w:val="000000"/>
          <w:lang w:val="sl-SI"/>
        </w:rPr>
        <w:t xml:space="preserve">Če bo odprtih več kot </w:t>
      </w:r>
      <w:r w:rsidR="0060602A">
        <w:rPr>
          <w:color w:val="000000"/>
          <w:lang w:val="sl-SI"/>
        </w:rPr>
        <w:t>pet</w:t>
      </w:r>
      <w:r w:rsidR="009F1012">
        <w:rPr>
          <w:color w:val="000000"/>
          <w:lang w:val="sl-SI"/>
        </w:rPr>
        <w:t xml:space="preserve"> </w:t>
      </w:r>
      <w:r w:rsidR="0060602A">
        <w:rPr>
          <w:color w:val="000000"/>
          <w:lang w:val="sl-SI"/>
        </w:rPr>
        <w:t>(</w:t>
      </w:r>
      <w:r w:rsidRPr="00622785">
        <w:rPr>
          <w:color w:val="000000"/>
          <w:lang w:val="sl-SI"/>
        </w:rPr>
        <w:t>5</w:t>
      </w:r>
      <w:r w:rsidR="0060602A">
        <w:rPr>
          <w:color w:val="000000"/>
          <w:lang w:val="sl-SI"/>
        </w:rPr>
        <w:t>)</w:t>
      </w:r>
      <w:r w:rsidRPr="00622785">
        <w:rPr>
          <w:color w:val="000000"/>
          <w:lang w:val="sl-SI"/>
        </w:rPr>
        <w:t xml:space="preserve"> novih zaposlitev mora biti</w:t>
      </w:r>
      <w:r w:rsidRPr="00622785">
        <w:rPr>
          <w:b/>
          <w:bCs/>
          <w:color w:val="000000"/>
          <w:lang w:val="sl-SI"/>
        </w:rPr>
        <w:t xml:space="preserve"> vsaj 80% </w:t>
      </w:r>
      <w:r w:rsidRPr="00622785">
        <w:rPr>
          <w:color w:val="000000"/>
          <w:lang w:val="sl-SI"/>
        </w:rPr>
        <w:t>vseh novih zaposlitev z najnižjo izobrazbo: specializacija po višješolskih programih ali visokošolski strokovni programi oz. 1. bolonjska stopnja (raven 6/2).</w:t>
      </w:r>
      <w:r w:rsidRPr="00622785">
        <w:rPr>
          <w:b/>
          <w:bCs/>
          <w:color w:val="000000"/>
          <w:lang w:val="sl-SI"/>
        </w:rPr>
        <w:t xml:space="preserve"> </w:t>
      </w:r>
      <w:r w:rsidRPr="00622785">
        <w:rPr>
          <w:color w:val="000000"/>
          <w:lang w:val="sl-SI"/>
        </w:rPr>
        <w:t xml:space="preserve">Najnižja vrednost investicije, za katero se dodelijo spodbude, znaša </w:t>
      </w:r>
      <w:r w:rsidRPr="00622785">
        <w:rPr>
          <w:b/>
          <w:bCs/>
          <w:color w:val="000000"/>
          <w:lang w:val="sl-SI"/>
        </w:rPr>
        <w:t>0,5 milijona EUR</w:t>
      </w:r>
      <w:r w:rsidRPr="00622785">
        <w:rPr>
          <w:color w:val="000000"/>
          <w:lang w:val="sl-SI"/>
        </w:rPr>
        <w:t xml:space="preserve">. Kot razvojno-raziskovalna dejavnost se šteje dejavnost, ki jo izvaja podjetje ali zaključena organizacijska enota, katere osnovna dejavnost je raziskovanje in razvoj na področju tehnologije. </w:t>
      </w:r>
      <w:r w:rsidRPr="00622785">
        <w:rPr>
          <w:b/>
          <w:bCs/>
          <w:color w:val="000000"/>
          <w:lang w:val="sl-SI"/>
        </w:rPr>
        <w:t>Raziskovalni projekt mora v celoti spadati v dejavnost industrijskih raziskav in/ali razvoj prototipov za tržno uporabo</w:t>
      </w:r>
      <w:r w:rsidRPr="00622785">
        <w:rPr>
          <w:color w:val="000000"/>
          <w:lang w:val="sl-SI"/>
        </w:rPr>
        <w:t xml:space="preserve">. Podjetja, katerih osnovna dejavnost niso raziskave in razvoj, morajo voditi raziskovalno razvojno enoto organizacijsko opredeljeno. Razvojno raziskovalne naloge morajo biti navedene v organigramu in veljavnem aktu o sistemizaciji delovnih mest </w:t>
      </w:r>
      <w:r w:rsidR="002F4C8B">
        <w:rPr>
          <w:color w:val="000000"/>
          <w:lang w:val="sl-SI"/>
        </w:rPr>
        <w:t>projektnega podjetja</w:t>
      </w:r>
      <w:r w:rsidRPr="00622785">
        <w:rPr>
          <w:color w:val="000000"/>
          <w:lang w:val="sl-SI"/>
        </w:rPr>
        <w:t>.</w:t>
      </w:r>
    </w:p>
    <w:p w:rsidR="00B732E6" w:rsidRPr="00F00F6C" w:rsidRDefault="00CC2834" w:rsidP="002B0D40">
      <w:pPr>
        <w:pStyle w:val="Telobesedila-zamik"/>
        <w:ind w:left="0"/>
        <w:rPr>
          <w:rFonts w:ascii="Times New Roman" w:hAnsi="Times New Roman"/>
          <w:color w:val="000000"/>
          <w:sz w:val="24"/>
          <w:szCs w:val="24"/>
          <w:lang w:val="sl-SI"/>
        </w:rPr>
      </w:pPr>
      <w:r w:rsidRPr="00622785">
        <w:rPr>
          <w:rFonts w:ascii="Times New Roman" w:hAnsi="Times New Roman"/>
          <w:b/>
          <w:bCs/>
          <w:color w:val="000000"/>
          <w:sz w:val="24"/>
          <w:szCs w:val="24"/>
          <w:u w:val="single"/>
          <w:lang w:val="sl-SI"/>
        </w:rPr>
        <w:t>Kot najnižja vrednost investicije</w:t>
      </w:r>
      <w:r w:rsidRPr="00622785">
        <w:rPr>
          <w:rFonts w:ascii="Times New Roman" w:hAnsi="Times New Roman"/>
          <w:color w:val="000000"/>
          <w:sz w:val="24"/>
          <w:szCs w:val="24"/>
          <w:lang w:val="sl-SI"/>
        </w:rPr>
        <w:t xml:space="preserve"> se šteje samo neto (brez DDV) investicija v </w:t>
      </w:r>
      <w:r w:rsidRPr="00622785">
        <w:rPr>
          <w:rFonts w:ascii="Times New Roman" w:hAnsi="Times New Roman"/>
          <w:b/>
          <w:bCs/>
          <w:color w:val="000000"/>
          <w:sz w:val="24"/>
          <w:szCs w:val="24"/>
          <w:lang w:val="sl-SI"/>
        </w:rPr>
        <w:t>opredmetena osnovna sredstva</w:t>
      </w:r>
      <w:r w:rsidRPr="00622785">
        <w:rPr>
          <w:rFonts w:ascii="Times New Roman" w:hAnsi="Times New Roman"/>
          <w:color w:val="000000"/>
          <w:sz w:val="24"/>
          <w:szCs w:val="24"/>
          <w:lang w:val="sl-SI"/>
        </w:rPr>
        <w:t xml:space="preserve"> (komunalno in infrastrukturno opremljanje zemljišč, nakup in gradnja stavb skupaj z  zemljišči neposredno pod stavbo ter posodobitev stavb, nakup novih strojev in opreme) </w:t>
      </w:r>
      <w:r w:rsidRPr="00622785">
        <w:rPr>
          <w:rFonts w:ascii="Times New Roman" w:hAnsi="Times New Roman"/>
          <w:b/>
          <w:bCs/>
          <w:color w:val="000000"/>
          <w:sz w:val="24"/>
          <w:szCs w:val="24"/>
          <w:lang w:val="sl-SI"/>
        </w:rPr>
        <w:t>in/ali v neopredmetena dolgoročna osnovna sredstva</w:t>
      </w:r>
      <w:r w:rsidRPr="00622785">
        <w:rPr>
          <w:rFonts w:ascii="Times New Roman" w:hAnsi="Times New Roman"/>
          <w:color w:val="000000"/>
          <w:sz w:val="24"/>
          <w:szCs w:val="24"/>
          <w:lang w:val="sl-SI"/>
        </w:rPr>
        <w:t xml:space="preserve"> (nakup patentov, licenc, </w:t>
      </w:r>
      <w:proofErr w:type="spellStart"/>
      <w:r w:rsidRPr="00622785">
        <w:rPr>
          <w:rFonts w:ascii="Times New Roman" w:hAnsi="Times New Roman"/>
          <w:color w:val="000000"/>
          <w:sz w:val="24"/>
          <w:szCs w:val="24"/>
          <w:lang w:val="sl-SI"/>
        </w:rPr>
        <w:t>know</w:t>
      </w:r>
      <w:proofErr w:type="spellEnd"/>
      <w:r w:rsidRPr="00622785">
        <w:rPr>
          <w:rFonts w:ascii="Times New Roman" w:hAnsi="Times New Roman"/>
          <w:color w:val="000000"/>
          <w:sz w:val="24"/>
          <w:szCs w:val="24"/>
          <w:lang w:val="sl-SI"/>
        </w:rPr>
        <w:t>-</w:t>
      </w:r>
      <w:proofErr w:type="spellStart"/>
      <w:r w:rsidRPr="00622785">
        <w:rPr>
          <w:rFonts w:ascii="Times New Roman" w:hAnsi="Times New Roman"/>
          <w:color w:val="000000"/>
          <w:sz w:val="24"/>
          <w:szCs w:val="24"/>
          <w:lang w:val="sl-SI"/>
        </w:rPr>
        <w:t>howa</w:t>
      </w:r>
      <w:proofErr w:type="spellEnd"/>
      <w:r w:rsidRPr="00622785">
        <w:rPr>
          <w:rFonts w:ascii="Times New Roman" w:hAnsi="Times New Roman"/>
          <w:color w:val="000000"/>
          <w:sz w:val="24"/>
          <w:szCs w:val="24"/>
          <w:lang w:val="sl-SI"/>
        </w:rPr>
        <w:t xml:space="preserve"> ali </w:t>
      </w:r>
      <w:proofErr w:type="spellStart"/>
      <w:r w:rsidRPr="00622785">
        <w:rPr>
          <w:rFonts w:ascii="Times New Roman" w:hAnsi="Times New Roman"/>
          <w:color w:val="000000"/>
          <w:sz w:val="24"/>
          <w:szCs w:val="24"/>
          <w:lang w:val="sl-SI"/>
        </w:rPr>
        <w:t>nepatentiranega</w:t>
      </w:r>
      <w:proofErr w:type="spellEnd"/>
      <w:r w:rsidRPr="00622785">
        <w:rPr>
          <w:rFonts w:ascii="Times New Roman" w:hAnsi="Times New Roman"/>
          <w:color w:val="000000"/>
          <w:sz w:val="24"/>
          <w:szCs w:val="24"/>
          <w:lang w:val="sl-SI"/>
        </w:rPr>
        <w:t xml:space="preserve"> tehničnega </w:t>
      </w:r>
      <w:r w:rsidRPr="009815DB">
        <w:rPr>
          <w:rFonts w:ascii="Times New Roman" w:hAnsi="Times New Roman"/>
          <w:color w:val="000000"/>
          <w:sz w:val="24"/>
          <w:lang w:val="sl-SI"/>
        </w:rPr>
        <w:t>znanja).</w:t>
      </w:r>
      <w:r w:rsidRPr="00622785">
        <w:rPr>
          <w:rFonts w:ascii="Times New Roman" w:hAnsi="Times New Roman"/>
          <w:color w:val="000000"/>
          <w:sz w:val="24"/>
          <w:szCs w:val="24"/>
          <w:lang w:val="sl-SI"/>
        </w:rPr>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Default="00CC2834" w:rsidP="00CC2834">
      <w:pPr>
        <w:pStyle w:val="Telobesedila-zamik"/>
        <w:ind w:left="0"/>
        <w:rPr>
          <w:rFonts w:ascii="Times New Roman" w:hAnsi="Times New Roman"/>
          <w:b/>
          <w:bCs/>
          <w:color w:val="000000"/>
          <w:sz w:val="24"/>
          <w:szCs w:val="24"/>
          <w:lang w:val="sl-SI"/>
        </w:rPr>
      </w:pPr>
      <w:r w:rsidRPr="009E04F6">
        <w:rPr>
          <w:rFonts w:ascii="Times New Roman" w:hAnsi="Times New Roman"/>
          <w:color w:val="000000"/>
          <w:sz w:val="24"/>
          <w:szCs w:val="24"/>
          <w:lang w:val="sl-SI"/>
        </w:rPr>
        <w:t xml:space="preserve">Prijavitelj mora </w:t>
      </w:r>
      <w:r w:rsidRPr="009E04F6">
        <w:rPr>
          <w:rFonts w:ascii="Times New Roman" w:hAnsi="Times New Roman"/>
          <w:b/>
          <w:bCs/>
          <w:color w:val="000000"/>
          <w:sz w:val="24"/>
          <w:szCs w:val="24"/>
          <w:lang w:val="sl-SI"/>
        </w:rPr>
        <w:t>iz lastnih virov</w:t>
      </w:r>
      <w:r w:rsidRPr="009E04F6">
        <w:rPr>
          <w:rFonts w:ascii="Times New Roman" w:hAnsi="Times New Roman"/>
          <w:color w:val="000000"/>
          <w:sz w:val="24"/>
          <w:szCs w:val="24"/>
          <w:lang w:val="sl-SI"/>
        </w:rPr>
        <w:t xml:space="preserve"> in/ali virov </w:t>
      </w:r>
      <w:r w:rsidR="002F4C8B" w:rsidRPr="009E04F6">
        <w:rPr>
          <w:rFonts w:ascii="Times New Roman" w:hAnsi="Times New Roman"/>
          <w:color w:val="000000"/>
          <w:sz w:val="24"/>
          <w:szCs w:val="24"/>
          <w:lang w:val="sl-SI"/>
        </w:rPr>
        <w:t>projektnega podjetja</w:t>
      </w:r>
      <w:r w:rsidRPr="009E04F6">
        <w:rPr>
          <w:rFonts w:ascii="Times New Roman" w:hAnsi="Times New Roman"/>
          <w:color w:val="000000"/>
          <w:sz w:val="24"/>
          <w:szCs w:val="24"/>
          <w:lang w:val="sl-SI"/>
        </w:rPr>
        <w:t xml:space="preserve"> in v obliki, ki ni povezana z javnimi sredstvi, zagotoviti sredstva v </w:t>
      </w:r>
      <w:r w:rsidRPr="009E04F6">
        <w:rPr>
          <w:rFonts w:ascii="Times New Roman" w:hAnsi="Times New Roman"/>
          <w:b/>
          <w:bCs/>
          <w:color w:val="000000"/>
          <w:sz w:val="24"/>
          <w:szCs w:val="24"/>
          <w:lang w:val="sl-SI"/>
        </w:rPr>
        <w:t>višini najmanj 25 % upravičenih stroškov</w:t>
      </w:r>
      <w:r w:rsidRPr="009E04F6">
        <w:rPr>
          <w:rFonts w:ascii="Times New Roman" w:hAnsi="Times New Roman"/>
          <w:color w:val="000000"/>
          <w:sz w:val="24"/>
          <w:szCs w:val="24"/>
          <w:lang w:val="sl-SI"/>
        </w:rPr>
        <w:t>.</w:t>
      </w:r>
      <w:r w:rsidRPr="00F00F6C">
        <w:rPr>
          <w:rFonts w:ascii="Times New Roman" w:hAnsi="Times New Roman"/>
          <w:b/>
          <w:bCs/>
          <w:color w:val="000000"/>
          <w:sz w:val="24"/>
          <w:szCs w:val="24"/>
          <w:lang w:val="sl-SI"/>
        </w:rPr>
        <w:t xml:space="preserve"> </w:t>
      </w:r>
    </w:p>
    <w:p w:rsidR="003B7D69" w:rsidRPr="003B7D69" w:rsidRDefault="003B7D69" w:rsidP="00CC2834">
      <w:pPr>
        <w:pStyle w:val="Telobesedila-zamik"/>
        <w:ind w:left="0"/>
        <w:rPr>
          <w:rFonts w:ascii="Times New Roman" w:hAnsi="Times New Roman"/>
          <w:b/>
          <w:color w:val="000000"/>
          <w:sz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Kot </w:t>
      </w:r>
      <w:r w:rsidRPr="00F00F6C">
        <w:rPr>
          <w:rFonts w:ascii="Times New Roman" w:hAnsi="Times New Roman"/>
          <w:b/>
          <w:bCs/>
          <w:color w:val="000000"/>
          <w:sz w:val="24"/>
          <w:szCs w:val="24"/>
          <w:u w:val="single"/>
          <w:lang w:val="sl-SI"/>
        </w:rPr>
        <w:t>datum zaključka investicije</w:t>
      </w:r>
      <w:r w:rsidRPr="00F00F6C">
        <w:rPr>
          <w:rFonts w:ascii="Times New Roman" w:hAnsi="Times New Roman"/>
          <w:color w:val="000000"/>
          <w:sz w:val="24"/>
          <w:szCs w:val="24"/>
          <w:lang w:val="sl-SI"/>
        </w:rPr>
        <w:t xml:space="preserve"> se šteje </w:t>
      </w:r>
      <w:r w:rsidRPr="00F00F6C">
        <w:rPr>
          <w:rFonts w:ascii="Times New Roman" w:hAnsi="Times New Roman"/>
          <w:b/>
          <w:bCs/>
          <w:color w:val="000000"/>
          <w:sz w:val="24"/>
          <w:szCs w:val="24"/>
          <w:lang w:val="sl-SI"/>
        </w:rPr>
        <w:t xml:space="preserve">končanje v prijavi navedenih del in </w:t>
      </w:r>
      <w:r w:rsidRPr="00F00F6C">
        <w:rPr>
          <w:rFonts w:ascii="Times New Roman" w:hAnsi="Times New Roman"/>
          <w:color w:val="000000"/>
          <w:sz w:val="24"/>
          <w:szCs w:val="24"/>
          <w:lang w:val="sl-SI"/>
        </w:rPr>
        <w:t xml:space="preserve">hkrati </w:t>
      </w:r>
      <w:r w:rsidRPr="00F00F6C">
        <w:rPr>
          <w:rFonts w:ascii="Times New Roman" w:hAnsi="Times New Roman"/>
          <w:b/>
          <w:bCs/>
          <w:color w:val="000000"/>
          <w:sz w:val="24"/>
          <w:szCs w:val="24"/>
          <w:lang w:val="sl-SI"/>
        </w:rPr>
        <w:t xml:space="preserve">doseganje vrednosti investicije </w:t>
      </w:r>
      <w:r w:rsidRPr="00F00F6C">
        <w:rPr>
          <w:rFonts w:ascii="Times New Roman" w:hAnsi="Times New Roman"/>
          <w:color w:val="000000"/>
          <w:sz w:val="24"/>
          <w:szCs w:val="24"/>
          <w:lang w:val="sl-SI"/>
        </w:rPr>
        <w:t xml:space="preserve">v prijavljeni višini, kar mora biti zaključeno </w:t>
      </w:r>
      <w:r w:rsidRPr="00F00F6C">
        <w:rPr>
          <w:rFonts w:ascii="Times New Roman" w:hAnsi="Times New Roman"/>
          <w:b/>
          <w:bCs/>
          <w:color w:val="000000"/>
          <w:sz w:val="24"/>
          <w:szCs w:val="24"/>
          <w:lang w:val="sl-SI"/>
        </w:rPr>
        <w:t>najkasneje v roku</w:t>
      </w:r>
      <w:r w:rsidRPr="00F00F6C">
        <w:rPr>
          <w:rFonts w:ascii="Times New Roman" w:hAnsi="Times New Roman"/>
          <w:color w:val="000000"/>
          <w:sz w:val="24"/>
          <w:szCs w:val="24"/>
          <w:lang w:val="sl-SI"/>
        </w:rPr>
        <w:t xml:space="preserve"> </w:t>
      </w:r>
      <w:r w:rsidRPr="00F00F6C">
        <w:rPr>
          <w:rFonts w:ascii="Times New Roman" w:hAnsi="Times New Roman"/>
          <w:b/>
          <w:bCs/>
          <w:color w:val="000000"/>
          <w:sz w:val="24"/>
          <w:szCs w:val="24"/>
          <w:lang w:val="sl-SI"/>
        </w:rPr>
        <w:t xml:space="preserve">treh let </w:t>
      </w:r>
      <w:r w:rsidRPr="00F00F6C">
        <w:rPr>
          <w:rFonts w:ascii="Times New Roman" w:hAnsi="Times New Roman"/>
          <w:color w:val="000000"/>
          <w:sz w:val="24"/>
          <w:szCs w:val="24"/>
          <w:lang w:val="sl-SI"/>
        </w:rPr>
        <w:t>od datuma podpisa pogodbe.</w:t>
      </w:r>
    </w:p>
    <w:p w:rsidR="00CC2834" w:rsidRPr="00F00F6C" w:rsidRDefault="00CC2834" w:rsidP="00CC2834">
      <w:pPr>
        <w:pStyle w:val="Telobesedila-zamik"/>
        <w:ind w:left="0"/>
        <w:rPr>
          <w:rFonts w:ascii="Times New Roman" w:hAnsi="Times New Roman"/>
          <w:b/>
          <w:bCs/>
          <w:color w:val="000000"/>
          <w:sz w:val="24"/>
          <w:szCs w:val="24"/>
          <w:u w:val="single"/>
          <w:lang w:val="sl-SI"/>
        </w:rPr>
      </w:pPr>
    </w:p>
    <w:p w:rsidR="005C371C" w:rsidRDefault="00CC2834" w:rsidP="002813A2">
      <w:pPr>
        <w:pStyle w:val="Telobesedila-zamik"/>
        <w:ind w:left="0"/>
        <w:rPr>
          <w:rFonts w:ascii="Times New Roman" w:hAnsi="Times New Roman"/>
          <w:color w:val="000000"/>
          <w:sz w:val="24"/>
          <w:szCs w:val="24"/>
          <w:lang w:val="sl-SI"/>
        </w:rPr>
      </w:pPr>
      <w:r w:rsidRPr="005A052B">
        <w:rPr>
          <w:rFonts w:ascii="Times New Roman" w:hAnsi="Times New Roman"/>
          <w:b/>
          <w:bCs/>
          <w:sz w:val="24"/>
          <w:szCs w:val="24"/>
          <w:u w:val="single"/>
          <w:lang w:val="sl-SI"/>
        </w:rPr>
        <w:t>Ustvarjanje novih zaposlitev</w:t>
      </w:r>
      <w:r w:rsidRPr="005A052B">
        <w:rPr>
          <w:rFonts w:ascii="Times New Roman" w:hAnsi="Times New Roman"/>
          <w:sz w:val="24"/>
          <w:szCs w:val="24"/>
          <w:lang w:val="sl-SI"/>
        </w:rPr>
        <w:t xml:space="preserve"> pomeni </w:t>
      </w:r>
      <w:r w:rsidR="00CD4E8A" w:rsidRPr="00F00F6C">
        <w:rPr>
          <w:rFonts w:ascii="Times New Roman" w:hAnsi="Times New Roman"/>
          <w:b/>
          <w:bCs/>
          <w:color w:val="000000"/>
          <w:sz w:val="24"/>
          <w:szCs w:val="24"/>
          <w:lang w:val="sl-SI"/>
        </w:rPr>
        <w:t xml:space="preserve">povečanje </w:t>
      </w:r>
      <w:r w:rsidRPr="00F00F6C">
        <w:rPr>
          <w:rFonts w:ascii="Times New Roman" w:hAnsi="Times New Roman"/>
          <w:b/>
          <w:bCs/>
          <w:color w:val="000000"/>
          <w:sz w:val="24"/>
          <w:szCs w:val="24"/>
          <w:lang w:val="sl-SI"/>
        </w:rPr>
        <w:t>net</w:t>
      </w:r>
      <w:r w:rsidR="00CD4E8A">
        <w:rPr>
          <w:rFonts w:ascii="Times New Roman" w:hAnsi="Times New Roman"/>
          <w:b/>
          <w:bCs/>
          <w:color w:val="000000"/>
          <w:sz w:val="24"/>
          <w:szCs w:val="24"/>
          <w:lang w:val="sl-SI"/>
        </w:rPr>
        <w:t>o</w:t>
      </w:r>
      <w:r w:rsidRPr="00F00F6C">
        <w:rPr>
          <w:rFonts w:ascii="Times New Roman" w:hAnsi="Times New Roman"/>
          <w:b/>
          <w:bCs/>
          <w:color w:val="000000"/>
          <w:sz w:val="24"/>
          <w:szCs w:val="24"/>
          <w:lang w:val="sl-SI"/>
        </w:rPr>
        <w:t xml:space="preserve"> števila zaposlenih</w:t>
      </w:r>
      <w:r w:rsidR="002E60F1">
        <w:rPr>
          <w:rFonts w:ascii="Times New Roman" w:hAnsi="Times New Roman"/>
          <w:b/>
          <w:bCs/>
          <w:color w:val="000000"/>
          <w:sz w:val="24"/>
          <w:szCs w:val="24"/>
          <w:lang w:val="sl-SI"/>
        </w:rPr>
        <w:t xml:space="preserve"> </w:t>
      </w:r>
      <w:r w:rsidR="002E60F1" w:rsidRPr="000A1BC1">
        <w:rPr>
          <w:rFonts w:ascii="Times New Roman" w:hAnsi="Times New Roman"/>
          <w:bCs/>
          <w:color w:val="000000"/>
          <w:sz w:val="24"/>
          <w:szCs w:val="24"/>
          <w:lang w:val="sl-SI"/>
        </w:rPr>
        <w:t>(v nadaljevanju: neto nove zaposlitve)</w:t>
      </w:r>
      <w:r w:rsidRPr="00F00F6C">
        <w:rPr>
          <w:rFonts w:ascii="Times New Roman" w:hAnsi="Times New Roman"/>
          <w:color w:val="000000"/>
          <w:sz w:val="24"/>
          <w:szCs w:val="24"/>
          <w:lang w:val="sl-SI"/>
        </w:rPr>
        <w:t>, neposredno zaposlenih v</w:t>
      </w:r>
      <w:r w:rsidR="00A50F28">
        <w:rPr>
          <w:rFonts w:ascii="Times New Roman" w:hAnsi="Times New Roman"/>
          <w:color w:val="000000"/>
          <w:sz w:val="24"/>
          <w:szCs w:val="24"/>
          <w:lang w:val="sl-SI"/>
        </w:rPr>
        <w:t xml:space="preserve"> </w:t>
      </w:r>
      <w:r w:rsidR="005C371C">
        <w:rPr>
          <w:rFonts w:ascii="Times New Roman" w:hAnsi="Times New Roman"/>
          <w:color w:val="000000"/>
          <w:sz w:val="24"/>
          <w:szCs w:val="24"/>
          <w:lang w:val="sl-SI"/>
        </w:rPr>
        <w:t>projektnem</w:t>
      </w:r>
      <w:r w:rsidR="005C371C" w:rsidRPr="00F00F6C">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 xml:space="preserve">podjetju, </w:t>
      </w:r>
      <w:r w:rsidRPr="00F00F6C">
        <w:rPr>
          <w:rFonts w:ascii="Times New Roman" w:hAnsi="Times New Roman"/>
          <w:b/>
          <w:bCs/>
          <w:color w:val="000000"/>
          <w:sz w:val="24"/>
          <w:szCs w:val="24"/>
          <w:lang w:val="sl-SI"/>
        </w:rPr>
        <w:t xml:space="preserve">v primerjavi s </w:t>
      </w:r>
      <w:r w:rsidRPr="00F00F6C">
        <w:rPr>
          <w:rFonts w:ascii="Times New Roman" w:hAnsi="Times New Roman"/>
          <w:b/>
          <w:bCs/>
          <w:color w:val="000000"/>
          <w:sz w:val="24"/>
          <w:szCs w:val="24"/>
          <w:lang w:val="sl-SI"/>
        </w:rPr>
        <w:lastRenderedPageBreak/>
        <w:t xml:space="preserve">povprečjem predhodnih 12 mesecev pred podpisom pogodbe </w:t>
      </w:r>
      <w:r w:rsidRPr="00F00F6C">
        <w:rPr>
          <w:rFonts w:ascii="Times New Roman" w:hAnsi="Times New Roman"/>
          <w:color w:val="000000"/>
          <w:sz w:val="24"/>
          <w:szCs w:val="24"/>
          <w:lang w:val="sl-SI"/>
        </w:rPr>
        <w:t xml:space="preserve">o sofinanciranju, pri čemer se sorazmerno upoštevajo zaposlitve s polnim in skrajšanim delovnim časom. Vsako zaposlitev, izgubljeno v teh 12 mesecih, je potrebno zato odšteti od celotnega števila zaposlitev, ustvarjenih v istem obdobju. </w:t>
      </w:r>
      <w:r w:rsidR="002813A2" w:rsidRPr="001B6124">
        <w:rPr>
          <w:rFonts w:ascii="Times New Roman" w:hAnsi="Times New Roman"/>
          <w:color w:val="000000"/>
          <w:sz w:val="24"/>
          <w:lang w:val="sl-SI"/>
        </w:rPr>
        <w:t xml:space="preserve">Povprečno število zaposlenih v zadnjih dvanajstih koledarskih mesecih pred datumom podpisa pogodbe (obstoječi zaposleni) se ugotavlja tako, da se upošteva vse osebe, ki so zaposlene pri prejemniku </w:t>
      </w:r>
      <w:r w:rsidR="002E60F1" w:rsidRPr="001B6124">
        <w:rPr>
          <w:rFonts w:ascii="Times New Roman" w:hAnsi="Times New Roman"/>
          <w:color w:val="000000"/>
          <w:sz w:val="24"/>
          <w:szCs w:val="24"/>
          <w:lang w:val="sl-SI"/>
        </w:rPr>
        <w:t xml:space="preserve">spodbude </w:t>
      </w:r>
      <w:r w:rsidR="002813A2" w:rsidRPr="001B6124">
        <w:rPr>
          <w:rFonts w:ascii="Times New Roman" w:hAnsi="Times New Roman"/>
          <w:color w:val="000000"/>
          <w:sz w:val="24"/>
          <w:lang w:val="sl-SI"/>
        </w:rPr>
        <w:t>na podlagi pogodbe o zaposlitvi.</w:t>
      </w:r>
      <w:r w:rsidR="002813A2">
        <w:rPr>
          <w:rFonts w:ascii="Times New Roman" w:hAnsi="Times New Roman"/>
          <w:color w:val="000000"/>
          <w:sz w:val="24"/>
          <w:szCs w:val="24"/>
          <w:lang w:val="sl-SI"/>
        </w:rPr>
        <w:t xml:space="preserve"> </w:t>
      </w:r>
    </w:p>
    <w:p w:rsidR="005C371C" w:rsidRDefault="005C371C" w:rsidP="002813A2">
      <w:pPr>
        <w:pStyle w:val="Telobesedila-zamik"/>
        <w:ind w:left="0"/>
        <w:rPr>
          <w:rFonts w:ascii="Times New Roman" w:hAnsi="Times New Roman"/>
          <w:color w:val="000000"/>
          <w:sz w:val="24"/>
          <w:szCs w:val="24"/>
          <w:lang w:val="sl-SI"/>
        </w:rPr>
      </w:pPr>
    </w:p>
    <w:p w:rsidR="00001DFA" w:rsidRDefault="00A3011E" w:rsidP="002813A2">
      <w:pPr>
        <w:pStyle w:val="Telobesedila-zamik"/>
        <w:ind w:left="0"/>
        <w:rPr>
          <w:rFonts w:ascii="Times New Roman" w:hAnsi="Times New Roman"/>
          <w:sz w:val="24"/>
          <w:szCs w:val="24"/>
          <w:lang w:val="sl-SI"/>
        </w:rPr>
      </w:pPr>
      <w:r w:rsidRPr="00CD4E8A">
        <w:rPr>
          <w:rFonts w:ascii="Times New Roman" w:hAnsi="Times New Roman"/>
          <w:b/>
          <w:bCs/>
          <w:color w:val="000000"/>
          <w:sz w:val="24"/>
          <w:szCs w:val="24"/>
          <w:lang w:val="sl-SI"/>
        </w:rPr>
        <w:t>Neto nove</w:t>
      </w:r>
      <w:r w:rsidR="00D9705C" w:rsidRPr="00CD4E8A">
        <w:rPr>
          <w:rFonts w:ascii="Times New Roman" w:hAnsi="Times New Roman"/>
          <w:b/>
          <w:bCs/>
          <w:color w:val="000000"/>
          <w:sz w:val="24"/>
          <w:szCs w:val="24"/>
          <w:lang w:val="sl-SI"/>
        </w:rPr>
        <w:t xml:space="preserve"> </w:t>
      </w:r>
      <w:r w:rsidR="00CC2834" w:rsidRPr="00CD4E8A">
        <w:rPr>
          <w:rFonts w:ascii="Times New Roman" w:hAnsi="Times New Roman"/>
          <w:b/>
          <w:bCs/>
          <w:color w:val="000000"/>
          <w:sz w:val="24"/>
          <w:szCs w:val="24"/>
          <w:lang w:val="sl-SI"/>
        </w:rPr>
        <w:t xml:space="preserve">zaposlitve morajo biti ustvarjene najkasneje v treh letih od datuma </w:t>
      </w:r>
      <w:r w:rsidR="00CD4E8A" w:rsidRPr="00CD4E8A">
        <w:rPr>
          <w:rFonts w:ascii="Times New Roman" w:hAnsi="Times New Roman"/>
          <w:b/>
          <w:bCs/>
          <w:color w:val="000000"/>
          <w:sz w:val="24"/>
          <w:szCs w:val="24"/>
          <w:lang w:val="sl-SI"/>
        </w:rPr>
        <w:t xml:space="preserve">vsebinskega in finančnega </w:t>
      </w:r>
      <w:r w:rsidR="00CC2834" w:rsidRPr="00CD4E8A">
        <w:rPr>
          <w:rFonts w:ascii="Times New Roman" w:hAnsi="Times New Roman"/>
          <w:b/>
          <w:bCs/>
          <w:color w:val="000000"/>
          <w:sz w:val="24"/>
          <w:szCs w:val="24"/>
          <w:lang w:val="sl-SI"/>
        </w:rPr>
        <w:t xml:space="preserve">zaključka investicije. </w:t>
      </w:r>
      <w:r w:rsidR="00CD52CE" w:rsidRPr="00CD4E8A">
        <w:rPr>
          <w:rFonts w:ascii="Times New Roman" w:hAnsi="Times New Roman"/>
          <w:color w:val="000000"/>
          <w:sz w:val="24"/>
          <w:szCs w:val="24"/>
          <w:lang w:val="sl-SI"/>
        </w:rPr>
        <w:t xml:space="preserve">Pri zaposlitvah, ki so bile ustvarjene pred dnem zaključka investicije, se </w:t>
      </w:r>
      <w:r w:rsidR="00CD4E8A" w:rsidRPr="00CD4E8A">
        <w:rPr>
          <w:rFonts w:ascii="Times New Roman" w:hAnsi="Times New Roman"/>
          <w:color w:val="000000"/>
          <w:sz w:val="24"/>
          <w:szCs w:val="24"/>
          <w:lang w:val="sl-SI"/>
        </w:rPr>
        <w:t xml:space="preserve">kot mejnik za prvo zasedbo delovnega mesta </w:t>
      </w:r>
      <w:r w:rsidR="00CD52CE" w:rsidRPr="00CD4E8A">
        <w:rPr>
          <w:rFonts w:ascii="Times New Roman" w:hAnsi="Times New Roman"/>
          <w:color w:val="000000"/>
          <w:sz w:val="24"/>
          <w:szCs w:val="24"/>
          <w:lang w:val="sl-SI"/>
        </w:rPr>
        <w:t xml:space="preserve">šteje šele </w:t>
      </w:r>
      <w:r w:rsidR="00CD4E8A" w:rsidRPr="00CD4E8A">
        <w:rPr>
          <w:rFonts w:ascii="Times New Roman" w:hAnsi="Times New Roman"/>
          <w:color w:val="000000"/>
          <w:sz w:val="24"/>
          <w:szCs w:val="24"/>
          <w:lang w:val="sl-SI"/>
        </w:rPr>
        <w:t>datum</w:t>
      </w:r>
      <w:r w:rsidR="00CD52CE" w:rsidRPr="00CD4E8A">
        <w:rPr>
          <w:rFonts w:ascii="Times New Roman" w:hAnsi="Times New Roman"/>
          <w:color w:val="000000"/>
          <w:sz w:val="24"/>
          <w:szCs w:val="24"/>
          <w:lang w:val="sl-SI"/>
        </w:rPr>
        <w:t xml:space="preserve"> zaključka investicije</w:t>
      </w:r>
      <w:r w:rsidR="00CD52CE" w:rsidRPr="00CD4E8A">
        <w:rPr>
          <w:rFonts w:ascii="Times New Roman" w:hAnsi="Times New Roman"/>
          <w:sz w:val="24"/>
          <w:szCs w:val="24"/>
          <w:lang w:val="sl-SI"/>
        </w:rPr>
        <w:t xml:space="preserve">. </w:t>
      </w:r>
      <w:r w:rsidR="000957F1" w:rsidRPr="00CD4E8A">
        <w:rPr>
          <w:rFonts w:ascii="Times New Roman" w:hAnsi="Times New Roman"/>
          <w:sz w:val="24"/>
          <w:szCs w:val="24"/>
          <w:lang w:val="sl-SI"/>
        </w:rPr>
        <w:t>V primeru investicijskih projektov v storitveno dejavnost</w:t>
      </w:r>
      <w:r w:rsidR="00CD52CE" w:rsidRPr="00CD4E8A">
        <w:rPr>
          <w:rFonts w:ascii="Times New Roman" w:hAnsi="Times New Roman"/>
          <w:sz w:val="24"/>
          <w:szCs w:val="24"/>
          <w:lang w:val="sl-SI"/>
        </w:rPr>
        <w:t>,</w:t>
      </w:r>
      <w:r w:rsidR="000957F1" w:rsidRPr="00CD4E8A">
        <w:rPr>
          <w:rFonts w:ascii="Times New Roman" w:hAnsi="Times New Roman"/>
          <w:sz w:val="24"/>
          <w:szCs w:val="24"/>
          <w:lang w:val="sl-SI"/>
        </w:rPr>
        <w:t xml:space="preserve"> pri katerih se dodeli spodbuda na osnovi stroškov odpiranja novih delovnih mest,</w:t>
      </w:r>
      <w:r w:rsidR="00CD52CE" w:rsidRPr="00CD4E8A">
        <w:rPr>
          <w:rFonts w:ascii="Times New Roman" w:hAnsi="Times New Roman"/>
          <w:sz w:val="24"/>
          <w:szCs w:val="24"/>
          <w:lang w:val="sl-SI"/>
        </w:rPr>
        <w:t xml:space="preserve"> in v primeru </w:t>
      </w:r>
      <w:r w:rsidR="00D9705C" w:rsidRPr="00CD4E8A">
        <w:rPr>
          <w:rFonts w:ascii="Times New Roman" w:hAnsi="Times New Roman"/>
          <w:sz w:val="24"/>
          <w:szCs w:val="24"/>
          <w:lang w:val="sl-SI"/>
        </w:rPr>
        <w:t>investicijskih</w:t>
      </w:r>
      <w:r w:rsidR="00CD52CE" w:rsidRPr="00CD4E8A">
        <w:rPr>
          <w:rFonts w:ascii="Times New Roman" w:hAnsi="Times New Roman"/>
          <w:sz w:val="24"/>
          <w:szCs w:val="24"/>
          <w:lang w:val="sl-SI"/>
        </w:rPr>
        <w:t xml:space="preserve"> projektov </w:t>
      </w:r>
      <w:r w:rsidR="00CD52CE" w:rsidRPr="00B8510F">
        <w:rPr>
          <w:rFonts w:ascii="Times New Roman" w:hAnsi="Times New Roman"/>
          <w:b/>
          <w:sz w:val="24"/>
          <w:lang w:val="sl-SI"/>
        </w:rPr>
        <w:t xml:space="preserve">v </w:t>
      </w:r>
      <w:r w:rsidR="000957F1" w:rsidRPr="00B8510F">
        <w:rPr>
          <w:rFonts w:ascii="Times New Roman" w:hAnsi="Times New Roman"/>
          <w:b/>
          <w:sz w:val="24"/>
          <w:lang w:val="sl-SI"/>
        </w:rPr>
        <w:t xml:space="preserve"> </w:t>
      </w:r>
      <w:r w:rsidR="00CD52CE" w:rsidRPr="00B8510F">
        <w:rPr>
          <w:rFonts w:ascii="Times New Roman" w:hAnsi="Times New Roman"/>
          <w:b/>
          <w:sz w:val="24"/>
          <w:lang w:val="sl-SI"/>
        </w:rPr>
        <w:t>razvojno raziskovalno dejav</w:t>
      </w:r>
      <w:r w:rsidR="00CD52CE" w:rsidRPr="00B8510F">
        <w:rPr>
          <w:rFonts w:ascii="Times New Roman" w:hAnsi="Times New Roman"/>
          <w:b/>
          <w:sz w:val="24"/>
          <w:szCs w:val="24"/>
          <w:lang w:val="sl-SI"/>
        </w:rPr>
        <w:t>nost</w:t>
      </w:r>
      <w:r w:rsidR="00CD52CE" w:rsidRPr="00CD4E8A">
        <w:rPr>
          <w:rFonts w:ascii="Times New Roman" w:hAnsi="Times New Roman"/>
          <w:sz w:val="24"/>
          <w:szCs w:val="24"/>
          <w:lang w:val="sl-SI"/>
        </w:rPr>
        <w:t xml:space="preserve">, </w:t>
      </w:r>
      <w:r w:rsidR="000957F1" w:rsidRPr="00CD4E8A">
        <w:rPr>
          <w:rFonts w:ascii="Times New Roman" w:hAnsi="Times New Roman"/>
          <w:sz w:val="24"/>
          <w:szCs w:val="24"/>
          <w:lang w:val="sl-SI"/>
        </w:rPr>
        <w:t xml:space="preserve">mora podjetje ustvariti neto nove zaposlitve najkasneje </w:t>
      </w:r>
      <w:r w:rsidR="000957F1" w:rsidRPr="00B8510F">
        <w:rPr>
          <w:rFonts w:ascii="Times New Roman" w:hAnsi="Times New Roman"/>
          <w:b/>
          <w:sz w:val="24"/>
          <w:lang w:val="sl-SI"/>
        </w:rPr>
        <w:t>v treh letih od podpisa pogodbe</w:t>
      </w:r>
      <w:r w:rsidR="000957F1" w:rsidRPr="00CD4E8A">
        <w:rPr>
          <w:rFonts w:ascii="Times New Roman" w:hAnsi="Times New Roman"/>
          <w:sz w:val="24"/>
          <w:szCs w:val="24"/>
          <w:lang w:val="sl-SI"/>
        </w:rPr>
        <w:t xml:space="preserve">. </w:t>
      </w:r>
    </w:p>
    <w:p w:rsidR="00001DFA" w:rsidRDefault="00001DFA" w:rsidP="002813A2">
      <w:pPr>
        <w:pStyle w:val="Telobesedila-zamik"/>
        <w:ind w:left="0"/>
        <w:rPr>
          <w:rFonts w:ascii="Times New Roman" w:hAnsi="Times New Roman"/>
          <w:sz w:val="24"/>
          <w:szCs w:val="24"/>
          <w:lang w:val="sl-SI"/>
        </w:rPr>
      </w:pPr>
    </w:p>
    <w:p w:rsidR="00CC2834" w:rsidRPr="00F00F6C" w:rsidRDefault="00CC2834" w:rsidP="002813A2">
      <w:pPr>
        <w:pStyle w:val="Telobesedila-zamik"/>
        <w:ind w:left="0"/>
        <w:rPr>
          <w:rFonts w:ascii="Times New Roman" w:hAnsi="Times New Roman"/>
          <w:color w:val="000000"/>
          <w:sz w:val="24"/>
          <w:szCs w:val="24"/>
          <w:lang w:val="sl-SI"/>
        </w:rPr>
      </w:pPr>
      <w:r w:rsidRPr="00054E88">
        <w:rPr>
          <w:rFonts w:ascii="Times New Roman" w:hAnsi="Times New Roman"/>
          <w:sz w:val="24"/>
          <w:szCs w:val="24"/>
          <w:lang w:val="sl-SI"/>
        </w:rPr>
        <w:t xml:space="preserve">Neto </w:t>
      </w:r>
      <w:r w:rsidRPr="00054E88">
        <w:rPr>
          <w:rFonts w:ascii="Times New Roman" w:hAnsi="Times New Roman"/>
          <w:color w:val="000000"/>
          <w:sz w:val="24"/>
          <w:szCs w:val="24"/>
          <w:lang w:val="sl-SI"/>
        </w:rPr>
        <w:t xml:space="preserve">nove zaposlitve se morajo ohranjati v regiji najmanj pet let, v primeru srednjih in malih podjetij pa tri leta po dnevu, ko je bila </w:t>
      </w:r>
      <w:r w:rsidR="004C0E3D" w:rsidRPr="00054E88">
        <w:rPr>
          <w:rFonts w:ascii="Times New Roman" w:hAnsi="Times New Roman"/>
          <w:color w:val="000000"/>
          <w:sz w:val="24"/>
          <w:szCs w:val="24"/>
          <w:lang w:val="sl-SI"/>
        </w:rPr>
        <w:t xml:space="preserve">investicija zaključena in neto nove </w:t>
      </w:r>
      <w:r w:rsidR="00054E88" w:rsidRPr="00054E88">
        <w:rPr>
          <w:rFonts w:ascii="Times New Roman" w:hAnsi="Times New Roman"/>
          <w:color w:val="000000"/>
          <w:sz w:val="24"/>
          <w:szCs w:val="24"/>
          <w:lang w:val="sl-SI"/>
        </w:rPr>
        <w:t>zaposlitve</w:t>
      </w:r>
      <w:r w:rsidR="004C0E3D" w:rsidRPr="00054E88">
        <w:rPr>
          <w:rFonts w:ascii="Times New Roman" w:hAnsi="Times New Roman"/>
          <w:color w:val="000000"/>
          <w:sz w:val="24"/>
          <w:szCs w:val="24"/>
          <w:lang w:val="sl-SI"/>
        </w:rPr>
        <w:t xml:space="preserve"> dosežene</w:t>
      </w:r>
      <w:r w:rsidR="00054E88" w:rsidRPr="00054E88">
        <w:rPr>
          <w:rFonts w:ascii="Times New Roman" w:hAnsi="Times New Roman"/>
          <w:color w:val="000000"/>
          <w:sz w:val="24"/>
          <w:szCs w:val="24"/>
          <w:lang w:val="sl-SI"/>
        </w:rPr>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D9705C" w:rsidRDefault="00CC2834" w:rsidP="00CC2834">
      <w:pPr>
        <w:pStyle w:val="Telobesedila-zamik"/>
        <w:ind w:left="0"/>
        <w:rPr>
          <w:rFonts w:ascii="Times New Roman" w:hAnsi="Times New Roman"/>
          <w:b/>
          <w:bCs/>
          <w:sz w:val="24"/>
          <w:szCs w:val="24"/>
          <w:lang w:val="sl-SI"/>
        </w:rPr>
      </w:pPr>
      <w:r w:rsidRPr="00F00F6C">
        <w:rPr>
          <w:rFonts w:ascii="Times New Roman" w:hAnsi="Times New Roman"/>
          <w:color w:val="000000"/>
          <w:sz w:val="24"/>
          <w:szCs w:val="24"/>
          <w:lang w:val="sl-SI"/>
        </w:rPr>
        <w:t xml:space="preserve">Kot ustvarjanje neto novih zaposlitev </w:t>
      </w:r>
      <w:r w:rsidR="00832D3F">
        <w:rPr>
          <w:rFonts w:ascii="Times New Roman" w:hAnsi="Times New Roman"/>
          <w:color w:val="000000"/>
          <w:sz w:val="24"/>
          <w:szCs w:val="24"/>
          <w:lang w:val="sl-SI"/>
        </w:rPr>
        <w:t>v projektnem podjetju</w:t>
      </w:r>
      <w:r w:rsidRPr="00F00F6C">
        <w:rPr>
          <w:rFonts w:ascii="Times New Roman" w:hAnsi="Times New Roman"/>
          <w:color w:val="000000"/>
          <w:sz w:val="24"/>
          <w:szCs w:val="24"/>
          <w:lang w:val="sl-SI"/>
        </w:rPr>
        <w:t xml:space="preserve"> </w:t>
      </w:r>
      <w:r w:rsidRPr="004F5E9E">
        <w:rPr>
          <w:rFonts w:ascii="Times New Roman" w:hAnsi="Times New Roman"/>
          <w:bCs/>
          <w:color w:val="000000"/>
          <w:sz w:val="24"/>
          <w:szCs w:val="24"/>
          <w:lang w:val="sl-SI"/>
        </w:rPr>
        <w:t>se</w:t>
      </w:r>
      <w:r w:rsidRPr="00F00F6C">
        <w:rPr>
          <w:rFonts w:ascii="Times New Roman" w:hAnsi="Times New Roman"/>
          <w:b/>
          <w:bCs/>
          <w:color w:val="000000"/>
          <w:sz w:val="24"/>
          <w:szCs w:val="24"/>
          <w:lang w:val="sl-SI"/>
        </w:rPr>
        <w:t xml:space="preserve"> </w:t>
      </w:r>
      <w:r w:rsidRPr="004F5E9E">
        <w:rPr>
          <w:rFonts w:ascii="Times New Roman" w:hAnsi="Times New Roman"/>
          <w:b/>
          <w:bCs/>
          <w:color w:val="000000"/>
          <w:sz w:val="24"/>
          <w:szCs w:val="24"/>
          <w:lang w:val="sl-SI"/>
        </w:rPr>
        <w:t>ne šteje</w:t>
      </w:r>
      <w:r w:rsidRPr="004F5E9E">
        <w:rPr>
          <w:rFonts w:ascii="Times New Roman" w:hAnsi="Times New Roman"/>
          <w:bCs/>
          <w:color w:val="000000"/>
          <w:sz w:val="24"/>
          <w:szCs w:val="24"/>
          <w:lang w:val="sl-SI"/>
        </w:rPr>
        <w:t xml:space="preserve"> prezaposlitev</w:t>
      </w:r>
      <w:r w:rsidRPr="00F00F6C">
        <w:rPr>
          <w:rFonts w:ascii="Times New Roman" w:hAnsi="Times New Roman"/>
          <w:color w:val="000000"/>
          <w:sz w:val="24"/>
          <w:szCs w:val="24"/>
          <w:lang w:val="sl-SI"/>
        </w:rPr>
        <w:t xml:space="preserve"> zaposlenih v projektno podjetje</w:t>
      </w:r>
      <w:r w:rsidR="002F4C8B">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 xml:space="preserve"> </w:t>
      </w:r>
      <w:r w:rsidRPr="00F00F6C">
        <w:rPr>
          <w:rFonts w:ascii="Times New Roman" w:hAnsi="Times New Roman"/>
          <w:b/>
          <w:bCs/>
          <w:color w:val="000000"/>
          <w:sz w:val="24"/>
          <w:szCs w:val="24"/>
          <w:lang w:val="sl-SI"/>
        </w:rPr>
        <w:t xml:space="preserve">iz </w:t>
      </w:r>
      <w:r w:rsidRPr="009E04F6">
        <w:rPr>
          <w:rFonts w:ascii="Times New Roman" w:hAnsi="Times New Roman"/>
          <w:b/>
          <w:bCs/>
          <w:sz w:val="24"/>
          <w:szCs w:val="24"/>
          <w:lang w:val="sl-SI"/>
        </w:rPr>
        <w:t xml:space="preserve">povezanih </w:t>
      </w:r>
      <w:r w:rsidR="009E04F6" w:rsidRPr="009E04F6">
        <w:rPr>
          <w:rFonts w:ascii="Times New Roman" w:hAnsi="Times New Roman"/>
          <w:b/>
          <w:bCs/>
          <w:sz w:val="24"/>
          <w:szCs w:val="24"/>
          <w:lang w:val="sl-SI"/>
        </w:rPr>
        <w:t>d</w:t>
      </w:r>
      <w:r w:rsidRPr="009E04F6">
        <w:rPr>
          <w:rFonts w:ascii="Times New Roman" w:hAnsi="Times New Roman"/>
          <w:b/>
          <w:bCs/>
          <w:sz w:val="24"/>
          <w:szCs w:val="24"/>
          <w:lang w:val="sl-SI"/>
        </w:rPr>
        <w:t>ružb</w:t>
      </w:r>
      <w:r w:rsidR="00EF6575" w:rsidRPr="00D9705C">
        <w:rPr>
          <w:rFonts w:ascii="Times New Roman" w:hAnsi="Times New Roman"/>
          <w:b/>
          <w:bCs/>
          <w:sz w:val="24"/>
          <w:szCs w:val="24"/>
          <w:lang w:val="sl-SI"/>
        </w:rPr>
        <w:t xml:space="preserve">, </w:t>
      </w:r>
      <w:r w:rsidR="00EF6575" w:rsidRPr="00D9705C">
        <w:rPr>
          <w:rFonts w:ascii="Times New Roman" w:hAnsi="Times New Roman"/>
          <w:bCs/>
          <w:sz w:val="24"/>
          <w:szCs w:val="24"/>
          <w:lang w:val="sl-SI"/>
        </w:rPr>
        <w:t>prav t</w:t>
      </w:r>
      <w:r w:rsidR="005A052B" w:rsidRPr="00D9705C">
        <w:rPr>
          <w:rFonts w:ascii="Times New Roman" w:hAnsi="Times New Roman"/>
          <w:bCs/>
          <w:sz w:val="24"/>
          <w:szCs w:val="24"/>
          <w:lang w:val="sl-SI"/>
        </w:rPr>
        <w:t>ak</w:t>
      </w:r>
      <w:r w:rsidR="00EF6575" w:rsidRPr="00D9705C">
        <w:rPr>
          <w:rFonts w:ascii="Times New Roman" w:hAnsi="Times New Roman"/>
          <w:bCs/>
          <w:sz w:val="24"/>
          <w:szCs w:val="24"/>
          <w:lang w:val="sl-SI"/>
        </w:rPr>
        <w:t>o se kot ustvarjanje neto novih zaposlitev</w:t>
      </w:r>
      <w:r w:rsidR="00EF6575" w:rsidRPr="00D9705C">
        <w:rPr>
          <w:rFonts w:ascii="Times New Roman" w:hAnsi="Times New Roman"/>
          <w:b/>
          <w:bCs/>
          <w:sz w:val="24"/>
          <w:szCs w:val="24"/>
          <w:lang w:val="sl-SI"/>
        </w:rPr>
        <w:t xml:space="preserve"> ne </w:t>
      </w:r>
      <w:r w:rsidR="00EF6575" w:rsidRPr="004F5E9E">
        <w:rPr>
          <w:rFonts w:ascii="Times New Roman" w:hAnsi="Times New Roman"/>
          <w:bCs/>
          <w:sz w:val="24"/>
          <w:szCs w:val="24"/>
          <w:lang w:val="sl-SI"/>
        </w:rPr>
        <w:t>šteje</w:t>
      </w:r>
      <w:r w:rsidR="00EF6575" w:rsidRPr="00D9705C">
        <w:rPr>
          <w:rFonts w:ascii="Times New Roman" w:hAnsi="Times New Roman"/>
          <w:b/>
          <w:bCs/>
          <w:sz w:val="24"/>
          <w:szCs w:val="24"/>
          <w:lang w:val="sl-SI"/>
        </w:rPr>
        <w:t xml:space="preserve"> </w:t>
      </w:r>
      <w:r w:rsidR="00EF6575" w:rsidRPr="00D9705C">
        <w:rPr>
          <w:rFonts w:ascii="Times New Roman" w:hAnsi="Times New Roman"/>
          <w:bCs/>
          <w:sz w:val="24"/>
          <w:szCs w:val="24"/>
          <w:lang w:val="sl-SI"/>
        </w:rPr>
        <w:t>povečanje delovnih  mest</w:t>
      </w:r>
      <w:r w:rsidR="00EF6575" w:rsidRPr="00D9705C">
        <w:rPr>
          <w:rFonts w:ascii="Times New Roman" w:hAnsi="Times New Roman"/>
          <w:b/>
          <w:bCs/>
          <w:sz w:val="24"/>
          <w:szCs w:val="24"/>
          <w:lang w:val="sl-SI"/>
        </w:rPr>
        <w:t xml:space="preserve"> v povezanih družbah </w:t>
      </w:r>
      <w:r w:rsidR="00EF6575" w:rsidRPr="004F5E9E">
        <w:rPr>
          <w:rFonts w:ascii="Times New Roman" w:hAnsi="Times New Roman"/>
          <w:bCs/>
          <w:sz w:val="24"/>
          <w:szCs w:val="24"/>
          <w:lang w:val="sl-SI"/>
        </w:rPr>
        <w:t>ali</w:t>
      </w:r>
      <w:r w:rsidR="00EF6575" w:rsidRPr="00D9705C">
        <w:rPr>
          <w:rFonts w:ascii="Times New Roman" w:hAnsi="Times New Roman"/>
          <w:b/>
          <w:bCs/>
          <w:sz w:val="24"/>
          <w:szCs w:val="24"/>
          <w:lang w:val="sl-SI"/>
        </w:rPr>
        <w:t xml:space="preserve"> </w:t>
      </w:r>
      <w:r w:rsidR="00C95D9B" w:rsidRPr="00D9705C">
        <w:rPr>
          <w:rFonts w:ascii="Times New Roman" w:hAnsi="Times New Roman"/>
          <w:b/>
          <w:bCs/>
          <w:sz w:val="24"/>
          <w:szCs w:val="24"/>
          <w:lang w:val="sl-SI"/>
        </w:rPr>
        <w:t>zaposlovanje preko agencij za posredovanje začasne delovne sile</w:t>
      </w:r>
      <w:r w:rsidRPr="00D9705C">
        <w:rPr>
          <w:rFonts w:ascii="Times New Roman" w:hAnsi="Times New Roman"/>
          <w:b/>
          <w:bCs/>
          <w:sz w:val="24"/>
          <w:szCs w:val="24"/>
          <w:lang w:val="sl-SI"/>
        </w:rPr>
        <w:t xml:space="preserve">. </w:t>
      </w:r>
      <w:r w:rsidRPr="004F5E9E">
        <w:rPr>
          <w:rFonts w:ascii="Times New Roman" w:hAnsi="Times New Roman"/>
          <w:bCs/>
          <w:sz w:val="24"/>
          <w:szCs w:val="24"/>
          <w:lang w:val="sl-SI"/>
        </w:rPr>
        <w:t xml:space="preserve"> </w:t>
      </w:r>
      <w:r w:rsidR="00321F74">
        <w:rPr>
          <w:rFonts w:ascii="Times New Roman" w:hAnsi="Times New Roman"/>
          <w:bCs/>
          <w:sz w:val="24"/>
          <w:szCs w:val="24"/>
          <w:lang w:val="sl-SI"/>
        </w:rPr>
        <w:t xml:space="preserve">Povezanost družb </w:t>
      </w:r>
      <w:r w:rsidRPr="00E3042E">
        <w:rPr>
          <w:rFonts w:ascii="Times New Roman" w:hAnsi="Times New Roman"/>
          <w:sz w:val="24"/>
          <w:lang w:val="sl-SI"/>
        </w:rPr>
        <w:t xml:space="preserve">se ugotavlja v skladu </w:t>
      </w:r>
      <w:r w:rsidR="00531F43" w:rsidRPr="00E3042E">
        <w:rPr>
          <w:rFonts w:ascii="Times New Roman" w:hAnsi="Times New Roman"/>
          <w:sz w:val="24"/>
          <w:lang w:val="sl-SI"/>
        </w:rPr>
        <w:t>s</w:t>
      </w:r>
      <w:r w:rsidR="00531F43" w:rsidRPr="00E3042E">
        <w:t xml:space="preserve"> </w:t>
      </w:r>
      <w:r w:rsidR="00531F43" w:rsidRPr="00E3042E">
        <w:rPr>
          <w:rFonts w:ascii="Times New Roman" w:hAnsi="Times New Roman"/>
          <w:sz w:val="24"/>
          <w:lang w:val="sl-SI"/>
        </w:rPr>
        <w:t>Prilogo I k Uredbi Komisije (ES) št.  651/2014/ES.</w:t>
      </w:r>
    </w:p>
    <w:p w:rsidR="00CC2834" w:rsidRPr="00D9705C" w:rsidRDefault="00CC2834" w:rsidP="00CC2834">
      <w:pPr>
        <w:pStyle w:val="Telobesedila-zamik"/>
        <w:ind w:left="0"/>
        <w:rPr>
          <w:rFonts w:ascii="Times New Roman" w:hAnsi="Times New Roman"/>
          <w:b/>
          <w:bCs/>
          <w:sz w:val="24"/>
          <w:szCs w:val="24"/>
          <w:lang w:val="sl-SI"/>
        </w:rPr>
      </w:pPr>
    </w:p>
    <w:p w:rsidR="00CC2834" w:rsidRPr="0010712A" w:rsidRDefault="00CC2834" w:rsidP="00CC2834">
      <w:pPr>
        <w:pStyle w:val="Telobesedila-zamik"/>
        <w:ind w:left="0"/>
        <w:rPr>
          <w:rFonts w:ascii="Times New Roman" w:hAnsi="Times New Roman"/>
          <w:color w:val="000000"/>
          <w:sz w:val="24"/>
          <w:szCs w:val="24"/>
          <w:lang w:val="sl-SI"/>
        </w:rPr>
      </w:pPr>
      <w:r w:rsidRPr="0010712A">
        <w:rPr>
          <w:rFonts w:ascii="Times New Roman" w:hAnsi="Times New Roman"/>
          <w:color w:val="000000"/>
          <w:sz w:val="24"/>
          <w:szCs w:val="24"/>
          <w:lang w:val="sl-SI"/>
        </w:rPr>
        <w:t xml:space="preserve">Spodbuda se </w:t>
      </w:r>
      <w:r w:rsidRPr="0010712A">
        <w:rPr>
          <w:rFonts w:ascii="Times New Roman" w:hAnsi="Times New Roman"/>
          <w:b/>
          <w:bCs/>
          <w:color w:val="000000"/>
          <w:sz w:val="24"/>
          <w:szCs w:val="24"/>
          <w:lang w:val="sl-SI"/>
        </w:rPr>
        <w:t xml:space="preserve">ne </w:t>
      </w:r>
      <w:r w:rsidRPr="0010712A">
        <w:rPr>
          <w:rFonts w:ascii="Times New Roman" w:hAnsi="Times New Roman"/>
          <w:bCs/>
          <w:color w:val="000000"/>
          <w:sz w:val="24"/>
          <w:szCs w:val="24"/>
          <w:lang w:val="sl-SI"/>
        </w:rPr>
        <w:t>dodeli</w:t>
      </w:r>
      <w:r w:rsidRPr="0010712A">
        <w:rPr>
          <w:rFonts w:ascii="Times New Roman" w:hAnsi="Times New Roman"/>
          <w:color w:val="000000"/>
          <w:sz w:val="24"/>
          <w:szCs w:val="24"/>
          <w:lang w:val="sl-SI"/>
        </w:rPr>
        <w:t>, če</w:t>
      </w:r>
    </w:p>
    <w:p w:rsidR="00FF6B44" w:rsidRPr="00D32E67" w:rsidRDefault="00FF6B44" w:rsidP="00641285">
      <w:pPr>
        <w:numPr>
          <w:ilvl w:val="0"/>
          <w:numId w:val="24"/>
        </w:numPr>
        <w:tabs>
          <w:tab w:val="clear" w:pos="1092"/>
          <w:tab w:val="num" w:pos="426"/>
        </w:tabs>
        <w:ind w:left="426" w:hanging="374"/>
        <w:jc w:val="both"/>
        <w:rPr>
          <w:lang w:val="sl-SI"/>
        </w:rPr>
      </w:pPr>
      <w:r w:rsidRPr="0010712A">
        <w:rPr>
          <w:lang w:val="sl-SI"/>
        </w:rPr>
        <w:t xml:space="preserve">je investicijski projekt za isti namen, ki vsebuje sestavine državnih pomoči, že sofinanciran iz drugih sredstev državnega, lokalnega ali EU-proračuna in če skupna višina prejetih sredstev iz tega naslova presega najvišjo dovoljeno višino sofinanciranja, ki jo določajo pravila o </w:t>
      </w:r>
      <w:r w:rsidRPr="00D32E67">
        <w:rPr>
          <w:lang w:val="sl-SI"/>
        </w:rPr>
        <w:t>državni pomoči,</w:t>
      </w:r>
    </w:p>
    <w:p w:rsidR="00B62014" w:rsidRPr="00D32E67" w:rsidRDefault="00B62014" w:rsidP="00641285">
      <w:pPr>
        <w:numPr>
          <w:ilvl w:val="0"/>
          <w:numId w:val="24"/>
        </w:numPr>
        <w:tabs>
          <w:tab w:val="clear" w:pos="1092"/>
          <w:tab w:val="num" w:pos="426"/>
        </w:tabs>
        <w:ind w:left="426" w:hanging="374"/>
        <w:jc w:val="both"/>
        <w:rPr>
          <w:lang w:val="sl-SI"/>
        </w:rPr>
      </w:pPr>
      <w:r w:rsidRPr="00D32E67">
        <w:rPr>
          <w:lang w:val="sl-SI"/>
        </w:rPr>
        <w:t>ima tuji investitor ali projektno podjetje  neporavnane obveznosti do Republike Slovenije,</w:t>
      </w:r>
    </w:p>
    <w:p w:rsidR="00A45856" w:rsidRPr="00152448" w:rsidRDefault="009C1756" w:rsidP="00641285">
      <w:pPr>
        <w:numPr>
          <w:ilvl w:val="0"/>
          <w:numId w:val="24"/>
        </w:numPr>
        <w:tabs>
          <w:tab w:val="clear" w:pos="1092"/>
          <w:tab w:val="num" w:pos="426"/>
        </w:tabs>
        <w:ind w:left="426" w:hanging="374"/>
        <w:jc w:val="both"/>
        <w:rPr>
          <w:lang w:val="sl-SI"/>
        </w:rPr>
      </w:pPr>
      <w:r w:rsidRPr="00D32E67">
        <w:rPr>
          <w:lang w:val="sl-SI"/>
        </w:rPr>
        <w:t xml:space="preserve">je </w:t>
      </w:r>
      <w:r w:rsidR="004C44D7" w:rsidRPr="00D32E67">
        <w:rPr>
          <w:lang w:val="sl-SI"/>
        </w:rPr>
        <w:t>tuji investitor ali projektno podjetje</w:t>
      </w:r>
      <w:r w:rsidRPr="00D32E67">
        <w:rPr>
          <w:lang w:val="sl-SI"/>
        </w:rPr>
        <w:t xml:space="preserve"> v kolektivnem postopku zaradi insolventnosti ali če v skladu z nacionalno zakonodajo izpolnjuje merila za uvedbo kolektivnega postopka </w:t>
      </w:r>
      <w:r w:rsidRPr="00152448">
        <w:rPr>
          <w:lang w:val="sl-SI"/>
        </w:rPr>
        <w:t>zaradi insolventnosti na zahtevo njegovih upnikov</w:t>
      </w:r>
      <w:r w:rsidR="00FF6B44" w:rsidRPr="00152448">
        <w:rPr>
          <w:lang w:val="sl-SI"/>
        </w:rPr>
        <w:t>,</w:t>
      </w:r>
      <w:r w:rsidR="0087676E" w:rsidRPr="00152448">
        <w:rPr>
          <w:lang w:val="sl-SI"/>
        </w:rPr>
        <w:t xml:space="preserve"> </w:t>
      </w:r>
    </w:p>
    <w:p w:rsidR="004C44D7" w:rsidRPr="00D32E67" w:rsidRDefault="00FF6B44" w:rsidP="00641285">
      <w:pPr>
        <w:numPr>
          <w:ilvl w:val="0"/>
          <w:numId w:val="24"/>
        </w:numPr>
        <w:tabs>
          <w:tab w:val="clear" w:pos="1092"/>
          <w:tab w:val="num" w:pos="426"/>
        </w:tabs>
        <w:ind w:left="426" w:hanging="374"/>
        <w:jc w:val="both"/>
        <w:rPr>
          <w:lang w:val="sl-SI"/>
        </w:rPr>
      </w:pPr>
      <w:r w:rsidRPr="00152448">
        <w:rPr>
          <w:lang w:val="sl-SI"/>
        </w:rPr>
        <w:t>je tuj</w:t>
      </w:r>
      <w:r w:rsidR="006E1E55" w:rsidRPr="00152448">
        <w:rPr>
          <w:lang w:val="sl-SI"/>
        </w:rPr>
        <w:t>emu</w:t>
      </w:r>
      <w:r w:rsidRPr="00152448">
        <w:rPr>
          <w:lang w:val="sl-SI"/>
        </w:rPr>
        <w:t xml:space="preserve"> investitor</w:t>
      </w:r>
      <w:r w:rsidR="006E1E55" w:rsidRPr="00152448">
        <w:rPr>
          <w:lang w:val="sl-SI"/>
        </w:rPr>
        <w:t>ju</w:t>
      </w:r>
      <w:r w:rsidRPr="00152448">
        <w:rPr>
          <w:lang w:val="sl-SI"/>
        </w:rPr>
        <w:t xml:space="preserve"> </w:t>
      </w:r>
      <w:r w:rsidR="004C44D7" w:rsidRPr="00152448">
        <w:rPr>
          <w:rFonts w:eastAsiaTheme="minorHAnsi"/>
          <w:lang w:val="sl-SI"/>
        </w:rPr>
        <w:t>v primeru družbe z omejeno odgovornostjo (razen MSP, ki obstaja manj kot tri leta) zaradi</w:t>
      </w:r>
      <w:r w:rsidR="004C44D7" w:rsidRPr="00D32E67">
        <w:rPr>
          <w:rFonts w:eastAsiaTheme="minorHAnsi"/>
          <w:lang w:val="sl-SI"/>
        </w:rPr>
        <w:t xml:space="preserve"> nakopičenih izgub izginila več kot polovica vpisanega osnovnega kapitala. To je v primeru, ko nakopičene izgube, ki se odštejejo od rezerv (in vseh drugih elementov, ki se na splošno štejejo kot del lastnih sredstev družbe), povzročijo negativen kumulativni znesek, ki presega polovico vpisanega osnovnega kapitala. Za namene te </w:t>
      </w:r>
      <w:r w:rsidR="00B62014" w:rsidRPr="00D32E67">
        <w:rPr>
          <w:rFonts w:eastAsiaTheme="minorHAnsi"/>
          <w:lang w:val="sl-SI"/>
        </w:rPr>
        <w:t>alineje</w:t>
      </w:r>
      <w:r w:rsidR="004C44D7" w:rsidRPr="00D32E67">
        <w:rPr>
          <w:rFonts w:eastAsiaTheme="minorHAnsi"/>
          <w:lang w:val="sl-SI"/>
        </w:rPr>
        <w:t xml:space="preserve"> se „družba z omejeno odgovornostjo“ nanaša predvsem na vrste podjetij iz Priloge I k Direktivi 2013/34EU Evropskega parlamenta in Sveta (UL L 182, 29.6.2013, str. 19), osnovni kapital“ pa vključuje po potrebi vse vplačane presežke kapitala,</w:t>
      </w:r>
    </w:p>
    <w:p w:rsidR="004C44D7" w:rsidRPr="00D32E67" w:rsidRDefault="004C44D7" w:rsidP="00641285">
      <w:pPr>
        <w:numPr>
          <w:ilvl w:val="0"/>
          <w:numId w:val="24"/>
        </w:numPr>
        <w:tabs>
          <w:tab w:val="clear" w:pos="1092"/>
          <w:tab w:val="num" w:pos="426"/>
        </w:tabs>
        <w:ind w:left="426" w:hanging="374"/>
        <w:jc w:val="both"/>
        <w:rPr>
          <w:lang w:val="sl-SI"/>
        </w:rPr>
      </w:pPr>
      <w:r w:rsidRPr="00D32E67">
        <w:rPr>
          <w:lang w:val="sl-SI"/>
        </w:rPr>
        <w:t>je tuj</w:t>
      </w:r>
      <w:r w:rsidR="006E1E55" w:rsidRPr="00D32E67">
        <w:rPr>
          <w:lang w:val="sl-SI"/>
        </w:rPr>
        <w:t>emu</w:t>
      </w:r>
      <w:r w:rsidRPr="00D32E67">
        <w:rPr>
          <w:lang w:val="sl-SI"/>
        </w:rPr>
        <w:t xml:space="preserve"> investitor</w:t>
      </w:r>
      <w:r w:rsidR="006E1E55" w:rsidRPr="00D32E67">
        <w:rPr>
          <w:lang w:val="sl-SI"/>
        </w:rPr>
        <w:t>ju</w:t>
      </w:r>
      <w:r w:rsidRPr="00D32E67">
        <w:rPr>
          <w:lang w:val="sl-SI"/>
        </w:rPr>
        <w:t xml:space="preserve"> v primeru družbe, kjer vsaj nekaj članov nosi neomejeno odgovornost za dolg družbe (razen MSP, ki obstaja manj kot tri leta), zaradi nakopičenih </w:t>
      </w:r>
      <w:r w:rsidRPr="00D32E67">
        <w:rPr>
          <w:lang w:val="sl-SI"/>
        </w:rPr>
        <w:lastRenderedPageBreak/>
        <w:t xml:space="preserve">izgub izginila več kot polovica njenega kapitala, kot prikazujejo računovodski izkazi družbe. Za namene te </w:t>
      </w:r>
      <w:r w:rsidR="00B62014" w:rsidRPr="00D32E67">
        <w:rPr>
          <w:lang w:val="sl-SI"/>
        </w:rPr>
        <w:t>alineje</w:t>
      </w:r>
      <w:r w:rsidRPr="00D32E67">
        <w:rPr>
          <w:lang w:val="sl-SI"/>
        </w:rPr>
        <w:t xml:space="preserve"> se „družba, kjer vsaj nekaj članov nosi neomejeno odgovornost za dolg družbe“ nanaša predvsem na vrste podjetij iz Priloge II k Direktivi 2013/34/EU </w:t>
      </w:r>
      <w:r w:rsidRPr="00D32E67">
        <w:rPr>
          <w:rFonts w:eastAsiaTheme="minorHAnsi"/>
          <w:lang w:val="sl-SI"/>
        </w:rPr>
        <w:t>(UL L 182, 29.6.2013, str. 19)</w:t>
      </w:r>
      <w:r w:rsidRPr="00D32E67">
        <w:rPr>
          <w:lang w:val="sl-SI"/>
        </w:rPr>
        <w:t>,</w:t>
      </w:r>
    </w:p>
    <w:p w:rsidR="00FF6B44" w:rsidRPr="00D32E67" w:rsidRDefault="004C44D7" w:rsidP="00641285">
      <w:pPr>
        <w:numPr>
          <w:ilvl w:val="0"/>
          <w:numId w:val="24"/>
        </w:numPr>
        <w:tabs>
          <w:tab w:val="clear" w:pos="1092"/>
          <w:tab w:val="num" w:pos="426"/>
        </w:tabs>
        <w:ind w:left="426" w:hanging="374"/>
        <w:jc w:val="both"/>
        <w:rPr>
          <w:lang w:val="sl-SI"/>
        </w:rPr>
      </w:pPr>
      <w:r w:rsidRPr="00D32E67">
        <w:rPr>
          <w:lang w:val="sl-SI"/>
        </w:rPr>
        <w:t xml:space="preserve">je </w:t>
      </w:r>
      <w:r w:rsidR="00B06006" w:rsidRPr="00D32E67">
        <w:rPr>
          <w:lang w:val="sl-SI"/>
        </w:rPr>
        <w:t xml:space="preserve">projektno podjetje </w:t>
      </w:r>
      <w:r w:rsidR="00FF6B44" w:rsidRPr="00D32E67">
        <w:rPr>
          <w:lang w:val="sl-SI"/>
        </w:rPr>
        <w:t>v stanju kapitalske neustreznosti po Zakonu o finančnem poslovanju, postopkih zaradi insolventnosti in prisilnem prenehanju (Uradni list RS, št. 13/14 – uradno prečiščeno besedilo</w:t>
      </w:r>
      <w:r w:rsidR="004F5E9E" w:rsidRPr="00D32E67">
        <w:rPr>
          <w:lang w:val="sl-SI"/>
        </w:rPr>
        <w:t xml:space="preserve"> in 10/15 – </w:t>
      </w:r>
      <w:proofErr w:type="spellStart"/>
      <w:r w:rsidR="004F5E9E" w:rsidRPr="00D32E67">
        <w:rPr>
          <w:lang w:val="sl-SI"/>
        </w:rPr>
        <w:t>popr</w:t>
      </w:r>
      <w:proofErr w:type="spellEnd"/>
      <w:r w:rsidR="004F5E9E" w:rsidRPr="00D32E67">
        <w:rPr>
          <w:lang w:val="sl-SI"/>
        </w:rPr>
        <w:t>.</w:t>
      </w:r>
      <w:r w:rsidR="00FF6B44" w:rsidRPr="00D32E67">
        <w:rPr>
          <w:lang w:val="sl-SI"/>
        </w:rPr>
        <w:t>),</w:t>
      </w:r>
    </w:p>
    <w:p w:rsidR="00FF6B44" w:rsidRPr="0010712A" w:rsidRDefault="00FF6B44" w:rsidP="00641285">
      <w:pPr>
        <w:numPr>
          <w:ilvl w:val="0"/>
          <w:numId w:val="24"/>
        </w:numPr>
        <w:tabs>
          <w:tab w:val="clear" w:pos="1092"/>
          <w:tab w:val="num" w:pos="426"/>
        </w:tabs>
        <w:ind w:left="426" w:hanging="374"/>
        <w:jc w:val="both"/>
        <w:rPr>
          <w:lang w:val="sl-SI"/>
        </w:rPr>
      </w:pPr>
      <w:r w:rsidRPr="00D32E67">
        <w:rPr>
          <w:lang w:val="sl-SI"/>
        </w:rPr>
        <w:t xml:space="preserve">je </w:t>
      </w:r>
      <w:r w:rsidR="00B06006" w:rsidRPr="00D32E67">
        <w:rPr>
          <w:lang w:val="sl-SI"/>
        </w:rPr>
        <w:t xml:space="preserve">projektno podjetje </w:t>
      </w:r>
      <w:r w:rsidRPr="00D32E67">
        <w:rPr>
          <w:lang w:val="sl-SI"/>
        </w:rPr>
        <w:t xml:space="preserve"> v težavah v skladu s Smernicami Skupnosti o državni pomoči za reševanje in prestrukturiranje podjetij v težavah (UL C 244 z dne 1. 10. 2004, str. 2) in Zakonom o pomoči za reševanj</w:t>
      </w:r>
      <w:r w:rsidRPr="0010712A">
        <w:rPr>
          <w:lang w:val="sl-SI"/>
        </w:rPr>
        <w:t>e in prestrukturiranje gospodarskih družb v težavah (Uradni list RS, št. 44/07 – uradno prečiščeno besedilo, 51/11, 39/13 in 56/13). Mala in srednje velika podjetja, ki delujejo manj kot tri leta od vpisa v register, se ne štejejo kot podjetja v težavah v smislu navedenih smernic, razen če izpolnjujejo merila za stečajni postopek po predpisih, ki urejajo finančno poslovanje podjetij,</w:t>
      </w:r>
    </w:p>
    <w:p w:rsidR="00FF6B44" w:rsidRPr="0010712A" w:rsidRDefault="00FF6B44" w:rsidP="00641285">
      <w:pPr>
        <w:numPr>
          <w:ilvl w:val="0"/>
          <w:numId w:val="24"/>
        </w:numPr>
        <w:tabs>
          <w:tab w:val="clear" w:pos="1092"/>
          <w:tab w:val="num" w:pos="426"/>
        </w:tabs>
        <w:ind w:left="426" w:hanging="374"/>
        <w:jc w:val="both"/>
        <w:rPr>
          <w:lang w:val="sl-SI"/>
        </w:rPr>
      </w:pPr>
      <w:r w:rsidRPr="0010712A">
        <w:rPr>
          <w:lang w:val="sl-SI"/>
        </w:rPr>
        <w:t xml:space="preserve">je tuji investitor </w:t>
      </w:r>
      <w:r w:rsidR="00B06006" w:rsidRPr="0010712A">
        <w:rPr>
          <w:lang w:val="sl-SI"/>
        </w:rPr>
        <w:t xml:space="preserve">ali projektno podjetje </w:t>
      </w:r>
      <w:r w:rsidRPr="0010712A">
        <w:rPr>
          <w:lang w:val="sl-SI"/>
        </w:rPr>
        <w:t>prejelo pomoč za reševanje in posojila še ni vrnilo ali prekinilo jamstva ali če je podjetje prejelo pomoč za reševanje in je še vedno predmet načrta prestrukturiranja ali</w:t>
      </w:r>
    </w:p>
    <w:p w:rsidR="00FF6B44" w:rsidRPr="00D32E67" w:rsidRDefault="00FF6B44" w:rsidP="00641285">
      <w:pPr>
        <w:numPr>
          <w:ilvl w:val="0"/>
          <w:numId w:val="24"/>
        </w:numPr>
        <w:tabs>
          <w:tab w:val="clear" w:pos="1092"/>
          <w:tab w:val="num" w:pos="426"/>
        </w:tabs>
        <w:ind w:left="426" w:hanging="374"/>
        <w:jc w:val="both"/>
        <w:rPr>
          <w:lang w:val="sl-SI"/>
        </w:rPr>
      </w:pPr>
      <w:r w:rsidRPr="0010712A">
        <w:rPr>
          <w:lang w:val="sl-SI"/>
        </w:rPr>
        <w:t xml:space="preserve">je v primeru </w:t>
      </w:r>
      <w:r w:rsidRPr="00D32E67">
        <w:rPr>
          <w:lang w:val="sl-SI"/>
        </w:rPr>
        <w:t xml:space="preserve">tujega investitorja </w:t>
      </w:r>
      <w:r w:rsidR="00B06006" w:rsidRPr="00D32E67">
        <w:rPr>
          <w:lang w:val="sl-SI"/>
        </w:rPr>
        <w:t xml:space="preserve">ali </w:t>
      </w:r>
      <w:r w:rsidR="006E1E55" w:rsidRPr="00D32E67">
        <w:rPr>
          <w:lang w:val="sl-SI"/>
        </w:rPr>
        <w:t>projektnega podjetja</w:t>
      </w:r>
      <w:r w:rsidRPr="00D32E67">
        <w:rPr>
          <w:lang w:val="sl-SI"/>
        </w:rPr>
        <w:t>, ki ni malo ali srednje veliko podjetje, v zadnjih dveh letih:</w:t>
      </w:r>
    </w:p>
    <w:p w:rsidR="00FF6B44" w:rsidRPr="00D32E67" w:rsidRDefault="00FF6B44" w:rsidP="00641285">
      <w:pPr>
        <w:numPr>
          <w:ilvl w:val="0"/>
          <w:numId w:val="61"/>
        </w:numPr>
        <w:ind w:hanging="374"/>
        <w:jc w:val="both"/>
        <w:rPr>
          <w:lang w:val="sl-SI"/>
        </w:rPr>
      </w:pPr>
      <w:r w:rsidRPr="00D32E67">
        <w:rPr>
          <w:lang w:val="sl-SI"/>
        </w:rPr>
        <w:t>knjigovodsko razmerje med dolgovi in lastnim kapitalom večje od 7,5 in</w:t>
      </w:r>
    </w:p>
    <w:p w:rsidR="00FF6B44" w:rsidRPr="00D32E67" w:rsidRDefault="00FF6B44" w:rsidP="00641285">
      <w:pPr>
        <w:numPr>
          <w:ilvl w:val="0"/>
          <w:numId w:val="61"/>
        </w:numPr>
        <w:ind w:hanging="374"/>
        <w:jc w:val="both"/>
        <w:rPr>
          <w:lang w:val="sl-SI"/>
        </w:rPr>
      </w:pPr>
      <w:r w:rsidRPr="00D32E67">
        <w:rPr>
          <w:lang w:val="sl-SI"/>
        </w:rPr>
        <w:t>razmerje med dobičkom podjetja pred obrestmi</w:t>
      </w:r>
      <w:r w:rsidR="001D441C" w:rsidRPr="00D32E67">
        <w:rPr>
          <w:lang w:val="sl-SI"/>
        </w:rPr>
        <w:t>,</w:t>
      </w:r>
      <w:r w:rsidRPr="00D32E67">
        <w:rPr>
          <w:lang w:val="sl-SI"/>
        </w:rPr>
        <w:t xml:space="preserve"> davki</w:t>
      </w:r>
      <w:r w:rsidR="001D441C" w:rsidRPr="00D32E67">
        <w:rPr>
          <w:lang w:val="sl-SI"/>
        </w:rPr>
        <w:t>, odpisi in amortizacijo</w:t>
      </w:r>
      <w:r w:rsidRPr="00D32E67">
        <w:rPr>
          <w:lang w:val="sl-SI"/>
        </w:rPr>
        <w:t xml:space="preserve"> (EBIT</w:t>
      </w:r>
      <w:r w:rsidR="006263AD" w:rsidRPr="00D32E67">
        <w:rPr>
          <w:lang w:val="sl-SI"/>
        </w:rPr>
        <w:t>DA</w:t>
      </w:r>
      <w:r w:rsidRPr="00D32E67">
        <w:rPr>
          <w:lang w:val="sl-SI"/>
        </w:rPr>
        <w:t>) ter kritjem obresti nižje od 1,0.</w:t>
      </w:r>
    </w:p>
    <w:p w:rsidR="00981595" w:rsidRPr="00D32E67" w:rsidRDefault="00981595"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D32E67">
        <w:rPr>
          <w:rFonts w:ascii="Times New Roman" w:hAnsi="Times New Roman"/>
          <w:b/>
          <w:color w:val="000000"/>
          <w:sz w:val="24"/>
          <w:lang w:val="sl-SI"/>
        </w:rPr>
        <w:t>Kumulacija državnih pomoči</w:t>
      </w:r>
      <w:r w:rsidRPr="00D32E67">
        <w:rPr>
          <w:rFonts w:ascii="Times New Roman" w:hAnsi="Times New Roman"/>
          <w:color w:val="000000"/>
          <w:sz w:val="24"/>
          <w:lang w:val="sl-SI"/>
        </w:rPr>
        <w:t xml:space="preserve"> pomeni, da se prejete državne pomoči med seboj seštevajo. Namen pravila kumulacije je tako zagotoviti, da posamezni prejemnik ne bi dobil več pomoči kot je dovoljeno. Če je </w:t>
      </w:r>
      <w:r w:rsidR="002F4C8B" w:rsidRPr="00D32E67">
        <w:rPr>
          <w:rFonts w:ascii="Times New Roman" w:hAnsi="Times New Roman"/>
          <w:color w:val="000000"/>
          <w:sz w:val="24"/>
          <w:lang w:val="sl-SI"/>
        </w:rPr>
        <w:t>projektno podjetje</w:t>
      </w:r>
      <w:r w:rsidRPr="00D32E67">
        <w:rPr>
          <w:rFonts w:ascii="Times New Roman" w:hAnsi="Times New Roman"/>
          <w:color w:val="000000"/>
          <w:sz w:val="24"/>
          <w:lang w:val="sl-SI"/>
        </w:rPr>
        <w:t xml:space="preserve"> že dobil</w:t>
      </w:r>
      <w:r w:rsidR="002F4C8B" w:rsidRPr="00D32E67">
        <w:rPr>
          <w:rFonts w:ascii="Times New Roman" w:hAnsi="Times New Roman"/>
          <w:color w:val="000000"/>
          <w:sz w:val="24"/>
          <w:lang w:val="sl-SI"/>
        </w:rPr>
        <w:t>o</w:t>
      </w:r>
      <w:r w:rsidRPr="00D32E67">
        <w:rPr>
          <w:rFonts w:ascii="Times New Roman" w:hAnsi="Times New Roman"/>
          <w:color w:val="000000"/>
          <w:sz w:val="24"/>
          <w:lang w:val="sl-SI"/>
        </w:rPr>
        <w:t xml:space="preserve"> tudi druga sredstva iz državnega, lokalnega ali EU proračuna, oziroma če skupna višina prejetih sredstev iz tega naslova presega najvišje dovoljene višine sofinanciranja, ki jo določajo pravila s področja državnih pomoči ali pa so mu bila </w:t>
      </w:r>
      <w:r w:rsidR="0024076B">
        <w:rPr>
          <w:rFonts w:ascii="Times New Roman" w:hAnsi="Times New Roman"/>
          <w:color w:val="000000"/>
          <w:sz w:val="24"/>
          <w:lang w:val="sl-SI"/>
        </w:rPr>
        <w:t>dodelj</w:t>
      </w:r>
      <w:r w:rsidRPr="00D32E67">
        <w:rPr>
          <w:rFonts w:ascii="Times New Roman" w:hAnsi="Times New Roman"/>
          <w:color w:val="000000"/>
          <w:sz w:val="24"/>
          <w:lang w:val="sl-SI"/>
        </w:rPr>
        <w:t>ena, se pogodba razdre, agencija pa mora zahtevati vrnitev vseh že izplačanih sredstev, skupaj z zakonskimi zamudnimi obrestmi od dne plačila do dne vračila.</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6A6C4B" w:rsidP="00CC2834">
      <w:pPr>
        <w:pStyle w:val="Telobesedila-zamik"/>
        <w:ind w:left="0"/>
        <w:rPr>
          <w:rFonts w:ascii="Times New Roman" w:hAnsi="Times New Roman"/>
          <w:color w:val="000000"/>
          <w:sz w:val="24"/>
          <w:szCs w:val="24"/>
          <w:lang w:val="sl-SI"/>
        </w:rPr>
      </w:pPr>
      <w:r w:rsidRPr="000253A2">
        <w:rPr>
          <w:rFonts w:ascii="Times New Roman" w:hAnsi="Times New Roman"/>
          <w:color w:val="000000"/>
          <w:sz w:val="24"/>
          <w:szCs w:val="24"/>
          <w:lang w:val="sl-SI"/>
        </w:rPr>
        <w:t>Tuji investitor in po sklenitvi tripartitne pogodbe tudi projektno podjetje</w:t>
      </w:r>
      <w:r w:rsidR="000253A2" w:rsidRPr="000253A2">
        <w:rPr>
          <w:rFonts w:ascii="Times New Roman" w:hAnsi="Times New Roman"/>
          <w:color w:val="000000"/>
          <w:sz w:val="24"/>
          <w:szCs w:val="24"/>
          <w:lang w:val="sl-SI"/>
        </w:rPr>
        <w:t xml:space="preserve"> </w:t>
      </w:r>
      <w:r w:rsidR="00CC2834" w:rsidRPr="000253A2">
        <w:rPr>
          <w:rFonts w:ascii="Times New Roman" w:hAnsi="Times New Roman"/>
          <w:color w:val="000000"/>
          <w:sz w:val="24"/>
          <w:szCs w:val="24"/>
          <w:lang w:val="sl-SI"/>
        </w:rPr>
        <w:t>mora</w:t>
      </w:r>
      <w:r w:rsidRPr="000253A2">
        <w:rPr>
          <w:rFonts w:ascii="Times New Roman" w:hAnsi="Times New Roman"/>
          <w:color w:val="000000"/>
          <w:sz w:val="24"/>
          <w:szCs w:val="24"/>
          <w:lang w:val="sl-SI"/>
        </w:rPr>
        <w:t>ta</w:t>
      </w:r>
      <w:r w:rsidR="00CC2834" w:rsidRPr="00F00F6C">
        <w:rPr>
          <w:rFonts w:ascii="Times New Roman" w:hAnsi="Times New Roman"/>
          <w:color w:val="000000"/>
          <w:sz w:val="24"/>
          <w:szCs w:val="24"/>
          <w:lang w:val="sl-SI"/>
        </w:rPr>
        <w:t xml:space="preserve"> v času od oddaje prijave pa do izpolnitve vseh obveznosti, ki izhajajo iz javnega razpisa, razpisne dokumentacije in pogodbe, pisno obvestiti agencijo</w:t>
      </w:r>
      <w:r w:rsidR="00E81C5D">
        <w:rPr>
          <w:rFonts w:ascii="Times New Roman" w:hAnsi="Times New Roman"/>
          <w:color w:val="000000"/>
          <w:sz w:val="24"/>
          <w:szCs w:val="24"/>
          <w:lang w:val="sl-SI"/>
        </w:rPr>
        <w:t xml:space="preserve"> o vseh spremembah</w:t>
      </w:r>
      <w:r w:rsidR="00CC2834" w:rsidRPr="00F00F6C">
        <w:rPr>
          <w:rFonts w:ascii="Times New Roman" w:hAnsi="Times New Roman"/>
          <w:color w:val="000000"/>
          <w:sz w:val="24"/>
          <w:szCs w:val="24"/>
          <w:lang w:val="sl-SI"/>
        </w:rPr>
        <w:t xml:space="preserve"> (npr. vsebinske in finančne spremembe prijavljenega investicijskega projekta, sprememba naslova, začetek stečajnega postopka, izstop tujega investitorja itd.), ki se nanašajo bodisi na investicijski projekt bodisi </w:t>
      </w:r>
      <w:r w:rsidR="002F4C8B">
        <w:rPr>
          <w:rFonts w:ascii="Times New Roman" w:hAnsi="Times New Roman"/>
          <w:color w:val="000000"/>
          <w:sz w:val="24"/>
          <w:szCs w:val="24"/>
          <w:lang w:val="sl-SI"/>
        </w:rPr>
        <w:t>projektno podjetje</w:t>
      </w:r>
      <w:r w:rsidR="00CC2834" w:rsidRPr="00F00F6C">
        <w:rPr>
          <w:rFonts w:ascii="Times New Roman" w:hAnsi="Times New Roman"/>
          <w:color w:val="000000"/>
          <w:sz w:val="24"/>
          <w:szCs w:val="24"/>
          <w:lang w:val="sl-SI"/>
        </w:rPr>
        <w:t xml:space="preserve"> ali tujega investitorja, </w:t>
      </w:r>
      <w:r w:rsidR="008C77B6">
        <w:rPr>
          <w:rFonts w:ascii="Times New Roman" w:hAnsi="Times New Roman"/>
          <w:color w:val="000000"/>
          <w:sz w:val="24"/>
          <w:szCs w:val="24"/>
          <w:lang w:val="sl-SI"/>
        </w:rPr>
        <w:t xml:space="preserve">in sicer </w:t>
      </w:r>
      <w:r w:rsidR="00CC2834" w:rsidRPr="00F00F6C">
        <w:rPr>
          <w:rFonts w:ascii="Times New Roman" w:hAnsi="Times New Roman"/>
          <w:color w:val="000000"/>
          <w:sz w:val="24"/>
          <w:szCs w:val="24"/>
          <w:lang w:val="sl-SI"/>
        </w:rPr>
        <w:t>takoj po nastanku spremembe.</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EC737B">
      <w:pPr>
        <w:pStyle w:val="Naslov1"/>
      </w:pPr>
      <w:bookmarkStart w:id="16" w:name="_Toc448497668"/>
      <w:bookmarkStart w:id="17" w:name="_Toc454289096"/>
      <w:r w:rsidRPr="00F00F6C">
        <w:t>Upravičeni stroški</w:t>
      </w:r>
      <w:bookmarkEnd w:id="16"/>
      <w:bookmarkEnd w:id="17"/>
      <w:r w:rsidRPr="00F00F6C">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Upravičeni stroški, za katere se dodelijo spodbude, so:</w:t>
      </w:r>
    </w:p>
    <w:p w:rsidR="00F00EB9" w:rsidRPr="00F00F6C" w:rsidRDefault="00F00EB9" w:rsidP="00CC2834">
      <w:pPr>
        <w:pStyle w:val="Telobesedila-zamik"/>
        <w:ind w:left="0"/>
        <w:rPr>
          <w:rFonts w:ascii="Times New Roman" w:hAnsi="Times New Roman"/>
          <w:color w:val="000000"/>
          <w:sz w:val="24"/>
          <w:szCs w:val="24"/>
          <w:lang w:val="sl-SI"/>
        </w:rPr>
      </w:pPr>
    </w:p>
    <w:p w:rsidR="00CC2834" w:rsidRPr="00F00EB9" w:rsidRDefault="00CC2834" w:rsidP="00054E88">
      <w:pPr>
        <w:pStyle w:val="Telobesedila-zamik"/>
        <w:numPr>
          <w:ilvl w:val="0"/>
          <w:numId w:val="18"/>
        </w:numPr>
        <w:tabs>
          <w:tab w:val="clear" w:pos="735"/>
          <w:tab w:val="num" w:pos="375"/>
        </w:tabs>
        <w:ind w:left="375"/>
        <w:rPr>
          <w:rFonts w:ascii="Times New Roman" w:hAnsi="Times New Roman"/>
          <w:color w:val="000000"/>
          <w:sz w:val="24"/>
          <w:szCs w:val="24"/>
          <w:lang w:val="sl-SI"/>
        </w:rPr>
      </w:pPr>
      <w:r w:rsidRPr="00F00EB9">
        <w:rPr>
          <w:rFonts w:ascii="Times New Roman" w:hAnsi="Times New Roman"/>
          <w:color w:val="000000"/>
          <w:sz w:val="24"/>
          <w:szCs w:val="24"/>
          <w:lang w:val="sl-SI"/>
        </w:rPr>
        <w:lastRenderedPageBreak/>
        <w:t xml:space="preserve">stroški </w:t>
      </w:r>
      <w:r w:rsidRPr="00F00EB9">
        <w:rPr>
          <w:rFonts w:ascii="Times New Roman" w:hAnsi="Times New Roman"/>
          <w:b/>
          <w:bCs/>
          <w:color w:val="000000"/>
          <w:sz w:val="24"/>
          <w:szCs w:val="24"/>
          <w:lang w:val="sl-SI"/>
        </w:rPr>
        <w:t>materialnih</w:t>
      </w:r>
      <w:r w:rsidRPr="00F00EB9">
        <w:rPr>
          <w:rFonts w:ascii="Times New Roman" w:hAnsi="Times New Roman"/>
          <w:color w:val="000000"/>
          <w:sz w:val="24"/>
          <w:szCs w:val="24"/>
          <w:lang w:val="sl-SI"/>
        </w:rPr>
        <w:t xml:space="preserve"> investicij (investicije v opredmetena osnovna sredstva </w:t>
      </w:r>
      <w:r w:rsidR="00B06006" w:rsidRPr="00F00EB9">
        <w:rPr>
          <w:rFonts w:ascii="Times New Roman" w:hAnsi="Times New Roman"/>
          <w:color w:val="000000"/>
          <w:sz w:val="24"/>
          <w:szCs w:val="24"/>
          <w:lang w:val="sl-SI"/>
        </w:rPr>
        <w:t>tj.</w:t>
      </w:r>
      <w:r w:rsidRPr="00F00EB9">
        <w:rPr>
          <w:rFonts w:ascii="Times New Roman" w:hAnsi="Times New Roman"/>
          <w:color w:val="000000"/>
          <w:sz w:val="24"/>
          <w:szCs w:val="24"/>
          <w:lang w:val="sl-SI"/>
        </w:rPr>
        <w:t xml:space="preserve"> nakup in  gradnja stavb skupaj z zemljiščem neposredno pod stavbo ter posodobitev stavb, komunalno in infrastrukturno opremljanje zemljišč, nakup novih strojev in </w:t>
      </w:r>
      <w:r w:rsidRPr="00D32E67">
        <w:rPr>
          <w:rFonts w:ascii="Times New Roman" w:hAnsi="Times New Roman"/>
          <w:color w:val="000000"/>
          <w:sz w:val="24"/>
          <w:szCs w:val="24"/>
          <w:lang w:val="sl-SI"/>
        </w:rPr>
        <w:t xml:space="preserve">opreme. </w:t>
      </w:r>
      <w:r w:rsidRPr="00B8510F">
        <w:rPr>
          <w:rFonts w:ascii="Times New Roman" w:hAnsi="Times New Roman"/>
          <w:color w:val="000000"/>
          <w:sz w:val="24"/>
          <w:lang w:val="sl-SI"/>
        </w:rPr>
        <w:t>Nakup zemljišč</w:t>
      </w:r>
      <w:r w:rsidRPr="00B8510F">
        <w:rPr>
          <w:rFonts w:ascii="Times New Roman" w:hAnsi="Times New Roman"/>
          <w:color w:val="000000"/>
          <w:sz w:val="24"/>
          <w:szCs w:val="24"/>
          <w:lang w:val="sl-SI"/>
        </w:rPr>
        <w:t xml:space="preserve"> lahko predstavlja </w:t>
      </w:r>
      <w:r w:rsidRPr="00B8510F">
        <w:rPr>
          <w:rFonts w:ascii="Times New Roman" w:hAnsi="Times New Roman"/>
          <w:sz w:val="24"/>
          <w:szCs w:val="24"/>
          <w:lang w:val="sl-SI"/>
        </w:rPr>
        <w:t xml:space="preserve">največ 25 % </w:t>
      </w:r>
      <w:r w:rsidRPr="00B8510F">
        <w:rPr>
          <w:rFonts w:ascii="Times New Roman" w:hAnsi="Times New Roman"/>
          <w:color w:val="000000"/>
          <w:sz w:val="24"/>
          <w:szCs w:val="24"/>
          <w:lang w:val="sl-SI"/>
        </w:rPr>
        <w:t>vrednosti prijavljenih upravičenih stroškov.</w:t>
      </w:r>
      <w:r w:rsidRPr="00F00EB9">
        <w:rPr>
          <w:rFonts w:ascii="Times New Roman" w:hAnsi="Times New Roman"/>
          <w:color w:val="000000"/>
          <w:sz w:val="24"/>
          <w:szCs w:val="24"/>
          <w:lang w:val="sl-SI"/>
        </w:rPr>
        <w:t xml:space="preserve"> Nakup zemljišč in nakup objektov je upravičen strošek, razen v primerih, ko gre za nakup zemljišč in objektov med sorodniki prvega, drugega in tretjega dednega reda ali med fizično osebo, ki je ustanovitelj s.p.-ja in njegovo firmo ali med družbeniki gospodarske družbe in gospodarsko družbo. </w:t>
      </w:r>
    </w:p>
    <w:p w:rsidR="00531AC9" w:rsidRDefault="00531AC9" w:rsidP="00054E88">
      <w:pPr>
        <w:pStyle w:val="Telobesedila-zamik"/>
        <w:ind w:left="66"/>
        <w:rPr>
          <w:rFonts w:ascii="Times New Roman" w:hAnsi="Times New Roman"/>
          <w:color w:val="000000"/>
          <w:sz w:val="24"/>
          <w:szCs w:val="24"/>
          <w:lang w:val="sl-SI"/>
        </w:rPr>
      </w:pPr>
    </w:p>
    <w:p w:rsidR="00676F92" w:rsidRPr="00676F92" w:rsidRDefault="00676F92" w:rsidP="00054E88">
      <w:pPr>
        <w:pStyle w:val="Telobesedila-zamik"/>
        <w:ind w:left="348"/>
        <w:rPr>
          <w:rFonts w:ascii="Times New Roman" w:hAnsi="Times New Roman"/>
          <w:color w:val="000000"/>
          <w:sz w:val="24"/>
          <w:szCs w:val="24"/>
          <w:lang w:val="sl-SI"/>
        </w:rPr>
      </w:pPr>
      <w:r w:rsidRPr="00676F92">
        <w:rPr>
          <w:rFonts w:ascii="Times New Roman" w:hAnsi="Times New Roman"/>
          <w:color w:val="000000"/>
          <w:sz w:val="24"/>
          <w:szCs w:val="24"/>
          <w:lang w:val="sl-SI"/>
        </w:rPr>
        <w:t xml:space="preserve">Med upravičene stroške materialnih investicij spadajo tudi stroški zakupa zemljišč in stavb, vendar mora biti v tem primeru zakupna pogodba sklenjena najmanj za pet let po pričakovanem datumu </w:t>
      </w:r>
      <w:r w:rsidRPr="00280471">
        <w:rPr>
          <w:rFonts w:ascii="Times New Roman" w:hAnsi="Times New Roman"/>
          <w:sz w:val="24"/>
          <w:szCs w:val="24"/>
          <w:lang w:val="sl-SI"/>
        </w:rPr>
        <w:t xml:space="preserve">konca </w:t>
      </w:r>
      <w:r w:rsidR="002A37EE" w:rsidRPr="00280471">
        <w:rPr>
          <w:rFonts w:ascii="Times New Roman" w:hAnsi="Times New Roman"/>
          <w:sz w:val="24"/>
          <w:szCs w:val="24"/>
          <w:lang w:val="sl-SI"/>
        </w:rPr>
        <w:t>investicij</w:t>
      </w:r>
      <w:r w:rsidR="00D24DDB" w:rsidRPr="00280471">
        <w:rPr>
          <w:rFonts w:ascii="Times New Roman" w:hAnsi="Times New Roman"/>
          <w:sz w:val="24"/>
          <w:szCs w:val="24"/>
          <w:lang w:val="sl-SI"/>
        </w:rPr>
        <w:t>skega projekta</w:t>
      </w:r>
      <w:r w:rsidRPr="00280471">
        <w:rPr>
          <w:rFonts w:ascii="Times New Roman" w:hAnsi="Times New Roman"/>
          <w:sz w:val="24"/>
          <w:szCs w:val="24"/>
          <w:lang w:val="sl-SI"/>
        </w:rPr>
        <w:t xml:space="preserve"> za </w:t>
      </w:r>
      <w:r w:rsidRPr="00676F92">
        <w:rPr>
          <w:rFonts w:ascii="Times New Roman" w:hAnsi="Times New Roman"/>
          <w:color w:val="000000"/>
          <w:sz w:val="24"/>
          <w:szCs w:val="24"/>
          <w:lang w:val="sl-SI"/>
        </w:rPr>
        <w:t>velika podjetja ter tri leta za mala in srednje velika podjetja. Pri zakupu opreme in strojev se upoštevajo samo stroški zakupa v obliki finančnega zakupa z obvezo nakupa sredstev po izteku pogodbe. Zakup mora biti izveden po tržnih pogojih.</w:t>
      </w:r>
    </w:p>
    <w:p w:rsidR="00676F92" w:rsidRPr="00676F92" w:rsidRDefault="00676F92" w:rsidP="00054E88">
      <w:pPr>
        <w:pStyle w:val="Telobesedila-zamik"/>
        <w:ind w:left="66"/>
        <w:rPr>
          <w:rFonts w:ascii="Times New Roman" w:hAnsi="Times New Roman"/>
          <w:color w:val="000000"/>
          <w:sz w:val="24"/>
          <w:szCs w:val="24"/>
          <w:lang w:val="sl-SI"/>
        </w:rPr>
      </w:pPr>
    </w:p>
    <w:p w:rsidR="00D86BD9" w:rsidRPr="00777DAE" w:rsidRDefault="00D86BD9" w:rsidP="00335148">
      <w:pPr>
        <w:pStyle w:val="Telobesedila-zamik"/>
        <w:ind w:left="348"/>
        <w:rPr>
          <w:rFonts w:ascii="Times New Roman" w:hAnsi="Times New Roman"/>
          <w:color w:val="000000"/>
          <w:sz w:val="24"/>
          <w:lang w:val="sl-SI"/>
        </w:rPr>
      </w:pPr>
      <w:r w:rsidRPr="00777DAE">
        <w:rPr>
          <w:rFonts w:ascii="Times New Roman" w:hAnsi="Times New Roman"/>
          <w:color w:val="000000"/>
          <w:sz w:val="24"/>
          <w:lang w:val="sl-SI"/>
        </w:rPr>
        <w:t>Pri spodbudah, dodeljenih za bistveno spremembo v proizvodnem procesu, morajo upravičeni stroški presegati znesek amortizacije sredstev, povezanih z dejavnostjo, ki naj bi se posodobila, v zadnjih treh poslovnih letih.</w:t>
      </w:r>
    </w:p>
    <w:p w:rsidR="00D86BD9" w:rsidRPr="00777DAE" w:rsidRDefault="00D86BD9" w:rsidP="00335148">
      <w:pPr>
        <w:pStyle w:val="Telobesedila-zamik"/>
        <w:ind w:left="348"/>
        <w:rPr>
          <w:rFonts w:ascii="Times New Roman" w:hAnsi="Times New Roman"/>
          <w:color w:val="000000"/>
          <w:sz w:val="24"/>
          <w:lang w:val="sl-SI"/>
        </w:rPr>
      </w:pPr>
    </w:p>
    <w:p w:rsidR="00CC2834" w:rsidRPr="00F00F6C" w:rsidRDefault="00676F92" w:rsidP="00054E88">
      <w:pPr>
        <w:pStyle w:val="Telobesedila-zamik"/>
        <w:ind w:left="348"/>
        <w:rPr>
          <w:rFonts w:ascii="Times New Roman" w:hAnsi="Times New Roman"/>
          <w:color w:val="000000"/>
          <w:sz w:val="24"/>
          <w:szCs w:val="24"/>
          <w:lang w:val="sl-SI"/>
        </w:rPr>
      </w:pPr>
      <w:r w:rsidRPr="00676F92">
        <w:rPr>
          <w:rFonts w:ascii="Times New Roman" w:hAnsi="Times New Roman"/>
          <w:color w:val="000000"/>
          <w:sz w:val="24"/>
          <w:szCs w:val="24"/>
          <w:lang w:val="sl-SI"/>
        </w:rPr>
        <w:t>Pri spodbudah, dodeljenih za diverzifikacijo obstoječe poslovne enote z novimi dodatnimi produkti, morajo upravičeni stroški za vsaj 200 odstotkov presegati knjigovodsko vrednost sredstev, ki se ponovno uporabijo, kot je bila evidentirana v poslovnem letu pred začetkom del.</w:t>
      </w:r>
    </w:p>
    <w:p w:rsidR="00CC2834" w:rsidRPr="00F00F6C" w:rsidRDefault="00CC2834" w:rsidP="00335148">
      <w:pPr>
        <w:pStyle w:val="Telobesedila-zamik"/>
        <w:ind w:left="66"/>
        <w:rPr>
          <w:rFonts w:ascii="Times New Roman" w:hAnsi="Times New Roman"/>
          <w:color w:val="000000"/>
          <w:sz w:val="24"/>
          <w:szCs w:val="24"/>
          <w:lang w:val="sl-SI"/>
        </w:rPr>
      </w:pPr>
    </w:p>
    <w:p w:rsidR="00CC2834" w:rsidRPr="00F00F6C" w:rsidRDefault="00CC2834" w:rsidP="00054E88">
      <w:pPr>
        <w:pStyle w:val="Telobesedila-zamik"/>
        <w:ind w:left="348"/>
        <w:rPr>
          <w:rFonts w:ascii="Times New Roman" w:hAnsi="Times New Roman"/>
          <w:color w:val="000000"/>
          <w:sz w:val="24"/>
          <w:szCs w:val="24"/>
          <w:lang w:val="sl-SI"/>
        </w:rPr>
      </w:pPr>
      <w:r w:rsidRPr="00F00F6C">
        <w:rPr>
          <w:rFonts w:ascii="Times New Roman" w:hAnsi="Times New Roman"/>
          <w:color w:val="000000"/>
          <w:sz w:val="24"/>
          <w:szCs w:val="24"/>
          <w:lang w:val="sl-SI"/>
        </w:rPr>
        <w:t>V kolikor je med upravičenimi stroški tudi nakup zemljišč ali objektov, je potrebno vlogi na javni razpis priložiti:</w:t>
      </w:r>
    </w:p>
    <w:p w:rsidR="00CC2834" w:rsidRPr="00512FA1" w:rsidRDefault="00CC2834" w:rsidP="00054E88">
      <w:pPr>
        <w:pStyle w:val="Telobesedila-zamik"/>
        <w:numPr>
          <w:ilvl w:val="0"/>
          <w:numId w:val="45"/>
        </w:numPr>
        <w:tabs>
          <w:tab w:val="clear" w:pos="735"/>
          <w:tab w:val="num" w:pos="723"/>
        </w:tabs>
        <w:spacing w:before="0" w:after="0"/>
        <w:ind w:left="719" w:hanging="374"/>
        <w:rPr>
          <w:rFonts w:ascii="Times New Roman" w:hAnsi="Times New Roman"/>
          <w:color w:val="000000"/>
          <w:sz w:val="24"/>
          <w:szCs w:val="24"/>
          <w:lang w:val="sl-SI"/>
        </w:rPr>
      </w:pPr>
      <w:r w:rsidRPr="00512FA1">
        <w:rPr>
          <w:rFonts w:ascii="Times New Roman" w:hAnsi="Times New Roman"/>
          <w:color w:val="000000"/>
          <w:sz w:val="24"/>
          <w:szCs w:val="24"/>
          <w:lang w:val="sl-SI"/>
        </w:rPr>
        <w:t>zemljiškoknjižni izpisek, ki ne sme biti starejši od 1 meseca ali katastrske podatke o načrtovani lokaciji, na podlagi katerih lahko ocenjevalna komisija pridobi podatke iz uradne evidence in</w:t>
      </w:r>
    </w:p>
    <w:p w:rsidR="00CC2834" w:rsidRPr="00512FA1" w:rsidRDefault="00CC2834" w:rsidP="00054E88">
      <w:pPr>
        <w:pStyle w:val="Telobesedila-zamik"/>
        <w:numPr>
          <w:ilvl w:val="0"/>
          <w:numId w:val="45"/>
        </w:numPr>
        <w:tabs>
          <w:tab w:val="clear" w:pos="735"/>
          <w:tab w:val="num" w:pos="723"/>
        </w:tabs>
        <w:spacing w:before="0" w:after="0"/>
        <w:ind w:left="719" w:hanging="374"/>
        <w:rPr>
          <w:rFonts w:ascii="Times New Roman" w:hAnsi="Times New Roman"/>
          <w:color w:val="000000"/>
          <w:sz w:val="24"/>
          <w:szCs w:val="24"/>
          <w:lang w:val="sl-SI"/>
        </w:rPr>
      </w:pPr>
      <w:r w:rsidRPr="00512FA1">
        <w:rPr>
          <w:rFonts w:ascii="Times New Roman" w:hAnsi="Times New Roman"/>
          <w:color w:val="000000"/>
          <w:sz w:val="24"/>
          <w:szCs w:val="24"/>
          <w:lang w:val="sl-SI"/>
        </w:rPr>
        <w:t xml:space="preserve">pismo o nameri ali predpogodbo, ki ne sme predstavljati zavezujoče ponudbe ali finančne zaveze investitorja ali </w:t>
      </w:r>
      <w:r w:rsidR="00610344">
        <w:rPr>
          <w:rFonts w:ascii="Times New Roman" w:hAnsi="Times New Roman"/>
          <w:color w:val="000000"/>
          <w:sz w:val="24"/>
          <w:szCs w:val="24"/>
          <w:lang w:val="sl-SI"/>
        </w:rPr>
        <w:t>projektnega podjetja</w:t>
      </w:r>
      <w:r w:rsidRPr="00512FA1">
        <w:rPr>
          <w:rFonts w:ascii="Times New Roman" w:hAnsi="Times New Roman"/>
          <w:color w:val="000000"/>
          <w:sz w:val="24"/>
          <w:szCs w:val="24"/>
          <w:lang w:val="sl-SI"/>
        </w:rPr>
        <w:t>.</w:t>
      </w:r>
    </w:p>
    <w:p w:rsidR="00CC2834" w:rsidRPr="00607121" w:rsidRDefault="00CC2834" w:rsidP="00CC2834">
      <w:pPr>
        <w:pStyle w:val="Telobesedila-zamik"/>
        <w:ind w:left="0"/>
        <w:rPr>
          <w:rFonts w:ascii="Times New Roman" w:hAnsi="Times New Roman"/>
          <w:color w:val="000000"/>
          <w:sz w:val="24"/>
          <w:szCs w:val="24"/>
          <w:lang w:val="sl-SI"/>
        </w:rPr>
      </w:pPr>
    </w:p>
    <w:p w:rsidR="00CC2834" w:rsidRPr="00E50EE7" w:rsidRDefault="00CC2834" w:rsidP="00F00EB9">
      <w:pPr>
        <w:pStyle w:val="Telobesedila-zamik"/>
        <w:ind w:left="360"/>
        <w:rPr>
          <w:rFonts w:ascii="Times New Roman" w:hAnsi="Times New Roman"/>
          <w:color w:val="FF0000"/>
          <w:sz w:val="24"/>
          <w:szCs w:val="24"/>
          <w:lang w:val="sl-SI"/>
        </w:rPr>
      </w:pPr>
      <w:r w:rsidRPr="00607121">
        <w:rPr>
          <w:rFonts w:ascii="Times New Roman" w:hAnsi="Times New Roman"/>
          <w:color w:val="000000"/>
          <w:sz w:val="24"/>
          <w:szCs w:val="24"/>
          <w:lang w:val="sl-SI"/>
        </w:rPr>
        <w:t>V primeru, ko ocena upravičenih stroškov</w:t>
      </w:r>
      <w:r w:rsidR="00C26B07">
        <w:rPr>
          <w:rFonts w:ascii="Times New Roman" w:hAnsi="Times New Roman"/>
          <w:color w:val="000000"/>
          <w:sz w:val="24"/>
          <w:szCs w:val="24"/>
          <w:lang w:val="sl-SI"/>
        </w:rPr>
        <w:t>,</w:t>
      </w:r>
      <w:r w:rsidRPr="00607121">
        <w:rPr>
          <w:rFonts w:ascii="Times New Roman" w:hAnsi="Times New Roman"/>
          <w:color w:val="000000"/>
          <w:sz w:val="24"/>
          <w:szCs w:val="24"/>
          <w:lang w:val="sl-SI"/>
        </w:rPr>
        <w:t xml:space="preserve"> vezanih na nakup nepremičnine bistveno odstopa od uradne cenitve Geodetske uprave Republike Slovenije, lahko komisija od prijavitelja zahteva sodno cenitev, ki mora biti izdelana s strani sodno </w:t>
      </w:r>
      <w:r w:rsidRPr="00EE6214">
        <w:rPr>
          <w:rFonts w:ascii="Times New Roman" w:hAnsi="Times New Roman"/>
          <w:sz w:val="24"/>
          <w:szCs w:val="24"/>
          <w:lang w:val="sl-SI"/>
        </w:rPr>
        <w:t xml:space="preserve">zapriseženega cenilca in ne sme biti starejša kot 1 leto </w:t>
      </w:r>
      <w:r w:rsidR="00E81C5D">
        <w:rPr>
          <w:rFonts w:ascii="Times New Roman" w:hAnsi="Times New Roman"/>
          <w:sz w:val="24"/>
          <w:szCs w:val="24"/>
          <w:lang w:val="sl-SI"/>
        </w:rPr>
        <w:t>na dan</w:t>
      </w:r>
      <w:r w:rsidRPr="00EE6214">
        <w:rPr>
          <w:rFonts w:ascii="Times New Roman" w:hAnsi="Times New Roman"/>
          <w:sz w:val="24"/>
          <w:szCs w:val="24"/>
          <w:lang w:val="sl-SI"/>
        </w:rPr>
        <w:t xml:space="preserve"> prijave na razpis.</w:t>
      </w:r>
      <w:r w:rsidR="00E50EE7" w:rsidRPr="00EE6214">
        <w:rPr>
          <w:rFonts w:ascii="Times New Roman" w:hAnsi="Times New Roman"/>
          <w:sz w:val="24"/>
          <w:szCs w:val="24"/>
          <w:lang w:val="sl-SI"/>
        </w:rPr>
        <w:t xml:space="preserve"> </w:t>
      </w:r>
    </w:p>
    <w:p w:rsidR="00CC2834" w:rsidRPr="0031318C" w:rsidRDefault="00CC2834" w:rsidP="00CC2834">
      <w:pPr>
        <w:jc w:val="both"/>
        <w:rPr>
          <w:strike/>
          <w:lang w:val="sl-SI"/>
        </w:rPr>
      </w:pPr>
    </w:p>
    <w:p w:rsidR="00CC2834" w:rsidRDefault="00CC2834" w:rsidP="00F00EB9">
      <w:pPr>
        <w:ind w:left="360"/>
        <w:jc w:val="both"/>
        <w:rPr>
          <w:color w:val="000000"/>
          <w:lang w:val="sl-SI"/>
        </w:rPr>
      </w:pPr>
      <w:r w:rsidRPr="00F00F6C">
        <w:rPr>
          <w:color w:val="000000"/>
          <w:lang w:val="sl-SI"/>
        </w:rPr>
        <w:t xml:space="preserve">Osnovna sredstva, ki so predmet sofinanciranja, morajo v podjetju ostati do konca obdobja ohranjanja investicije oz. do konca amortizacijskega obdobja. Osnovna sredstva, ki so predmet sofinanciranja, se lahko prodajo pred potekom roka s pogojem, da </w:t>
      </w:r>
      <w:r w:rsidR="002F4C8B">
        <w:rPr>
          <w:color w:val="000000"/>
          <w:lang w:val="sl-SI"/>
        </w:rPr>
        <w:t>projektno podjetje</w:t>
      </w:r>
      <w:r w:rsidRPr="00F00F6C">
        <w:rPr>
          <w:color w:val="000000"/>
          <w:lang w:val="sl-SI"/>
        </w:rPr>
        <w:t xml:space="preserve"> nabavi druga primerljiva osnovna sredstva, ki predstavljajo sodobnejšo tehnologijo za enak namen. </w:t>
      </w:r>
      <w:r w:rsidR="002F4C8B">
        <w:rPr>
          <w:color w:val="000000"/>
          <w:lang w:val="sl-SI"/>
        </w:rPr>
        <w:t>Projektno podjetje</w:t>
      </w:r>
      <w:r w:rsidRPr="00F00F6C">
        <w:rPr>
          <w:color w:val="000000"/>
          <w:lang w:val="sl-SI"/>
        </w:rPr>
        <w:t xml:space="preserve"> mora o tem predhodno pridobiti soglasje agencije.</w:t>
      </w:r>
    </w:p>
    <w:p w:rsidR="00F00EB9" w:rsidRPr="00F00F6C" w:rsidRDefault="00F00EB9" w:rsidP="00CC2834">
      <w:pPr>
        <w:jc w:val="both"/>
        <w:rPr>
          <w:color w:val="000000"/>
          <w:lang w:val="sl-SI"/>
        </w:rPr>
      </w:pPr>
    </w:p>
    <w:p w:rsidR="00CC2834" w:rsidRPr="0087676E" w:rsidRDefault="00CC2834" w:rsidP="00777DAE">
      <w:pPr>
        <w:pStyle w:val="Telobesedila-zamik"/>
        <w:numPr>
          <w:ilvl w:val="0"/>
          <w:numId w:val="18"/>
        </w:numPr>
        <w:tabs>
          <w:tab w:val="clear" w:pos="735"/>
          <w:tab w:val="num" w:pos="567"/>
        </w:tabs>
        <w:ind w:left="426"/>
        <w:rPr>
          <w:rFonts w:ascii="Times New Roman" w:hAnsi="Times New Roman"/>
          <w:sz w:val="24"/>
          <w:szCs w:val="24"/>
          <w:lang w:val="sl-SI"/>
        </w:rPr>
      </w:pPr>
      <w:r w:rsidRPr="004B5F0A">
        <w:rPr>
          <w:rFonts w:ascii="Times New Roman" w:hAnsi="Times New Roman"/>
          <w:color w:val="000000"/>
          <w:sz w:val="24"/>
          <w:szCs w:val="24"/>
          <w:lang w:val="sl-SI"/>
        </w:rPr>
        <w:lastRenderedPageBreak/>
        <w:t xml:space="preserve">stroški </w:t>
      </w:r>
      <w:r w:rsidRPr="004B5F0A">
        <w:rPr>
          <w:rFonts w:ascii="Times New Roman" w:hAnsi="Times New Roman"/>
          <w:b/>
          <w:bCs/>
          <w:color w:val="000000"/>
          <w:sz w:val="24"/>
          <w:szCs w:val="24"/>
          <w:lang w:val="sl-SI"/>
        </w:rPr>
        <w:t xml:space="preserve">nematerialnih </w:t>
      </w:r>
      <w:r w:rsidRPr="004B5F0A">
        <w:rPr>
          <w:rFonts w:ascii="Times New Roman" w:hAnsi="Times New Roman"/>
          <w:color w:val="000000"/>
          <w:sz w:val="24"/>
          <w:szCs w:val="24"/>
          <w:lang w:val="sl-SI"/>
        </w:rPr>
        <w:t xml:space="preserve">investicij (investicije v neopredmetena dolgoročna osnovna sredstva </w:t>
      </w:r>
      <w:r w:rsidR="00B06006" w:rsidRPr="004B5F0A">
        <w:rPr>
          <w:rFonts w:ascii="Times New Roman" w:hAnsi="Times New Roman"/>
          <w:color w:val="000000"/>
          <w:sz w:val="24"/>
          <w:szCs w:val="24"/>
          <w:lang w:val="sl-SI"/>
        </w:rPr>
        <w:t>tj.</w:t>
      </w:r>
      <w:r w:rsidRPr="004B5F0A">
        <w:rPr>
          <w:rFonts w:ascii="Times New Roman" w:hAnsi="Times New Roman"/>
          <w:color w:val="000000"/>
          <w:sz w:val="24"/>
          <w:szCs w:val="24"/>
          <w:lang w:val="sl-SI"/>
        </w:rPr>
        <w:t xml:space="preserve"> nakup patentov, licenc, </w:t>
      </w:r>
      <w:r w:rsidRPr="0087676E">
        <w:rPr>
          <w:rFonts w:ascii="Times New Roman" w:hAnsi="Times New Roman"/>
          <w:sz w:val="24"/>
          <w:szCs w:val="24"/>
          <w:lang w:val="sl-SI"/>
        </w:rPr>
        <w:t>znanja in izkušenj (</w:t>
      </w:r>
      <w:proofErr w:type="spellStart"/>
      <w:r w:rsidRPr="0087676E">
        <w:rPr>
          <w:rFonts w:ascii="Times New Roman" w:hAnsi="Times New Roman"/>
          <w:sz w:val="24"/>
          <w:szCs w:val="24"/>
          <w:lang w:val="sl-SI"/>
        </w:rPr>
        <w:t>know</w:t>
      </w:r>
      <w:proofErr w:type="spellEnd"/>
      <w:r w:rsidRPr="0087676E">
        <w:rPr>
          <w:rFonts w:ascii="Times New Roman" w:hAnsi="Times New Roman"/>
          <w:sz w:val="24"/>
          <w:szCs w:val="24"/>
          <w:lang w:val="sl-SI"/>
        </w:rPr>
        <w:t>-</w:t>
      </w:r>
      <w:proofErr w:type="spellStart"/>
      <w:r w:rsidRPr="0087676E">
        <w:rPr>
          <w:rFonts w:ascii="Times New Roman" w:hAnsi="Times New Roman"/>
          <w:sz w:val="24"/>
          <w:szCs w:val="24"/>
          <w:lang w:val="sl-SI"/>
        </w:rPr>
        <w:t>howa</w:t>
      </w:r>
      <w:proofErr w:type="spellEnd"/>
      <w:r w:rsidRPr="0087676E">
        <w:rPr>
          <w:rFonts w:ascii="Times New Roman" w:hAnsi="Times New Roman"/>
          <w:sz w:val="24"/>
          <w:szCs w:val="24"/>
          <w:lang w:val="sl-SI"/>
        </w:rPr>
        <w:t xml:space="preserve">) in </w:t>
      </w:r>
      <w:proofErr w:type="spellStart"/>
      <w:r w:rsidRPr="0087676E">
        <w:rPr>
          <w:rFonts w:ascii="Times New Roman" w:hAnsi="Times New Roman"/>
          <w:sz w:val="24"/>
          <w:szCs w:val="24"/>
          <w:lang w:val="sl-SI"/>
        </w:rPr>
        <w:t>nepatentiranega</w:t>
      </w:r>
      <w:proofErr w:type="spellEnd"/>
      <w:r w:rsidRPr="0087676E">
        <w:rPr>
          <w:rFonts w:ascii="Times New Roman" w:hAnsi="Times New Roman"/>
          <w:sz w:val="24"/>
          <w:szCs w:val="24"/>
          <w:lang w:val="sl-SI"/>
        </w:rPr>
        <w:t xml:space="preserve"> tehničnega znanja; </w:t>
      </w:r>
      <w:r w:rsidR="009E04F6" w:rsidRPr="0087676E">
        <w:rPr>
          <w:rFonts w:ascii="Times New Roman" w:hAnsi="Times New Roman"/>
          <w:sz w:val="24"/>
          <w:szCs w:val="24"/>
          <w:lang w:val="sl-SI"/>
        </w:rPr>
        <w:t>ki</w:t>
      </w:r>
      <w:r w:rsidRPr="0087676E">
        <w:rPr>
          <w:rFonts w:ascii="Times New Roman" w:hAnsi="Times New Roman"/>
          <w:sz w:val="24"/>
          <w:szCs w:val="24"/>
          <w:lang w:val="sl-SI"/>
        </w:rPr>
        <w:t xml:space="preserve"> lahko znašajo največ do </w:t>
      </w:r>
      <w:r w:rsidR="009E04F6" w:rsidRPr="0087676E">
        <w:rPr>
          <w:rFonts w:ascii="Times New Roman" w:hAnsi="Times New Roman"/>
          <w:sz w:val="24"/>
          <w:szCs w:val="24"/>
          <w:lang w:val="sl-SI"/>
        </w:rPr>
        <w:t>3</w:t>
      </w:r>
      <w:r w:rsidRPr="0087676E">
        <w:rPr>
          <w:rFonts w:ascii="Times New Roman" w:hAnsi="Times New Roman"/>
          <w:sz w:val="24"/>
          <w:szCs w:val="24"/>
          <w:lang w:val="sl-SI"/>
        </w:rPr>
        <w:t xml:space="preserve">0 % upravičenih stroškov cele investicije). </w:t>
      </w:r>
      <w:r w:rsidR="006D0120" w:rsidRPr="002A4BD7">
        <w:rPr>
          <w:rFonts w:ascii="Times New Roman" w:hAnsi="Times New Roman"/>
          <w:bCs/>
          <w:color w:val="000000"/>
          <w:sz w:val="24"/>
          <w:szCs w:val="24"/>
          <w:lang w:val="sl-SI"/>
        </w:rPr>
        <w:t xml:space="preserve">Nematerialne investicije se morajo uporabljati izključno </w:t>
      </w:r>
      <w:r w:rsidR="006D0120" w:rsidRPr="002A4BD7">
        <w:rPr>
          <w:rFonts w:ascii="Times New Roman" w:hAnsi="Times New Roman"/>
          <w:color w:val="000000"/>
          <w:sz w:val="24"/>
          <w:szCs w:val="24"/>
          <w:lang w:val="sl-SI"/>
        </w:rPr>
        <w:t>v projektnem podjetju</w:t>
      </w:r>
      <w:r w:rsidR="006D0120" w:rsidRPr="002A4BD7">
        <w:rPr>
          <w:rFonts w:ascii="Times New Roman" w:hAnsi="Times New Roman"/>
          <w:bCs/>
          <w:color w:val="000000"/>
          <w:sz w:val="24"/>
          <w:szCs w:val="24"/>
          <w:lang w:val="sl-SI"/>
        </w:rPr>
        <w:t xml:space="preserve">. </w:t>
      </w:r>
      <w:r w:rsidR="006D0120" w:rsidRPr="002A4BD7">
        <w:rPr>
          <w:rFonts w:ascii="Times New Roman" w:hAnsi="Times New Roman"/>
          <w:color w:val="000000"/>
          <w:sz w:val="24"/>
          <w:szCs w:val="24"/>
          <w:lang w:val="sl-SI"/>
        </w:rPr>
        <w:t xml:space="preserve">Obravnavati jih je treba </w:t>
      </w:r>
      <w:r w:rsidR="006D0120" w:rsidRPr="002A4BD7">
        <w:rPr>
          <w:rFonts w:ascii="Times New Roman" w:hAnsi="Times New Roman"/>
          <w:bCs/>
          <w:color w:val="000000"/>
          <w:sz w:val="24"/>
          <w:szCs w:val="24"/>
          <w:lang w:val="sl-SI"/>
        </w:rPr>
        <w:t xml:space="preserve">kot sredstva, ki se amortizirajo. Kupljene </w:t>
      </w:r>
      <w:r w:rsidR="006D0120" w:rsidRPr="002A4BD7">
        <w:rPr>
          <w:rFonts w:ascii="Times New Roman" w:hAnsi="Times New Roman"/>
          <w:color w:val="000000"/>
          <w:sz w:val="24"/>
          <w:szCs w:val="24"/>
          <w:lang w:val="sl-SI"/>
        </w:rPr>
        <w:t>morajo biti</w:t>
      </w:r>
      <w:r w:rsidR="006D0120" w:rsidRPr="002A4BD7">
        <w:rPr>
          <w:rFonts w:ascii="Times New Roman" w:hAnsi="Times New Roman"/>
          <w:bCs/>
          <w:color w:val="000000"/>
          <w:sz w:val="24"/>
          <w:szCs w:val="24"/>
          <w:lang w:val="sl-SI"/>
        </w:rPr>
        <w:t xml:space="preserve"> od tretje osebe po tržnih pogojih. Vključene </w:t>
      </w:r>
      <w:r w:rsidR="006D0120" w:rsidRPr="002A4BD7">
        <w:rPr>
          <w:rFonts w:ascii="Times New Roman" w:hAnsi="Times New Roman"/>
          <w:color w:val="000000"/>
          <w:sz w:val="24"/>
          <w:szCs w:val="24"/>
          <w:lang w:val="sl-SI"/>
        </w:rPr>
        <w:t>morajo biti</w:t>
      </w:r>
      <w:r w:rsidR="006D0120" w:rsidRPr="002A4BD7">
        <w:rPr>
          <w:rFonts w:ascii="Times New Roman" w:hAnsi="Times New Roman"/>
          <w:bCs/>
          <w:color w:val="000000"/>
          <w:sz w:val="24"/>
          <w:szCs w:val="24"/>
          <w:lang w:val="sl-SI"/>
        </w:rPr>
        <w:t xml:space="preserve"> v osnovna sredstva </w:t>
      </w:r>
      <w:r w:rsidR="006D0120" w:rsidRPr="002A4BD7">
        <w:rPr>
          <w:rFonts w:ascii="Times New Roman" w:hAnsi="Times New Roman"/>
          <w:color w:val="000000"/>
          <w:sz w:val="24"/>
          <w:szCs w:val="24"/>
          <w:lang w:val="sl-SI"/>
        </w:rPr>
        <w:t xml:space="preserve">podjetja in ostati povezana s projektom, za katerega je dodeljena pomoč, najmanj 5 let po zaključku </w:t>
      </w:r>
      <w:r w:rsidR="002A4BD7" w:rsidRPr="002A4BD7">
        <w:rPr>
          <w:rFonts w:ascii="Times New Roman" w:hAnsi="Times New Roman"/>
          <w:color w:val="000000"/>
          <w:sz w:val="24"/>
          <w:szCs w:val="24"/>
          <w:lang w:val="sl-SI"/>
        </w:rPr>
        <w:t xml:space="preserve">investicijskega </w:t>
      </w:r>
      <w:r w:rsidR="002A4BD7" w:rsidRPr="00715E0F">
        <w:rPr>
          <w:rFonts w:ascii="Times New Roman" w:hAnsi="Times New Roman"/>
          <w:color w:val="000000"/>
          <w:sz w:val="24"/>
          <w:szCs w:val="24"/>
          <w:lang w:val="sl-SI"/>
        </w:rPr>
        <w:t>projekta</w:t>
      </w:r>
      <w:r w:rsidR="00A4330D" w:rsidRPr="002A4BD7">
        <w:rPr>
          <w:rFonts w:ascii="Times New Roman" w:hAnsi="Times New Roman"/>
          <w:color w:val="000000"/>
          <w:sz w:val="24"/>
          <w:szCs w:val="24"/>
          <w:lang w:val="sl-SI"/>
        </w:rPr>
        <w:t xml:space="preserve"> v primeru</w:t>
      </w:r>
      <w:r w:rsidR="006D0120" w:rsidRPr="002A4BD7">
        <w:rPr>
          <w:rFonts w:ascii="Times New Roman" w:hAnsi="Times New Roman"/>
          <w:color w:val="000000"/>
          <w:sz w:val="24"/>
          <w:szCs w:val="24"/>
          <w:lang w:val="sl-SI"/>
        </w:rPr>
        <w:t xml:space="preserve">, ko gre za veliko podjetje, in najmanj 3 leta po zaključku investicijskega </w:t>
      </w:r>
      <w:r w:rsidR="006D0120" w:rsidRPr="00715E0F">
        <w:rPr>
          <w:rFonts w:ascii="Times New Roman" w:hAnsi="Times New Roman"/>
          <w:color w:val="000000"/>
          <w:sz w:val="24"/>
          <w:szCs w:val="24"/>
          <w:lang w:val="sl-SI"/>
        </w:rPr>
        <w:t>projekta</w:t>
      </w:r>
      <w:r w:rsidR="006D0120" w:rsidRPr="002A4BD7">
        <w:rPr>
          <w:rFonts w:ascii="Times New Roman" w:hAnsi="Times New Roman"/>
          <w:color w:val="000000"/>
          <w:sz w:val="24"/>
          <w:szCs w:val="24"/>
          <w:lang w:val="sl-SI"/>
        </w:rPr>
        <w:t xml:space="preserve"> v primeru, ko gre za malo in sred</w:t>
      </w:r>
      <w:r w:rsidR="006D0120" w:rsidRPr="00634AB0">
        <w:rPr>
          <w:rFonts w:ascii="Times New Roman" w:hAnsi="Times New Roman"/>
          <w:color w:val="000000"/>
          <w:sz w:val="24"/>
          <w:szCs w:val="24"/>
          <w:lang w:val="sl-SI"/>
        </w:rPr>
        <w:t xml:space="preserve">nje veliko podjetje. </w:t>
      </w:r>
    </w:p>
    <w:p w:rsidR="00715E0F" w:rsidRDefault="00715E0F" w:rsidP="00715E0F">
      <w:pPr>
        <w:pStyle w:val="Telobesedila-zamik"/>
        <w:ind w:left="426"/>
        <w:rPr>
          <w:rFonts w:ascii="Times New Roman" w:hAnsi="Times New Roman"/>
          <w:color w:val="000000"/>
          <w:sz w:val="24"/>
          <w:szCs w:val="24"/>
          <w:lang w:val="sl-SI"/>
        </w:rPr>
      </w:pPr>
    </w:p>
    <w:p w:rsidR="00F00EB9" w:rsidRPr="000253A2" w:rsidRDefault="00F00EB9" w:rsidP="00C546FF">
      <w:pPr>
        <w:pStyle w:val="Telobesedila-zamik"/>
        <w:numPr>
          <w:ilvl w:val="0"/>
          <w:numId w:val="18"/>
        </w:numPr>
        <w:tabs>
          <w:tab w:val="clear" w:pos="735"/>
          <w:tab w:val="num" w:pos="567"/>
        </w:tabs>
        <w:ind w:left="426"/>
        <w:rPr>
          <w:rFonts w:ascii="Times New Roman" w:hAnsi="Times New Roman"/>
          <w:color w:val="000000"/>
          <w:sz w:val="24"/>
          <w:szCs w:val="24"/>
          <w:lang w:val="sl-SI"/>
        </w:rPr>
      </w:pPr>
      <w:r w:rsidRPr="000253A2">
        <w:rPr>
          <w:rFonts w:ascii="Times New Roman" w:hAnsi="Times New Roman"/>
          <w:color w:val="000000"/>
          <w:sz w:val="24"/>
          <w:szCs w:val="24"/>
          <w:lang w:val="sl-SI"/>
        </w:rPr>
        <w:t xml:space="preserve">stroški </w:t>
      </w:r>
      <w:r w:rsidRPr="000253A2">
        <w:rPr>
          <w:rFonts w:ascii="Times New Roman" w:hAnsi="Times New Roman"/>
          <w:b/>
          <w:color w:val="000000"/>
          <w:sz w:val="24"/>
          <w:szCs w:val="24"/>
          <w:lang w:val="sl-SI"/>
        </w:rPr>
        <w:t>odpiranja novih delovnih mest</w:t>
      </w:r>
      <w:r w:rsidRPr="000253A2">
        <w:rPr>
          <w:rFonts w:ascii="Times New Roman" w:hAnsi="Times New Roman"/>
          <w:color w:val="000000"/>
          <w:sz w:val="24"/>
          <w:szCs w:val="24"/>
          <w:lang w:val="sl-SI"/>
        </w:rPr>
        <w:t xml:space="preserve">, ki so neposredno ustvarjena z investicijskim projektom, izračunani za obdobje dveh let in jih mora </w:t>
      </w:r>
      <w:r w:rsidR="002F4C8B" w:rsidRPr="000253A2">
        <w:rPr>
          <w:rFonts w:ascii="Times New Roman" w:hAnsi="Times New Roman"/>
          <w:color w:val="000000"/>
          <w:sz w:val="24"/>
          <w:szCs w:val="24"/>
          <w:lang w:val="sl-SI"/>
        </w:rPr>
        <w:t>projektno podjetje</w:t>
      </w:r>
      <w:r w:rsidRPr="000253A2">
        <w:rPr>
          <w:rFonts w:ascii="Times New Roman" w:hAnsi="Times New Roman"/>
          <w:color w:val="000000"/>
          <w:sz w:val="24"/>
          <w:szCs w:val="24"/>
          <w:lang w:val="sl-SI"/>
        </w:rPr>
        <w:t xml:space="preserve"> dejansko plačati v zvezi z zadevno zaposlitvijo (t.</w:t>
      </w:r>
      <w:r w:rsidR="0029704B" w:rsidRPr="000253A2">
        <w:rPr>
          <w:rFonts w:ascii="Times New Roman" w:hAnsi="Times New Roman"/>
          <w:color w:val="000000"/>
          <w:sz w:val="24"/>
          <w:szCs w:val="24"/>
          <w:lang w:val="sl-SI"/>
        </w:rPr>
        <w:t xml:space="preserve"> </w:t>
      </w:r>
      <w:r w:rsidRPr="000253A2">
        <w:rPr>
          <w:rFonts w:ascii="Times New Roman" w:hAnsi="Times New Roman"/>
          <w:color w:val="000000"/>
          <w:sz w:val="24"/>
          <w:szCs w:val="24"/>
          <w:lang w:val="sl-SI"/>
        </w:rPr>
        <w:t xml:space="preserve">j. stroški bruto plač </w:t>
      </w:r>
      <w:r w:rsidRPr="000253A2">
        <w:rPr>
          <w:rFonts w:ascii="Times New Roman" w:hAnsi="Times New Roman"/>
          <w:color w:val="000000"/>
          <w:sz w:val="24"/>
          <w:lang w:val="sl-SI"/>
        </w:rPr>
        <w:t>pred obdavčitvijo</w:t>
      </w:r>
      <w:r w:rsidRPr="000253A2">
        <w:rPr>
          <w:rFonts w:ascii="Times New Roman" w:hAnsi="Times New Roman"/>
          <w:color w:val="000000"/>
          <w:sz w:val="24"/>
          <w:szCs w:val="24"/>
          <w:lang w:val="sl-SI"/>
        </w:rPr>
        <w:t xml:space="preserve"> in obvezni prispevki za socialno varnost)</w:t>
      </w:r>
      <w:r w:rsidR="00CD52CE" w:rsidRPr="000253A2">
        <w:rPr>
          <w:rFonts w:ascii="Times New Roman" w:hAnsi="Times New Roman"/>
          <w:color w:val="000000"/>
          <w:sz w:val="24"/>
          <w:szCs w:val="24"/>
          <w:lang w:val="sl-SI"/>
        </w:rPr>
        <w:t>.</w:t>
      </w:r>
    </w:p>
    <w:p w:rsidR="00F00EB9" w:rsidRPr="000253A2" w:rsidRDefault="00F00EB9" w:rsidP="00F00EB9">
      <w:pPr>
        <w:pStyle w:val="Odstavekseznama"/>
        <w:rPr>
          <w:color w:val="000000"/>
          <w:lang w:val="sl-SI"/>
        </w:rPr>
      </w:pPr>
    </w:p>
    <w:p w:rsidR="00CC2834" w:rsidRPr="00F00F6C" w:rsidRDefault="004B5F0A" w:rsidP="00590563">
      <w:pPr>
        <w:pStyle w:val="Telobesedila-zamik"/>
        <w:ind w:left="426"/>
        <w:rPr>
          <w:color w:val="000000"/>
          <w:lang w:val="sl-SI"/>
        </w:rPr>
      </w:pPr>
      <w:r w:rsidRPr="000253A2">
        <w:rPr>
          <w:rFonts w:ascii="Times New Roman" w:hAnsi="Times New Roman"/>
          <w:color w:val="000000"/>
          <w:sz w:val="24"/>
          <w:szCs w:val="24"/>
          <w:lang w:val="sl-SI"/>
        </w:rPr>
        <w:t>Uveljavljanje</w:t>
      </w:r>
      <w:r w:rsidR="00607121" w:rsidRPr="000253A2">
        <w:rPr>
          <w:rFonts w:ascii="Times New Roman" w:hAnsi="Times New Roman"/>
          <w:color w:val="000000"/>
          <w:sz w:val="24"/>
          <w:szCs w:val="24"/>
          <w:lang w:val="sl-SI"/>
        </w:rPr>
        <w:t xml:space="preserve"> materialnih in nematerialnih stroškov</w:t>
      </w:r>
      <w:r w:rsidRPr="000253A2">
        <w:rPr>
          <w:rFonts w:ascii="Times New Roman" w:hAnsi="Times New Roman"/>
          <w:color w:val="000000"/>
          <w:sz w:val="24"/>
          <w:szCs w:val="24"/>
          <w:lang w:val="sl-SI"/>
        </w:rPr>
        <w:t xml:space="preserve"> kot upravičenih stroškov</w:t>
      </w:r>
      <w:r w:rsidR="00607121" w:rsidRPr="000253A2">
        <w:rPr>
          <w:rFonts w:ascii="Times New Roman" w:hAnsi="Times New Roman"/>
          <w:color w:val="000000"/>
          <w:sz w:val="24"/>
          <w:szCs w:val="24"/>
          <w:lang w:val="sl-SI"/>
        </w:rPr>
        <w:t xml:space="preserve"> je možna pri vseh vrstah projektov, medtem ko je </w:t>
      </w:r>
      <w:r w:rsidRPr="00590563">
        <w:rPr>
          <w:rFonts w:ascii="Times New Roman" w:hAnsi="Times New Roman"/>
          <w:b/>
          <w:color w:val="000000"/>
          <w:sz w:val="24"/>
          <w:szCs w:val="24"/>
          <w:lang w:val="sl-SI"/>
        </w:rPr>
        <w:t>uveljavljanje</w:t>
      </w:r>
      <w:r w:rsidR="00607121" w:rsidRPr="00590563">
        <w:rPr>
          <w:rFonts w:ascii="Times New Roman" w:hAnsi="Times New Roman"/>
          <w:b/>
          <w:color w:val="000000"/>
          <w:sz w:val="24"/>
          <w:szCs w:val="24"/>
          <w:lang w:val="sl-SI"/>
        </w:rPr>
        <w:t xml:space="preserve"> stroškov odpiranja novih delovnih mest</w:t>
      </w:r>
      <w:r w:rsidRPr="00590563">
        <w:rPr>
          <w:rFonts w:ascii="Times New Roman" w:hAnsi="Times New Roman"/>
          <w:b/>
          <w:color w:val="000000"/>
          <w:sz w:val="24"/>
          <w:szCs w:val="24"/>
          <w:lang w:val="sl-SI"/>
        </w:rPr>
        <w:t xml:space="preserve"> kot upravičenih stroškov</w:t>
      </w:r>
      <w:r w:rsidR="00607121" w:rsidRPr="00590563">
        <w:rPr>
          <w:rFonts w:ascii="Times New Roman" w:hAnsi="Times New Roman"/>
          <w:b/>
          <w:color w:val="000000"/>
          <w:sz w:val="24"/>
          <w:szCs w:val="24"/>
          <w:lang w:val="sl-SI"/>
        </w:rPr>
        <w:t xml:space="preserve"> mo</w:t>
      </w:r>
      <w:r w:rsidR="00372774" w:rsidRPr="00590563">
        <w:rPr>
          <w:rFonts w:ascii="Times New Roman" w:hAnsi="Times New Roman"/>
          <w:b/>
          <w:color w:val="000000"/>
          <w:sz w:val="24"/>
          <w:szCs w:val="24"/>
          <w:lang w:val="sl-SI"/>
        </w:rPr>
        <w:t>žn</w:t>
      </w:r>
      <w:r w:rsidR="00B54D12">
        <w:rPr>
          <w:rFonts w:ascii="Times New Roman" w:hAnsi="Times New Roman"/>
          <w:b/>
          <w:color w:val="000000"/>
          <w:sz w:val="24"/>
          <w:szCs w:val="24"/>
          <w:lang w:val="sl-SI"/>
        </w:rPr>
        <w:t>o</w:t>
      </w:r>
      <w:r w:rsidR="00607121" w:rsidRPr="00590563">
        <w:rPr>
          <w:rFonts w:ascii="Times New Roman" w:hAnsi="Times New Roman"/>
          <w:b/>
          <w:color w:val="000000"/>
          <w:sz w:val="24"/>
          <w:szCs w:val="24"/>
          <w:lang w:val="sl-SI"/>
        </w:rPr>
        <w:t xml:space="preserve"> samo pri projektih v storitveni dejavnosti in pri projektih v r</w:t>
      </w:r>
      <w:r w:rsidRPr="00590563">
        <w:rPr>
          <w:rFonts w:ascii="Times New Roman" w:hAnsi="Times New Roman"/>
          <w:b/>
          <w:color w:val="000000"/>
          <w:sz w:val="24"/>
          <w:szCs w:val="24"/>
          <w:lang w:val="sl-SI"/>
        </w:rPr>
        <w:t>azvojno-raziskovalno dejavnost</w:t>
      </w:r>
      <w:r w:rsidRPr="000253A2">
        <w:rPr>
          <w:rFonts w:ascii="Times New Roman" w:hAnsi="Times New Roman"/>
          <w:color w:val="000000"/>
          <w:sz w:val="24"/>
          <w:szCs w:val="24"/>
          <w:lang w:val="sl-SI"/>
        </w:rPr>
        <w:t xml:space="preserve">, </w:t>
      </w:r>
      <w:r w:rsidRPr="000253A2">
        <w:rPr>
          <w:rFonts w:ascii="Times New Roman" w:hAnsi="Times New Roman"/>
          <w:color w:val="000000"/>
          <w:sz w:val="24"/>
          <w:lang w:val="sl-SI"/>
        </w:rPr>
        <w:t>pri čemer se mora v tem primeru prijavitelj že v vlogi opredeliti, katere vrste stroškov bo uveljavljal</w:t>
      </w:r>
      <w:r w:rsidR="00590563">
        <w:rPr>
          <w:rFonts w:ascii="Times New Roman" w:hAnsi="Times New Roman"/>
          <w:color w:val="000000"/>
          <w:sz w:val="24"/>
          <w:szCs w:val="24"/>
          <w:lang w:val="sl-SI"/>
        </w:rPr>
        <w:t>, saj kombinacija uveljavljanja materialnih in nematerialnih stroškov ter  stroškov odpiranja novih delovnih mest ni možna</w:t>
      </w:r>
    </w:p>
    <w:p w:rsidR="00590563" w:rsidRDefault="00590563" w:rsidP="00CC2834">
      <w:pPr>
        <w:jc w:val="both"/>
        <w:rPr>
          <w:color w:val="000000"/>
          <w:lang w:val="sl-SI"/>
        </w:rPr>
      </w:pPr>
    </w:p>
    <w:p w:rsidR="00CC2834" w:rsidRPr="00F00F6C" w:rsidRDefault="00CC2834" w:rsidP="00CC2834">
      <w:pPr>
        <w:jc w:val="both"/>
        <w:rPr>
          <w:color w:val="000000"/>
          <w:lang w:val="sl-SI"/>
        </w:rPr>
      </w:pPr>
      <w:r w:rsidRPr="00F00F6C">
        <w:rPr>
          <w:color w:val="000000"/>
          <w:lang w:val="sl-SI"/>
        </w:rPr>
        <w:t>Nakup osnovnih sredstev, ki spadajo med upravičene stroške prijavljenega projekta, mora temeljiti na načelih gospodarnosti, učinkovitosti in uspešnosti, zagotavljanja konkurence med ponudniki, transparentnosti, enakopravne obravnave ponudnikov in sorazmernosti.</w:t>
      </w:r>
    </w:p>
    <w:p w:rsidR="00CC2834" w:rsidRPr="00F00F6C" w:rsidRDefault="00CC2834" w:rsidP="00CC2834">
      <w:pPr>
        <w:jc w:val="both"/>
        <w:rPr>
          <w:color w:val="000000"/>
          <w:lang w:val="sl-SI"/>
        </w:rPr>
      </w:pPr>
    </w:p>
    <w:p w:rsidR="00CC2834" w:rsidRPr="00F00F6C" w:rsidRDefault="00CC2834" w:rsidP="00CC2834">
      <w:pPr>
        <w:jc w:val="both"/>
        <w:rPr>
          <w:color w:val="000000"/>
          <w:lang w:val="sl-SI"/>
        </w:rPr>
      </w:pPr>
      <w:r w:rsidRPr="00F00F6C">
        <w:rPr>
          <w:color w:val="000000"/>
          <w:lang w:val="sl-SI"/>
        </w:rPr>
        <w:t xml:space="preserve">Pri nakupih je potrebno zagotoviti gospodarno in učinkovito porabo </w:t>
      </w:r>
      <w:r w:rsidR="0024076B">
        <w:rPr>
          <w:color w:val="000000"/>
          <w:lang w:val="sl-SI"/>
        </w:rPr>
        <w:t>dodelj</w:t>
      </w:r>
      <w:r w:rsidRPr="00F00F6C">
        <w:rPr>
          <w:color w:val="000000"/>
          <w:lang w:val="sl-SI"/>
        </w:rPr>
        <w:t>enih sredstev, s ciljem, da se zastavljeni cilji in načrtovani rezultati investicijskega projekta uspešno dosežejo.</w:t>
      </w:r>
    </w:p>
    <w:p w:rsidR="00CC2834" w:rsidRPr="00F00F6C" w:rsidRDefault="00CC2834" w:rsidP="00CC2834">
      <w:pPr>
        <w:jc w:val="both"/>
        <w:rPr>
          <w:color w:val="000000"/>
          <w:lang w:val="sl-SI"/>
        </w:rPr>
      </w:pPr>
    </w:p>
    <w:p w:rsidR="00CC2834" w:rsidRPr="00F00F6C" w:rsidRDefault="00CC2834" w:rsidP="00CC2834">
      <w:pPr>
        <w:jc w:val="both"/>
        <w:rPr>
          <w:b/>
          <w:bCs/>
          <w:color w:val="000000"/>
          <w:u w:val="single"/>
          <w:lang w:val="sl-SI"/>
        </w:rPr>
      </w:pPr>
      <w:r w:rsidRPr="00F00F6C">
        <w:rPr>
          <w:color w:val="000000"/>
          <w:lang w:val="sl-SI"/>
        </w:rPr>
        <w:t xml:space="preserve">Med upravičene stroške </w:t>
      </w:r>
      <w:r w:rsidRPr="00F00F6C">
        <w:rPr>
          <w:b/>
          <w:bCs/>
          <w:color w:val="000000"/>
          <w:u w:val="single"/>
          <w:lang w:val="sl-SI"/>
        </w:rPr>
        <w:t>ne sodijo:</w:t>
      </w:r>
    </w:p>
    <w:p w:rsidR="00CC2834" w:rsidRPr="00DF3084" w:rsidRDefault="00CC2834" w:rsidP="00CC2834">
      <w:pPr>
        <w:jc w:val="both"/>
        <w:rPr>
          <w:b/>
          <w:bCs/>
          <w:u w:val="single"/>
          <w:lang w:val="sl-SI"/>
        </w:rPr>
      </w:pPr>
      <w:r w:rsidRPr="00F00F6C">
        <w:rPr>
          <w:b/>
          <w:bCs/>
          <w:color w:val="000000"/>
          <w:lang w:val="sl-SI"/>
        </w:rPr>
        <w:t xml:space="preserve">- </w:t>
      </w:r>
      <w:r w:rsidRPr="00F00F6C">
        <w:rPr>
          <w:color w:val="000000"/>
          <w:lang w:val="sl-SI"/>
        </w:rPr>
        <w:t xml:space="preserve">stroški </w:t>
      </w:r>
      <w:r w:rsidRPr="00F00F6C">
        <w:rPr>
          <w:bCs/>
          <w:color w:val="000000"/>
          <w:lang w:val="sl-SI"/>
        </w:rPr>
        <w:t xml:space="preserve">DDV in nadomestilo za spremembo namembnosti zemljišča ter </w:t>
      </w:r>
      <w:r w:rsidRPr="00DF3084">
        <w:rPr>
          <w:bCs/>
          <w:lang w:val="sl-SI"/>
        </w:rPr>
        <w:t>druge dajatve</w:t>
      </w:r>
      <w:r w:rsidR="005C7B9B" w:rsidRPr="00DF3084">
        <w:rPr>
          <w:bCs/>
          <w:lang w:val="sl-SI"/>
        </w:rPr>
        <w:t xml:space="preserve"> (razen komunalnega prispevka, ki je upravičen strošek),</w:t>
      </w:r>
    </w:p>
    <w:p w:rsidR="00CC2834" w:rsidRPr="00F00F6C" w:rsidRDefault="00CC2834" w:rsidP="00CC2834">
      <w:pPr>
        <w:jc w:val="both"/>
        <w:rPr>
          <w:bCs/>
          <w:color w:val="000000"/>
          <w:lang w:val="sl-SI"/>
        </w:rPr>
      </w:pPr>
      <w:r w:rsidRPr="00F00F6C">
        <w:rPr>
          <w:bCs/>
          <w:color w:val="000000"/>
          <w:lang w:val="sl-SI"/>
        </w:rPr>
        <w:t>- stroški nakupa osebnih, tovornih in kombiniranih vozil.</w:t>
      </w:r>
    </w:p>
    <w:p w:rsidR="00CC2834" w:rsidRPr="00F00F6C" w:rsidRDefault="00CC2834" w:rsidP="00CC2834">
      <w:pPr>
        <w:jc w:val="both"/>
        <w:rPr>
          <w:color w:val="000000"/>
          <w:lang w:val="sl-SI"/>
        </w:rPr>
      </w:pPr>
    </w:p>
    <w:p w:rsidR="003D2E75" w:rsidRDefault="003D2E75" w:rsidP="00D71F9E">
      <w:pPr>
        <w:pStyle w:val="Telobesedila-zamik"/>
        <w:ind w:left="0"/>
        <w:rPr>
          <w:rFonts w:ascii="Times New Roman" w:hAnsi="Times New Roman"/>
          <w:b/>
          <w:bCs/>
          <w:color w:val="000000"/>
          <w:sz w:val="24"/>
          <w:szCs w:val="24"/>
          <w:u w:val="single"/>
          <w:lang w:val="sl-SI"/>
        </w:rPr>
      </w:pPr>
    </w:p>
    <w:p w:rsidR="00CC2834" w:rsidRPr="00F00F6C" w:rsidRDefault="00CC2834" w:rsidP="00EC737B">
      <w:pPr>
        <w:pStyle w:val="Naslov1"/>
      </w:pPr>
      <w:r w:rsidRPr="00F00F6C">
        <w:t xml:space="preserve"> </w:t>
      </w:r>
      <w:bookmarkStart w:id="18" w:name="_Toc448497669"/>
      <w:bookmarkStart w:id="19" w:name="_Toc454289097"/>
      <w:r w:rsidRPr="00F00F6C">
        <w:t>Formalna popolnost prijave</w:t>
      </w:r>
      <w:bookmarkEnd w:id="18"/>
      <w:bookmarkEnd w:id="19"/>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Prijava se šteje kot </w:t>
      </w:r>
      <w:r w:rsidRPr="00F00F6C">
        <w:rPr>
          <w:rFonts w:ascii="Times New Roman" w:hAnsi="Times New Roman"/>
          <w:b/>
          <w:bCs/>
          <w:color w:val="000000"/>
          <w:sz w:val="24"/>
          <w:szCs w:val="24"/>
          <w:lang w:val="sl-SI"/>
        </w:rPr>
        <w:t>formalno popolna</w:t>
      </w:r>
      <w:r w:rsidRPr="00F00F6C">
        <w:rPr>
          <w:rFonts w:ascii="Times New Roman" w:hAnsi="Times New Roman"/>
          <w:color w:val="000000"/>
          <w:sz w:val="24"/>
          <w:szCs w:val="24"/>
          <w:lang w:val="sl-SI"/>
        </w:rPr>
        <w:t xml:space="preserve">, če vsebuje, v skladu z navodili v razpisni dokumentaciji, vse pravilno izpolnjene obrazce ter </w:t>
      </w:r>
      <w:r w:rsidR="000B7800">
        <w:rPr>
          <w:rFonts w:ascii="Times New Roman" w:hAnsi="Times New Roman"/>
          <w:color w:val="000000"/>
          <w:sz w:val="24"/>
          <w:szCs w:val="24"/>
          <w:lang w:val="sl-SI"/>
        </w:rPr>
        <w:t xml:space="preserve">obvezne </w:t>
      </w:r>
      <w:r w:rsidRPr="00F00F6C">
        <w:rPr>
          <w:rFonts w:ascii="Times New Roman" w:hAnsi="Times New Roman"/>
          <w:color w:val="000000"/>
          <w:sz w:val="24"/>
          <w:szCs w:val="24"/>
          <w:lang w:val="sl-SI"/>
        </w:rPr>
        <w:t>priloge.</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EC737B">
      <w:pPr>
        <w:pStyle w:val="Naslov1"/>
      </w:pPr>
      <w:r w:rsidRPr="00F00F6C">
        <w:t xml:space="preserve"> </w:t>
      </w:r>
      <w:bookmarkStart w:id="20" w:name="_Toc448497670"/>
      <w:bookmarkStart w:id="21" w:name="_Toc454289098"/>
      <w:r w:rsidRPr="00F00F6C">
        <w:t>Dopolnitev prijave</w:t>
      </w:r>
      <w:bookmarkEnd w:id="20"/>
      <w:bookmarkEnd w:id="21"/>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color w:val="000000"/>
          <w:sz w:val="24"/>
          <w:szCs w:val="24"/>
          <w:lang w:val="sl-SI"/>
        </w:rPr>
        <w:lastRenderedPageBreak/>
        <w:t xml:space="preserve">V primeru ugotovitve </w:t>
      </w:r>
      <w:r w:rsidRPr="00F00F6C">
        <w:rPr>
          <w:rFonts w:ascii="Times New Roman" w:hAnsi="Times New Roman"/>
          <w:b/>
          <w:bCs/>
          <w:color w:val="000000"/>
          <w:sz w:val="24"/>
          <w:szCs w:val="24"/>
          <w:lang w:val="sl-SI"/>
        </w:rPr>
        <w:t>formalne nepopolnosti prijave</w:t>
      </w:r>
      <w:r w:rsidRPr="00F00F6C">
        <w:rPr>
          <w:rFonts w:ascii="Times New Roman" w:hAnsi="Times New Roman"/>
          <w:color w:val="000000"/>
          <w:sz w:val="24"/>
          <w:szCs w:val="24"/>
          <w:lang w:val="sl-SI"/>
        </w:rPr>
        <w:t xml:space="preserve">, komisija v skladu s Pravilnikom o postopkih za izvrševanje proračuna Republike Slovenije v roku </w:t>
      </w:r>
      <w:r w:rsidR="005C55F1">
        <w:rPr>
          <w:rFonts w:ascii="Times New Roman" w:hAnsi="Times New Roman"/>
          <w:color w:val="000000"/>
          <w:sz w:val="24"/>
          <w:szCs w:val="24"/>
          <w:lang w:val="sl-SI"/>
        </w:rPr>
        <w:t xml:space="preserve">osmih </w:t>
      </w:r>
      <w:r w:rsidR="000B7800">
        <w:rPr>
          <w:rFonts w:ascii="Times New Roman" w:hAnsi="Times New Roman"/>
          <w:color w:val="000000"/>
          <w:sz w:val="24"/>
          <w:szCs w:val="24"/>
          <w:lang w:val="sl-SI"/>
        </w:rPr>
        <w:t>(</w:t>
      </w:r>
      <w:r w:rsidRPr="00F00F6C">
        <w:rPr>
          <w:rFonts w:ascii="Times New Roman" w:hAnsi="Times New Roman"/>
          <w:color w:val="000000"/>
          <w:sz w:val="24"/>
          <w:szCs w:val="24"/>
          <w:lang w:val="sl-SI"/>
        </w:rPr>
        <w:t>8</w:t>
      </w:r>
      <w:r w:rsidR="000B7800">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dni od </w:t>
      </w:r>
      <w:r w:rsidR="004233FA" w:rsidRPr="00F00F6C">
        <w:rPr>
          <w:rFonts w:ascii="Times New Roman" w:hAnsi="Times New Roman"/>
          <w:color w:val="000000"/>
          <w:sz w:val="24"/>
          <w:szCs w:val="24"/>
          <w:lang w:val="sl-SI"/>
        </w:rPr>
        <w:t>odp</w:t>
      </w:r>
      <w:r w:rsidR="004233FA">
        <w:rPr>
          <w:rFonts w:ascii="Times New Roman" w:hAnsi="Times New Roman"/>
          <w:color w:val="000000"/>
          <w:sz w:val="24"/>
          <w:szCs w:val="24"/>
          <w:lang w:val="sl-SI"/>
        </w:rPr>
        <w:t>iranja</w:t>
      </w:r>
      <w:r w:rsidR="004233FA" w:rsidRPr="00F00F6C">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 xml:space="preserve">prijav pozove prijavitelja po njegovem pooblaščencu v Republiki Sloveniji, naj v roku </w:t>
      </w:r>
      <w:r w:rsidR="0067791B">
        <w:rPr>
          <w:rFonts w:ascii="Times New Roman" w:hAnsi="Times New Roman"/>
          <w:color w:val="000000"/>
          <w:sz w:val="24"/>
          <w:szCs w:val="24"/>
          <w:lang w:val="sl-SI"/>
        </w:rPr>
        <w:t xml:space="preserve">osmih </w:t>
      </w:r>
      <w:r w:rsidR="000B7800">
        <w:rPr>
          <w:rFonts w:ascii="Times New Roman" w:hAnsi="Times New Roman"/>
          <w:color w:val="000000"/>
          <w:sz w:val="24"/>
          <w:szCs w:val="24"/>
          <w:lang w:val="sl-SI"/>
        </w:rPr>
        <w:t>(</w:t>
      </w:r>
      <w:r w:rsidR="000B7800" w:rsidRPr="00F00F6C">
        <w:rPr>
          <w:rFonts w:ascii="Times New Roman" w:hAnsi="Times New Roman"/>
          <w:color w:val="000000"/>
          <w:sz w:val="24"/>
          <w:szCs w:val="24"/>
          <w:lang w:val="sl-SI"/>
        </w:rPr>
        <w:t>8</w:t>
      </w:r>
      <w:r w:rsidR="000B7800">
        <w:rPr>
          <w:rFonts w:ascii="Times New Roman" w:hAnsi="Times New Roman"/>
          <w:color w:val="000000"/>
          <w:sz w:val="24"/>
          <w:szCs w:val="24"/>
          <w:lang w:val="sl-SI"/>
        </w:rPr>
        <w:t>)</w:t>
      </w:r>
      <w:r w:rsidR="000B7800" w:rsidRPr="00F00F6C">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 xml:space="preserve"> dni od prejema poziva za dopolnitev prijavo dopolni. </w:t>
      </w:r>
      <w:r w:rsidRPr="00F00F6C">
        <w:rPr>
          <w:rFonts w:ascii="Times New Roman" w:hAnsi="Times New Roman"/>
          <w:b/>
          <w:bCs/>
          <w:color w:val="000000"/>
          <w:sz w:val="24"/>
          <w:szCs w:val="24"/>
          <w:lang w:val="sl-SI"/>
        </w:rPr>
        <w:t>Formalno nepopolne prijave</w:t>
      </w:r>
      <w:r w:rsidRPr="00F00F6C">
        <w:rPr>
          <w:rFonts w:ascii="Times New Roman" w:hAnsi="Times New Roman"/>
          <w:color w:val="000000"/>
          <w:sz w:val="24"/>
          <w:szCs w:val="24"/>
          <w:lang w:val="sl-SI"/>
        </w:rPr>
        <w:t xml:space="preserve">, ki jih prijavitelj po njegovem pooblaščencu v Republiki Sloveniji v roku </w:t>
      </w:r>
      <w:r w:rsidR="0067791B">
        <w:rPr>
          <w:rFonts w:ascii="Times New Roman" w:hAnsi="Times New Roman"/>
          <w:color w:val="000000"/>
          <w:sz w:val="24"/>
          <w:szCs w:val="24"/>
          <w:lang w:val="sl-SI"/>
        </w:rPr>
        <w:t xml:space="preserve">osmih </w:t>
      </w:r>
      <w:r w:rsidR="000B7800">
        <w:rPr>
          <w:rFonts w:ascii="Times New Roman" w:hAnsi="Times New Roman"/>
          <w:color w:val="000000"/>
          <w:sz w:val="24"/>
          <w:szCs w:val="24"/>
          <w:lang w:val="sl-SI"/>
        </w:rPr>
        <w:t>(</w:t>
      </w:r>
      <w:r w:rsidR="000B7800" w:rsidRPr="00F00F6C">
        <w:rPr>
          <w:rFonts w:ascii="Times New Roman" w:hAnsi="Times New Roman"/>
          <w:color w:val="000000"/>
          <w:sz w:val="24"/>
          <w:szCs w:val="24"/>
          <w:lang w:val="sl-SI"/>
        </w:rPr>
        <w:t>8</w:t>
      </w:r>
      <w:r w:rsidR="000B7800">
        <w:rPr>
          <w:rFonts w:ascii="Times New Roman" w:hAnsi="Times New Roman"/>
          <w:color w:val="000000"/>
          <w:sz w:val="24"/>
          <w:szCs w:val="24"/>
          <w:lang w:val="sl-SI"/>
        </w:rPr>
        <w:t>)</w:t>
      </w:r>
      <w:r w:rsidR="000B7800" w:rsidRPr="00F00F6C">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 xml:space="preserve">dni ne dopolni, </w:t>
      </w:r>
      <w:r w:rsidRPr="000B7800">
        <w:rPr>
          <w:rFonts w:ascii="Times New Roman" w:hAnsi="Times New Roman"/>
          <w:b/>
          <w:bCs/>
          <w:color w:val="000000"/>
          <w:sz w:val="24"/>
          <w:szCs w:val="24"/>
          <w:lang w:val="sl-SI"/>
        </w:rPr>
        <w:t>se</w:t>
      </w:r>
      <w:r w:rsidRPr="000B7800">
        <w:rPr>
          <w:rFonts w:ascii="Times New Roman" w:hAnsi="Times New Roman"/>
          <w:bCs/>
          <w:color w:val="000000"/>
          <w:sz w:val="24"/>
          <w:szCs w:val="24"/>
          <w:lang w:val="sl-SI"/>
        </w:rPr>
        <w:t xml:space="preserve"> s sklepom </w:t>
      </w:r>
      <w:r w:rsidRPr="00F00F6C">
        <w:rPr>
          <w:rFonts w:ascii="Times New Roman" w:hAnsi="Times New Roman"/>
          <w:b/>
          <w:bCs/>
          <w:color w:val="000000"/>
          <w:sz w:val="24"/>
          <w:szCs w:val="24"/>
          <w:lang w:val="sl-SI"/>
        </w:rPr>
        <w:t xml:space="preserve">zavržejo. </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B8510F" w:rsidP="00CC2834">
      <w:pPr>
        <w:pStyle w:val="Telobesedila-zamik"/>
        <w:ind w:left="0"/>
        <w:rPr>
          <w:rFonts w:ascii="Times New Roman" w:hAnsi="Times New Roman"/>
          <w:color w:val="000000"/>
          <w:sz w:val="24"/>
          <w:szCs w:val="24"/>
          <w:lang w:val="sl-SI"/>
        </w:rPr>
      </w:pPr>
      <w:r>
        <w:rPr>
          <w:rFonts w:ascii="Times New Roman" w:hAnsi="Times New Roman"/>
          <w:color w:val="000000"/>
          <w:sz w:val="24"/>
          <w:lang w:val="sl-SI"/>
        </w:rPr>
        <w:t xml:space="preserve">Komisija </w:t>
      </w:r>
      <w:r w:rsidR="00CC2834" w:rsidRPr="00D32E67">
        <w:rPr>
          <w:rFonts w:ascii="Times New Roman" w:hAnsi="Times New Roman"/>
          <w:color w:val="000000"/>
          <w:sz w:val="24"/>
          <w:szCs w:val="24"/>
          <w:lang w:val="sl-SI"/>
        </w:rPr>
        <w:t>lahko kadarkoli v obdobju od odpiranja do izbora prijavitelja po</w:t>
      </w:r>
      <w:r w:rsidR="00CC2834" w:rsidRPr="00F00F6C">
        <w:rPr>
          <w:rFonts w:ascii="Times New Roman" w:hAnsi="Times New Roman"/>
          <w:color w:val="000000"/>
          <w:sz w:val="24"/>
          <w:szCs w:val="24"/>
          <w:lang w:val="sl-SI"/>
        </w:rPr>
        <w:t xml:space="preserve"> njegovem pooblaščencu v Republiki Sloveniji </w:t>
      </w:r>
      <w:r w:rsidR="00CC2834" w:rsidRPr="00F00F6C">
        <w:rPr>
          <w:rFonts w:ascii="Times New Roman" w:hAnsi="Times New Roman"/>
          <w:b/>
          <w:bCs/>
          <w:color w:val="000000"/>
          <w:sz w:val="24"/>
          <w:szCs w:val="24"/>
          <w:lang w:val="sl-SI"/>
        </w:rPr>
        <w:t xml:space="preserve">pozove k pojasnilu informacij iz prijave </w:t>
      </w:r>
      <w:r w:rsidR="00CC2834" w:rsidRPr="00F00F6C">
        <w:rPr>
          <w:rFonts w:ascii="Times New Roman" w:hAnsi="Times New Roman"/>
          <w:color w:val="000000"/>
          <w:sz w:val="24"/>
          <w:szCs w:val="24"/>
          <w:lang w:val="sl-SI"/>
        </w:rPr>
        <w:t>in/ali</w:t>
      </w:r>
      <w:r w:rsidR="00CC2834" w:rsidRPr="00F00F6C">
        <w:rPr>
          <w:rFonts w:ascii="Times New Roman" w:hAnsi="Times New Roman"/>
          <w:b/>
          <w:bCs/>
          <w:color w:val="000000"/>
          <w:sz w:val="24"/>
          <w:szCs w:val="24"/>
          <w:lang w:val="sl-SI"/>
        </w:rPr>
        <w:t xml:space="preserve"> pozove k posredovanju dokazil</w:t>
      </w:r>
      <w:r w:rsidR="00CC2834" w:rsidRPr="00F00F6C">
        <w:rPr>
          <w:rFonts w:ascii="Times New Roman" w:hAnsi="Times New Roman"/>
          <w:color w:val="000000"/>
          <w:sz w:val="24"/>
          <w:szCs w:val="24"/>
          <w:lang w:val="sl-SI"/>
        </w:rPr>
        <w:t>, ki izkazujejo verodostojnost navedb v prijavi, o katerih se pri državnih organih ne vodijo uradne evidence</w:t>
      </w:r>
      <w:r w:rsidR="00CC2834" w:rsidRPr="00F00F6C">
        <w:rPr>
          <w:rFonts w:ascii="Times New Roman" w:hAnsi="Times New Roman"/>
          <w:b/>
          <w:bCs/>
          <w:color w:val="000000"/>
          <w:sz w:val="24"/>
          <w:szCs w:val="24"/>
          <w:lang w:val="sl-SI"/>
        </w:rPr>
        <w:t>.</w:t>
      </w:r>
      <w:r w:rsidR="00CC2834" w:rsidRPr="00F00F6C">
        <w:rPr>
          <w:rFonts w:ascii="Times New Roman" w:hAnsi="Times New Roman"/>
          <w:color w:val="000000"/>
          <w:sz w:val="24"/>
          <w:szCs w:val="24"/>
          <w:lang w:val="sl-SI"/>
        </w:rPr>
        <w:t xml:space="preserve"> Prijavitelj po njegovem pooblaščencu v Republiki Sloveniji, ki je bil pozvan k pojasnilu oziroma posredovanju dokazil, mora le-te posredovati v roku </w:t>
      </w:r>
      <w:r w:rsidR="000B7800">
        <w:rPr>
          <w:rFonts w:ascii="Times New Roman" w:hAnsi="Times New Roman"/>
          <w:color w:val="000000"/>
          <w:sz w:val="24"/>
          <w:szCs w:val="24"/>
          <w:lang w:val="sl-SI"/>
        </w:rPr>
        <w:t>pet</w:t>
      </w:r>
      <w:r w:rsidR="00DA6A60">
        <w:rPr>
          <w:rFonts w:ascii="Times New Roman" w:hAnsi="Times New Roman"/>
          <w:color w:val="000000"/>
          <w:sz w:val="24"/>
          <w:szCs w:val="24"/>
          <w:lang w:val="sl-SI"/>
        </w:rPr>
        <w:t>ih</w:t>
      </w:r>
      <w:r w:rsidR="000B7800">
        <w:rPr>
          <w:rFonts w:ascii="Times New Roman" w:hAnsi="Times New Roman"/>
          <w:color w:val="000000"/>
          <w:sz w:val="24"/>
          <w:szCs w:val="24"/>
          <w:lang w:val="sl-SI"/>
        </w:rPr>
        <w:t xml:space="preserve"> (</w:t>
      </w:r>
      <w:r w:rsidR="00CC2834" w:rsidRPr="00F00F6C">
        <w:rPr>
          <w:rFonts w:ascii="Times New Roman" w:hAnsi="Times New Roman"/>
          <w:color w:val="000000"/>
          <w:sz w:val="24"/>
          <w:szCs w:val="24"/>
          <w:lang w:val="sl-SI"/>
        </w:rPr>
        <w:t>5</w:t>
      </w:r>
      <w:r w:rsidR="000B7800">
        <w:rPr>
          <w:rFonts w:ascii="Times New Roman" w:hAnsi="Times New Roman"/>
          <w:color w:val="000000"/>
          <w:sz w:val="24"/>
          <w:szCs w:val="24"/>
          <w:lang w:val="sl-SI"/>
        </w:rPr>
        <w:t>)</w:t>
      </w:r>
      <w:r w:rsidR="00CC2834" w:rsidRPr="00F00F6C">
        <w:rPr>
          <w:rFonts w:ascii="Times New Roman" w:hAnsi="Times New Roman"/>
          <w:color w:val="000000"/>
          <w:sz w:val="24"/>
          <w:szCs w:val="24"/>
          <w:lang w:val="sl-SI"/>
        </w:rPr>
        <w:t xml:space="preserve"> dni od prejema poziva. Če prijavitelj po njegovem pooblaščencu v Republiki Sloveniji v roku pojasnil oziroma dokazil </w:t>
      </w:r>
      <w:r w:rsidR="00CC2834" w:rsidRPr="00D32E67">
        <w:rPr>
          <w:rFonts w:ascii="Times New Roman" w:hAnsi="Times New Roman"/>
          <w:color w:val="000000"/>
          <w:sz w:val="24"/>
          <w:szCs w:val="24"/>
          <w:lang w:val="sl-SI"/>
        </w:rPr>
        <w:t xml:space="preserve">ne posreduje, </w:t>
      </w:r>
      <w:r>
        <w:rPr>
          <w:rFonts w:ascii="Times New Roman" w:hAnsi="Times New Roman"/>
          <w:color w:val="000000"/>
          <w:sz w:val="24"/>
          <w:lang w:val="sl-SI"/>
        </w:rPr>
        <w:t>komisija</w:t>
      </w:r>
      <w:r w:rsidR="00CC2834" w:rsidRPr="00D32E67">
        <w:rPr>
          <w:rFonts w:ascii="Times New Roman" w:hAnsi="Times New Roman"/>
          <w:color w:val="000000"/>
          <w:sz w:val="24"/>
          <w:szCs w:val="24"/>
          <w:lang w:val="sl-SI"/>
        </w:rPr>
        <w:t xml:space="preserve"> sprejme odločitev na podlagi razpoložljive dokumentacije</w:t>
      </w:r>
      <w:r w:rsidR="00CC2834" w:rsidRPr="00F00F6C">
        <w:rPr>
          <w:rFonts w:ascii="Times New Roman" w:hAnsi="Times New Roman"/>
          <w:color w:val="000000"/>
          <w:sz w:val="24"/>
          <w:szCs w:val="24"/>
          <w:lang w:val="sl-SI"/>
        </w:rPr>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B8510F" w:rsidP="00CC2834">
      <w:pPr>
        <w:pStyle w:val="Telobesedila-zamik"/>
        <w:ind w:left="0"/>
        <w:rPr>
          <w:rFonts w:ascii="Times New Roman" w:hAnsi="Times New Roman"/>
          <w:color w:val="000000"/>
          <w:sz w:val="24"/>
          <w:szCs w:val="24"/>
          <w:lang w:val="sl-SI"/>
        </w:rPr>
      </w:pPr>
      <w:r w:rsidRPr="00590563">
        <w:rPr>
          <w:rFonts w:ascii="Times New Roman" w:hAnsi="Times New Roman"/>
          <w:color w:val="000000"/>
          <w:sz w:val="24"/>
          <w:lang w:val="sl-SI"/>
        </w:rPr>
        <w:t>Komisija</w:t>
      </w:r>
      <w:r w:rsidR="00CC2834" w:rsidRPr="00590563">
        <w:rPr>
          <w:rFonts w:ascii="Times New Roman" w:hAnsi="Times New Roman"/>
          <w:sz w:val="24"/>
          <w:szCs w:val="24"/>
          <w:lang w:val="sl-SI"/>
        </w:rPr>
        <w:t xml:space="preserve"> lahko v obdobju od odpiranja prijave do podpisa pogodbe s </w:t>
      </w:r>
      <w:r w:rsidR="00B06006" w:rsidRPr="005A6661">
        <w:rPr>
          <w:rFonts w:ascii="Times New Roman" w:hAnsi="Times New Roman"/>
          <w:sz w:val="24"/>
          <w:szCs w:val="24"/>
          <w:lang w:val="sl-SI"/>
        </w:rPr>
        <w:t>projektnim</w:t>
      </w:r>
      <w:r w:rsidR="00610344" w:rsidRPr="005A6661">
        <w:rPr>
          <w:rFonts w:ascii="Times New Roman" w:hAnsi="Times New Roman"/>
          <w:sz w:val="24"/>
          <w:szCs w:val="24"/>
          <w:lang w:val="sl-SI"/>
        </w:rPr>
        <w:t xml:space="preserve"> podjetjem</w:t>
      </w:r>
      <w:r w:rsidR="00C04038" w:rsidRPr="005A6661">
        <w:rPr>
          <w:rFonts w:ascii="Times New Roman" w:hAnsi="Times New Roman"/>
          <w:sz w:val="24"/>
          <w:szCs w:val="24"/>
          <w:lang w:val="sl-SI"/>
        </w:rPr>
        <w:t xml:space="preserve"> in tujim investitorjem</w:t>
      </w:r>
      <w:r w:rsidR="00CC2834" w:rsidRPr="005A6661">
        <w:rPr>
          <w:rFonts w:ascii="Times New Roman" w:hAnsi="Times New Roman"/>
          <w:sz w:val="24"/>
          <w:szCs w:val="24"/>
          <w:lang w:val="sl-SI"/>
        </w:rPr>
        <w:t xml:space="preserve"> </w:t>
      </w:r>
      <w:r w:rsidR="008A2311" w:rsidRPr="005A6661">
        <w:rPr>
          <w:rFonts w:ascii="Times New Roman" w:hAnsi="Times New Roman"/>
          <w:sz w:val="24"/>
          <w:szCs w:val="24"/>
          <w:lang w:val="sl-SI"/>
        </w:rPr>
        <w:t xml:space="preserve">na kraju samem preveri </w:t>
      </w:r>
      <w:r w:rsidR="00CC2834" w:rsidRPr="005A6661">
        <w:rPr>
          <w:rFonts w:ascii="Times New Roman" w:hAnsi="Times New Roman"/>
          <w:b/>
          <w:bCs/>
          <w:sz w:val="24"/>
          <w:szCs w:val="24"/>
          <w:lang w:val="sl-SI"/>
        </w:rPr>
        <w:t>obstoječe stanje pri potencialnem</w:t>
      </w:r>
      <w:r w:rsidR="00CC2834" w:rsidRPr="00590563">
        <w:rPr>
          <w:rFonts w:ascii="Times New Roman" w:hAnsi="Times New Roman"/>
          <w:b/>
          <w:bCs/>
          <w:sz w:val="24"/>
          <w:szCs w:val="24"/>
          <w:lang w:val="sl-SI"/>
        </w:rPr>
        <w:t xml:space="preserve"> </w:t>
      </w:r>
      <w:r w:rsidR="002F4C8B" w:rsidRPr="00590563">
        <w:rPr>
          <w:rFonts w:ascii="Times New Roman" w:hAnsi="Times New Roman"/>
          <w:b/>
          <w:bCs/>
          <w:sz w:val="24"/>
          <w:szCs w:val="24"/>
          <w:lang w:val="sl-SI"/>
        </w:rPr>
        <w:t>projektnem podjetju</w:t>
      </w:r>
      <w:r w:rsidR="00CC2834" w:rsidRPr="00590563">
        <w:rPr>
          <w:rFonts w:ascii="Times New Roman" w:hAnsi="Times New Roman"/>
          <w:b/>
          <w:bCs/>
          <w:sz w:val="24"/>
          <w:szCs w:val="24"/>
          <w:lang w:val="sl-SI"/>
        </w:rPr>
        <w:t xml:space="preserve"> </w:t>
      </w:r>
      <w:r w:rsidR="003833A1" w:rsidRPr="00590563">
        <w:rPr>
          <w:rFonts w:ascii="Times New Roman" w:hAnsi="Times New Roman"/>
          <w:b/>
          <w:bCs/>
          <w:sz w:val="24"/>
          <w:szCs w:val="24"/>
          <w:lang w:val="sl-SI"/>
        </w:rPr>
        <w:t>/ na lokaciji</w:t>
      </w:r>
      <w:r w:rsidR="008A2311" w:rsidRPr="00590563">
        <w:rPr>
          <w:rFonts w:ascii="Times New Roman" w:hAnsi="Times New Roman"/>
          <w:b/>
          <w:bCs/>
          <w:sz w:val="24"/>
          <w:szCs w:val="24"/>
          <w:lang w:val="sl-SI"/>
        </w:rPr>
        <w:t>, kjer bo potekala realizacija investicijskega projekta.</w:t>
      </w:r>
      <w:r w:rsidR="00CC2834" w:rsidRPr="00590563">
        <w:rPr>
          <w:rFonts w:ascii="Times New Roman" w:hAnsi="Times New Roman"/>
          <w:b/>
          <w:bCs/>
          <w:sz w:val="24"/>
          <w:szCs w:val="24"/>
          <w:lang w:val="sl-SI"/>
        </w:rPr>
        <w:t>.</w:t>
      </w:r>
      <w:r w:rsidR="00CC2834" w:rsidRPr="007F5B72">
        <w:rPr>
          <w:rFonts w:ascii="Times New Roman" w:hAnsi="Times New Roman"/>
          <w:b/>
          <w:bCs/>
          <w:sz w:val="24"/>
          <w:szCs w:val="24"/>
          <w:lang w:val="sl-SI"/>
        </w:rPr>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u w:val="single"/>
          <w:lang w:val="sl-SI"/>
        </w:rPr>
      </w:pPr>
      <w:r w:rsidRPr="00601B92">
        <w:rPr>
          <w:rFonts w:ascii="Times New Roman" w:hAnsi="Times New Roman"/>
          <w:b/>
          <w:bCs/>
          <w:color w:val="FF0000"/>
          <w:sz w:val="24"/>
          <w:szCs w:val="24"/>
          <w:u w:val="single"/>
          <w:lang w:val="sl-SI"/>
        </w:rPr>
        <w:t>Vsebina dispozicije investicijskega projekta</w:t>
      </w:r>
      <w:r w:rsidR="00601B92" w:rsidRPr="00601B92">
        <w:rPr>
          <w:rFonts w:ascii="Times New Roman" w:hAnsi="Times New Roman"/>
          <w:b/>
          <w:bCs/>
          <w:color w:val="FF0000"/>
          <w:sz w:val="24"/>
          <w:szCs w:val="24"/>
          <w:u w:val="single"/>
          <w:lang w:val="sl-SI"/>
        </w:rPr>
        <w:t xml:space="preserve"> </w:t>
      </w:r>
      <w:r w:rsidR="00601B92" w:rsidRPr="00601B92">
        <w:rPr>
          <w:rFonts w:ascii="Times New Roman" w:hAnsi="Times New Roman"/>
          <w:bCs/>
          <w:color w:val="FF0000"/>
          <w:sz w:val="24"/>
          <w:szCs w:val="24"/>
          <w:u w:val="single"/>
          <w:lang w:val="sl-SI"/>
        </w:rPr>
        <w:t>(Obrazec 8)</w:t>
      </w:r>
      <w:r w:rsidRPr="00601B92">
        <w:rPr>
          <w:rFonts w:ascii="Times New Roman" w:hAnsi="Times New Roman"/>
          <w:b/>
          <w:bCs/>
          <w:color w:val="FF0000"/>
          <w:sz w:val="24"/>
          <w:szCs w:val="24"/>
          <w:u w:val="single"/>
          <w:lang w:val="sl-SI"/>
        </w:rPr>
        <w:t xml:space="preserve"> n</w:t>
      </w:r>
      <w:r w:rsidR="00E81C5D">
        <w:rPr>
          <w:rFonts w:ascii="Times New Roman" w:hAnsi="Times New Roman"/>
          <w:b/>
          <w:bCs/>
          <w:color w:val="FF0000"/>
          <w:sz w:val="24"/>
          <w:szCs w:val="24"/>
          <w:u w:val="single"/>
          <w:lang w:val="sl-SI"/>
        </w:rPr>
        <w:t>e more bit</w:t>
      </w:r>
      <w:r w:rsidRPr="00601B92">
        <w:rPr>
          <w:rFonts w:ascii="Times New Roman" w:hAnsi="Times New Roman"/>
          <w:b/>
          <w:bCs/>
          <w:color w:val="FF0000"/>
          <w:sz w:val="24"/>
          <w:szCs w:val="24"/>
          <w:u w:val="single"/>
          <w:lang w:val="sl-SI"/>
        </w:rPr>
        <w:t xml:space="preserve">i predmet dopolnitve </w:t>
      </w:r>
      <w:r w:rsidRPr="00487EF6">
        <w:rPr>
          <w:rFonts w:ascii="Times New Roman" w:hAnsi="Times New Roman"/>
          <w:b/>
          <w:bCs/>
          <w:color w:val="FF0000"/>
          <w:sz w:val="24"/>
          <w:szCs w:val="24"/>
          <w:u w:val="single"/>
          <w:lang w:val="sl-SI"/>
        </w:rPr>
        <w:t>prijave.</w:t>
      </w:r>
      <w:r w:rsidRPr="00B9272F">
        <w:rPr>
          <w:rFonts w:ascii="Times New Roman" w:hAnsi="Times New Roman"/>
          <w:b/>
          <w:color w:val="FF0000"/>
          <w:sz w:val="24"/>
          <w:u w:val="single"/>
          <w:lang w:val="sl-SI"/>
        </w:rPr>
        <w:t xml:space="preserve"> </w:t>
      </w:r>
      <w:r w:rsidR="00E81C5D" w:rsidRPr="00487EF6">
        <w:rPr>
          <w:rFonts w:ascii="Times New Roman" w:hAnsi="Times New Roman"/>
          <w:b/>
          <w:bCs/>
          <w:color w:val="FF0000"/>
          <w:sz w:val="24"/>
          <w:szCs w:val="24"/>
          <w:u w:val="single"/>
          <w:lang w:val="sl-SI"/>
        </w:rPr>
        <w:t>Vloge, katerih obrazec ne bo izpolnjen, se zavržejo.</w:t>
      </w:r>
    </w:p>
    <w:p w:rsidR="00CC2834" w:rsidRPr="00F00F6C" w:rsidRDefault="00CC2834" w:rsidP="00CC2834">
      <w:pPr>
        <w:pStyle w:val="Telobesedila-zamik"/>
        <w:ind w:left="0"/>
        <w:rPr>
          <w:rFonts w:ascii="Times New Roman" w:hAnsi="Times New Roman"/>
          <w:b/>
          <w:bCs/>
          <w:color w:val="000000"/>
          <w:sz w:val="24"/>
          <w:szCs w:val="24"/>
          <w:u w:val="single"/>
          <w:lang w:val="sl-SI"/>
        </w:rPr>
      </w:pPr>
    </w:p>
    <w:p w:rsidR="00CC2834" w:rsidRPr="00F00F6C" w:rsidRDefault="00CC2834" w:rsidP="00CC2834">
      <w:pPr>
        <w:pStyle w:val="Telobesedila-zamik"/>
        <w:ind w:left="0"/>
        <w:rPr>
          <w:rFonts w:ascii="Times New Roman" w:hAnsi="Times New Roman"/>
          <w:b/>
          <w:bCs/>
          <w:color w:val="000000"/>
          <w:sz w:val="24"/>
          <w:szCs w:val="24"/>
          <w:u w:val="single"/>
          <w:lang w:val="sl-SI"/>
        </w:rPr>
      </w:pPr>
    </w:p>
    <w:p w:rsidR="00CC2834" w:rsidRPr="00F00F6C" w:rsidRDefault="00CC2834" w:rsidP="00EC737B">
      <w:pPr>
        <w:pStyle w:val="Naslov1"/>
      </w:pPr>
      <w:bookmarkStart w:id="22" w:name="_Toc448497671"/>
      <w:bookmarkStart w:id="23" w:name="_Toc454289099"/>
      <w:r w:rsidRPr="00F00F6C">
        <w:t>Merila za ocenjevanje</w:t>
      </w:r>
      <w:bookmarkEnd w:id="22"/>
      <w:bookmarkEnd w:id="23"/>
      <w:r w:rsidRPr="00F00F6C">
        <w:t xml:space="preserve"> </w:t>
      </w:r>
    </w:p>
    <w:p w:rsidR="00CC2834" w:rsidRPr="00F00F6C" w:rsidRDefault="00CC2834" w:rsidP="00CC2834">
      <w:pPr>
        <w:pStyle w:val="Telobesedila-zamik"/>
        <w:ind w:left="720"/>
        <w:rPr>
          <w:rFonts w:ascii="Times New Roman" w:hAnsi="Times New Roman"/>
          <w:b/>
          <w:bCs/>
          <w:color w:val="000000"/>
          <w:sz w:val="24"/>
          <w:szCs w:val="24"/>
          <w:lang w:val="sl-SI"/>
        </w:rPr>
      </w:pPr>
    </w:p>
    <w:p w:rsidR="00CC2834"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color w:val="000000"/>
          <w:sz w:val="24"/>
          <w:szCs w:val="24"/>
          <w:lang w:val="sl-SI"/>
        </w:rPr>
        <w:t xml:space="preserve">Vse formalno popolne prijave, ki bodo izpolnjevale vse zahtevane pogoje in bodo v skladu </w:t>
      </w:r>
      <w:r w:rsidR="00E81C5D">
        <w:rPr>
          <w:rFonts w:ascii="Times New Roman" w:hAnsi="Times New Roman"/>
          <w:color w:val="000000"/>
          <w:sz w:val="24"/>
          <w:szCs w:val="24"/>
          <w:lang w:val="sl-SI"/>
        </w:rPr>
        <w:t xml:space="preserve">s predmetom in </w:t>
      </w:r>
      <w:r w:rsidRPr="00F00F6C">
        <w:rPr>
          <w:rFonts w:ascii="Times New Roman" w:hAnsi="Times New Roman"/>
          <w:color w:val="000000"/>
          <w:sz w:val="24"/>
          <w:szCs w:val="24"/>
          <w:lang w:val="sl-SI"/>
        </w:rPr>
        <w:t xml:space="preserve">namenom javnega razpisa, bo ocenila ocenjevalna komisija, imenovana s strani direktorja </w:t>
      </w:r>
      <w:r w:rsidRPr="00F00F6C">
        <w:rPr>
          <w:rFonts w:ascii="Times New Roman" w:hAnsi="Times New Roman"/>
          <w:bCs/>
          <w:color w:val="000000"/>
          <w:sz w:val="24"/>
          <w:szCs w:val="24"/>
          <w:lang w:val="sl-SI"/>
        </w:rPr>
        <w:t xml:space="preserve">Javne agencije Republike Slovenije za spodbujanje podjetništva, </w:t>
      </w:r>
      <w:r w:rsidR="009F738A" w:rsidRPr="00F00F6C">
        <w:rPr>
          <w:rFonts w:ascii="Times New Roman" w:hAnsi="Times New Roman"/>
          <w:bCs/>
          <w:color w:val="000000"/>
          <w:sz w:val="24"/>
          <w:szCs w:val="24"/>
          <w:lang w:val="sl-SI"/>
        </w:rPr>
        <w:t>internacionalizacije, tujih investicij in tehnologije</w:t>
      </w:r>
      <w:r w:rsidRPr="00F00F6C">
        <w:rPr>
          <w:rFonts w:ascii="Times New Roman" w:hAnsi="Times New Roman"/>
          <w:bCs/>
          <w:color w:val="000000"/>
          <w:sz w:val="24"/>
          <w:szCs w:val="24"/>
          <w:lang w:val="sl-SI"/>
        </w:rPr>
        <w:t>, na podlagi nasle</w:t>
      </w:r>
      <w:r w:rsidRPr="00F00F6C">
        <w:rPr>
          <w:rFonts w:ascii="Times New Roman" w:hAnsi="Times New Roman"/>
          <w:color w:val="000000"/>
          <w:sz w:val="24"/>
          <w:szCs w:val="24"/>
          <w:lang w:val="sl-SI"/>
        </w:rPr>
        <w:t xml:space="preserve">dnjih </w:t>
      </w:r>
      <w:r w:rsidRPr="00F00F6C">
        <w:rPr>
          <w:rFonts w:ascii="Times New Roman" w:hAnsi="Times New Roman"/>
          <w:b/>
          <w:bCs/>
          <w:color w:val="000000"/>
          <w:sz w:val="24"/>
          <w:szCs w:val="24"/>
          <w:lang w:val="sl-SI"/>
        </w:rPr>
        <w:t xml:space="preserve">meril: </w:t>
      </w:r>
    </w:p>
    <w:p w:rsidR="00BB0E6E" w:rsidRPr="00F00F6C" w:rsidRDefault="00BB0E6E" w:rsidP="00CC2834">
      <w:pPr>
        <w:pStyle w:val="Telobesedila-zamik"/>
        <w:ind w:left="0"/>
        <w:rPr>
          <w:rFonts w:ascii="Times New Roman" w:hAnsi="Times New Roman"/>
          <w:b/>
          <w:bCs/>
          <w:color w:val="000000"/>
          <w:sz w:val="24"/>
          <w:szCs w:val="24"/>
          <w:lang w:val="sl-SI"/>
        </w:rPr>
      </w:pPr>
    </w:p>
    <w:tbl>
      <w:tblPr>
        <w:tblW w:w="9072" w:type="dxa"/>
        <w:tblInd w:w="2" w:type="dxa"/>
        <w:tblLayout w:type="fixed"/>
        <w:tblCellMar>
          <w:left w:w="70" w:type="dxa"/>
          <w:right w:w="70" w:type="dxa"/>
        </w:tblCellMar>
        <w:tblLook w:val="0000"/>
      </w:tblPr>
      <w:tblGrid>
        <w:gridCol w:w="426"/>
        <w:gridCol w:w="7371"/>
        <w:gridCol w:w="1275"/>
      </w:tblGrid>
      <w:tr w:rsidR="00284D41" w:rsidRPr="00463ECD" w:rsidTr="00E55036">
        <w:trPr>
          <w:tblHeader/>
        </w:trPr>
        <w:tc>
          <w:tcPr>
            <w:tcW w:w="426" w:type="dxa"/>
            <w:tcBorders>
              <w:top w:val="single" w:sz="4" w:space="0" w:color="auto"/>
              <w:left w:val="single" w:sz="4" w:space="0" w:color="auto"/>
              <w:bottom w:val="single" w:sz="4" w:space="0" w:color="auto"/>
              <w:right w:val="single" w:sz="4" w:space="0" w:color="auto"/>
            </w:tcBorders>
            <w:vAlign w:val="center"/>
          </w:tcPr>
          <w:p w:rsidR="00284D41" w:rsidRPr="00F00F6C" w:rsidRDefault="00284D41" w:rsidP="00284D41">
            <w:pPr>
              <w:pStyle w:val="Telobesedila-zamik"/>
              <w:ind w:left="0"/>
              <w:rPr>
                <w:rFonts w:ascii="Times New Roman" w:hAnsi="Times New Roman"/>
                <w:color w:val="000000"/>
                <w:sz w:val="24"/>
                <w:szCs w:val="24"/>
                <w:lang w:val="sl-SI"/>
              </w:rPr>
            </w:pPr>
          </w:p>
        </w:tc>
        <w:tc>
          <w:tcPr>
            <w:tcW w:w="7371" w:type="dxa"/>
            <w:tcBorders>
              <w:top w:val="single" w:sz="4" w:space="0" w:color="auto"/>
              <w:left w:val="single" w:sz="4" w:space="0" w:color="auto"/>
              <w:bottom w:val="single" w:sz="4" w:space="0" w:color="auto"/>
              <w:right w:val="single" w:sz="4" w:space="0" w:color="auto"/>
            </w:tcBorders>
            <w:vAlign w:val="center"/>
          </w:tcPr>
          <w:p w:rsidR="00284D41" w:rsidRPr="00F00F6C" w:rsidRDefault="00284D41" w:rsidP="00284D41">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Merilo</w:t>
            </w:r>
          </w:p>
        </w:tc>
        <w:tc>
          <w:tcPr>
            <w:tcW w:w="1275" w:type="dxa"/>
            <w:tcBorders>
              <w:top w:val="single" w:sz="4" w:space="0" w:color="auto"/>
              <w:left w:val="single" w:sz="4" w:space="0" w:color="auto"/>
              <w:bottom w:val="single" w:sz="4" w:space="0" w:color="auto"/>
              <w:right w:val="single" w:sz="4" w:space="0" w:color="auto"/>
            </w:tcBorders>
            <w:vAlign w:val="center"/>
          </w:tcPr>
          <w:p w:rsidR="00284D41" w:rsidRPr="00F00F6C" w:rsidRDefault="00284D41" w:rsidP="00284D41">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Št. točk</w:t>
            </w:r>
          </w:p>
        </w:tc>
      </w:tr>
      <w:tr w:rsidR="00E3042E" w:rsidRPr="00463ECD"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F00F6C" w:rsidRDefault="00496B8D" w:rsidP="00E3042E">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Položaj tujega investitorja na trgu</w:t>
            </w:r>
            <w:r>
              <w:rPr>
                <w:rFonts w:ascii="Times New Roman" w:hAnsi="Times New Roman"/>
                <w:color w:val="000000"/>
                <w:sz w:val="24"/>
                <w:szCs w:val="24"/>
                <w:lang w:val="sl-SI"/>
              </w:rPr>
              <w:t xml:space="preserve"> </w:t>
            </w:r>
            <w:r w:rsidRPr="00284D41">
              <w:rPr>
                <w:rFonts w:ascii="Times New Roman" w:hAnsi="Times New Roman"/>
                <w:color w:val="000000"/>
                <w:sz w:val="24"/>
                <w:szCs w:val="24"/>
                <w:lang w:val="sl-SI"/>
              </w:rPr>
              <w:t>in raziskova</w:t>
            </w:r>
            <w:r w:rsidR="00AC0A36">
              <w:rPr>
                <w:rFonts w:ascii="Times New Roman" w:hAnsi="Times New Roman"/>
                <w:color w:val="000000"/>
                <w:sz w:val="24"/>
                <w:szCs w:val="24"/>
                <w:lang w:val="sl-SI"/>
              </w:rPr>
              <w:t>l</w:t>
            </w:r>
            <w:r w:rsidRPr="00284D41">
              <w:rPr>
                <w:rFonts w:ascii="Times New Roman" w:hAnsi="Times New Roman"/>
                <w:color w:val="000000"/>
                <w:sz w:val="24"/>
                <w:szCs w:val="24"/>
                <w:lang w:val="sl-SI"/>
              </w:rPr>
              <w:t>no-razvojna in inovacijska aktivnost tujega investitorja</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27</w:t>
            </w:r>
          </w:p>
        </w:tc>
      </w:tr>
      <w:tr w:rsidR="00E3042E" w:rsidRPr="00463ECD"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F00F6C" w:rsidRDefault="00496B8D" w:rsidP="00E3042E">
            <w:pPr>
              <w:pStyle w:val="Telobesedila-zamik"/>
              <w:ind w:left="0"/>
              <w:rPr>
                <w:rFonts w:ascii="Times New Roman" w:hAnsi="Times New Roman"/>
                <w:color w:val="000000"/>
                <w:sz w:val="24"/>
                <w:szCs w:val="24"/>
                <w:lang w:val="sl-SI"/>
              </w:rPr>
            </w:pPr>
            <w:r w:rsidRPr="007164C3">
              <w:rPr>
                <w:rFonts w:ascii="Times New Roman" w:hAnsi="Times New Roman"/>
                <w:color w:val="000000"/>
                <w:sz w:val="24"/>
                <w:szCs w:val="24"/>
                <w:lang w:val="sl-SI"/>
              </w:rPr>
              <w:t xml:space="preserve">Delež domačih dobaviteljev pri investicijskih projektih v predelovalni </w:t>
            </w:r>
            <w:r w:rsidRPr="0024076B">
              <w:rPr>
                <w:rFonts w:ascii="Times New Roman" w:hAnsi="Times New Roman"/>
                <w:color w:val="000000"/>
                <w:sz w:val="24"/>
                <w:szCs w:val="24"/>
                <w:lang w:val="sl-SI"/>
              </w:rPr>
              <w:t>dejavnosti</w:t>
            </w:r>
            <w:r>
              <w:rPr>
                <w:rFonts w:ascii="Times New Roman" w:hAnsi="Times New Roman"/>
                <w:color w:val="000000"/>
                <w:sz w:val="24"/>
                <w:szCs w:val="24"/>
                <w:lang w:val="sl-SI"/>
              </w:rPr>
              <w:t xml:space="preserve"> </w:t>
            </w:r>
            <w:r w:rsidRPr="007164C3">
              <w:rPr>
                <w:rFonts w:ascii="Times New Roman" w:hAnsi="Times New Roman"/>
                <w:color w:val="000000"/>
                <w:sz w:val="24"/>
                <w:szCs w:val="24"/>
                <w:lang w:val="sl-SI"/>
              </w:rPr>
              <w:t>/ Stopnja izobrazbe zaposlenih na investicijskem projektu v storitveno dejavnost, ki se mednarodno trži oz. v raziskova</w:t>
            </w:r>
            <w:r w:rsidR="0051510B" w:rsidRPr="0024076B">
              <w:rPr>
                <w:rFonts w:ascii="Times New Roman" w:hAnsi="Times New Roman"/>
                <w:color w:val="000000"/>
                <w:sz w:val="24"/>
                <w:szCs w:val="24"/>
                <w:lang w:val="sl-SI"/>
              </w:rPr>
              <w:t>l</w:t>
            </w:r>
            <w:r w:rsidRPr="007164C3">
              <w:rPr>
                <w:rFonts w:ascii="Times New Roman" w:hAnsi="Times New Roman"/>
                <w:color w:val="000000"/>
                <w:sz w:val="24"/>
                <w:szCs w:val="24"/>
                <w:lang w:val="sl-SI"/>
              </w:rPr>
              <w:t>no-razvojno dejavnost</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9</w:t>
            </w:r>
          </w:p>
        </w:tc>
      </w:tr>
      <w:tr w:rsidR="00E3042E" w:rsidRPr="00463ECD"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3.</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F00F6C" w:rsidRDefault="007651D3" w:rsidP="00E3042E">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Možen prenos tehnologije na ostala slovenska podjetja in vpliv investicijskega projekta na produktivnost ostalih domačih podjetij</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9</w:t>
            </w:r>
          </w:p>
        </w:tc>
      </w:tr>
      <w:tr w:rsidR="00E3042E" w:rsidRPr="00463ECD"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4.</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F00F6C" w:rsidRDefault="007651D3" w:rsidP="00E3042E">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 xml:space="preserve">Dolgoročna vpetost </w:t>
            </w:r>
            <w:r w:rsidRPr="00F00F6C">
              <w:rPr>
                <w:rFonts w:ascii="Times New Roman" w:hAnsi="Times New Roman"/>
                <w:color w:val="000000"/>
                <w:sz w:val="24"/>
                <w:szCs w:val="24"/>
                <w:lang w:val="sl-SI"/>
              </w:rPr>
              <w:t xml:space="preserve"> investicijskega projekta</w:t>
            </w:r>
            <w:r>
              <w:rPr>
                <w:rFonts w:ascii="Times New Roman" w:hAnsi="Times New Roman"/>
                <w:color w:val="000000"/>
                <w:sz w:val="24"/>
                <w:szCs w:val="24"/>
                <w:lang w:val="sl-SI"/>
              </w:rPr>
              <w:t xml:space="preserve"> v slovensko okolje</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5</w:t>
            </w:r>
          </w:p>
        </w:tc>
      </w:tr>
      <w:tr w:rsidR="00E3042E" w:rsidRPr="00463ECD"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5.</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F00F6C" w:rsidRDefault="00E01245" w:rsidP="00E3042E">
            <w:pPr>
              <w:pStyle w:val="Telobesedila-zamik"/>
              <w:ind w:left="0"/>
              <w:rPr>
                <w:rFonts w:ascii="Times New Roman" w:hAnsi="Times New Roman"/>
                <w:color w:val="000000"/>
                <w:sz w:val="24"/>
                <w:szCs w:val="24"/>
                <w:lang w:val="sl-SI"/>
              </w:rPr>
            </w:pPr>
            <w:r>
              <w:t xml:space="preserve"> </w:t>
            </w:r>
            <w:r w:rsidRPr="00E01245">
              <w:rPr>
                <w:rFonts w:ascii="Times New Roman" w:hAnsi="Times New Roman"/>
                <w:color w:val="000000"/>
                <w:sz w:val="24"/>
                <w:szCs w:val="24"/>
                <w:lang w:val="sl-SI"/>
              </w:rPr>
              <w:t xml:space="preserve">Intenzivnost tehnologije v končnem izdelku/storitvi investicijskega </w:t>
            </w:r>
            <w:r w:rsidRPr="00E01245">
              <w:rPr>
                <w:rFonts w:ascii="Times New Roman" w:hAnsi="Times New Roman"/>
                <w:color w:val="000000"/>
                <w:sz w:val="24"/>
                <w:szCs w:val="24"/>
                <w:lang w:val="sl-SI"/>
              </w:rPr>
              <w:lastRenderedPageBreak/>
              <w:t>projekta</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lastRenderedPageBreak/>
              <w:t>15</w:t>
            </w:r>
          </w:p>
        </w:tc>
      </w:tr>
      <w:tr w:rsidR="00E3042E" w:rsidRPr="00463ECD"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lastRenderedPageBreak/>
              <w:t>6.</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F00F6C" w:rsidRDefault="00E01245" w:rsidP="00E3042E">
            <w:pPr>
              <w:pStyle w:val="Telobesedila-zamik"/>
              <w:ind w:left="0"/>
              <w:rPr>
                <w:rFonts w:ascii="Times New Roman" w:hAnsi="Times New Roman"/>
                <w:color w:val="000000"/>
                <w:sz w:val="24"/>
                <w:szCs w:val="24"/>
                <w:lang w:val="sl-SI"/>
              </w:rPr>
            </w:pPr>
            <w:r>
              <w:t xml:space="preserve"> </w:t>
            </w:r>
            <w:r w:rsidRPr="00E01245">
              <w:rPr>
                <w:rFonts w:ascii="Times New Roman" w:hAnsi="Times New Roman"/>
                <w:color w:val="000000"/>
                <w:sz w:val="24"/>
                <w:szCs w:val="24"/>
                <w:lang w:val="sl-SI"/>
              </w:rPr>
              <w:t>Vpliv investicijskega projekta na človeški kapital</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10</w:t>
            </w:r>
          </w:p>
        </w:tc>
      </w:tr>
      <w:tr w:rsidR="00E3042E" w:rsidRPr="00463ECD"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7.</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F00F6C" w:rsidRDefault="00E01245" w:rsidP="0005122D">
            <w:pPr>
              <w:pStyle w:val="Telobesedila-zamik"/>
              <w:ind w:left="0"/>
              <w:rPr>
                <w:rFonts w:ascii="Times New Roman" w:hAnsi="Times New Roman"/>
                <w:color w:val="000000"/>
                <w:sz w:val="24"/>
                <w:szCs w:val="24"/>
                <w:lang w:val="sl-SI"/>
              </w:rPr>
            </w:pPr>
            <w:r>
              <w:t xml:space="preserve"> </w:t>
            </w:r>
            <w:r w:rsidRPr="00E01245">
              <w:rPr>
                <w:rFonts w:ascii="Times New Roman" w:hAnsi="Times New Roman"/>
                <w:color w:val="000000"/>
                <w:sz w:val="24"/>
                <w:szCs w:val="24"/>
                <w:lang w:val="sl-SI"/>
              </w:rPr>
              <w:t xml:space="preserve">Predvidena bruto dodana vrednost na zaposlenega v </w:t>
            </w:r>
            <w:r w:rsidR="0005122D" w:rsidRPr="0024076B">
              <w:rPr>
                <w:rFonts w:ascii="Times New Roman" w:hAnsi="Times New Roman"/>
                <w:color w:val="000000"/>
                <w:sz w:val="24"/>
                <w:szCs w:val="24"/>
                <w:lang w:val="sl-SI"/>
              </w:rPr>
              <w:t>projektnem podjetju</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5</w:t>
            </w:r>
          </w:p>
        </w:tc>
      </w:tr>
      <w:tr w:rsidR="00E3042E" w:rsidRPr="00463ECD"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8</w:t>
            </w:r>
            <w:r w:rsidRPr="00F00F6C">
              <w:rPr>
                <w:rFonts w:ascii="Times New Roman" w:hAnsi="Times New Roman"/>
                <w:color w:val="000000"/>
                <w:sz w:val="24"/>
                <w:szCs w:val="24"/>
                <w:lang w:val="sl-SI"/>
              </w:rPr>
              <w:t>.</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F00F6C" w:rsidRDefault="001945DA" w:rsidP="00E3042E">
            <w:pPr>
              <w:pStyle w:val="Telobesedila-zamik"/>
              <w:ind w:left="0"/>
              <w:rPr>
                <w:rFonts w:ascii="Times New Roman" w:hAnsi="Times New Roman"/>
                <w:color w:val="000000"/>
                <w:sz w:val="24"/>
                <w:szCs w:val="24"/>
                <w:lang w:val="sl-SI"/>
              </w:rPr>
            </w:pPr>
            <w:r>
              <w:t xml:space="preserve"> </w:t>
            </w:r>
            <w:r w:rsidRPr="001945DA">
              <w:rPr>
                <w:rFonts w:ascii="Times New Roman" w:hAnsi="Times New Roman"/>
                <w:color w:val="000000"/>
                <w:sz w:val="24"/>
                <w:szCs w:val="24"/>
                <w:lang w:val="sl-SI"/>
              </w:rPr>
              <w:t>Vpliv na okolje pri investicijskih projektih v predelovalno dejavnost / Obseg prihodkov od prodaje storitev, ustvarjene izven Slovenije v okviru investicijskih projektov v storitveni dejavnosti, ki se mednarodno trži, in trgi, na katerih se storitve tržijo / Rezultati izvajanja industrijskih raziskav in/ali razvoj prototipov za tržno uporabo in vpliv investicijskega projekta na odpadke</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15</w:t>
            </w:r>
          </w:p>
        </w:tc>
      </w:tr>
      <w:tr w:rsidR="00E3042E" w:rsidRPr="00463ECD" w:rsidTr="00E55036">
        <w:tc>
          <w:tcPr>
            <w:tcW w:w="426"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9</w:t>
            </w:r>
            <w:r w:rsidRPr="00F00F6C">
              <w:rPr>
                <w:rFonts w:ascii="Times New Roman" w:hAnsi="Times New Roman"/>
                <w:color w:val="000000"/>
                <w:sz w:val="24"/>
                <w:szCs w:val="24"/>
                <w:lang w:val="sl-SI"/>
              </w:rPr>
              <w:t>.</w:t>
            </w:r>
          </w:p>
        </w:tc>
        <w:tc>
          <w:tcPr>
            <w:tcW w:w="7371" w:type="dxa"/>
            <w:tcBorders>
              <w:top w:val="single" w:sz="4" w:space="0" w:color="auto"/>
              <w:left w:val="single" w:sz="4" w:space="0" w:color="auto"/>
              <w:bottom w:val="single" w:sz="4" w:space="0" w:color="auto"/>
              <w:right w:val="single" w:sz="4" w:space="0" w:color="auto"/>
            </w:tcBorders>
            <w:vAlign w:val="center"/>
          </w:tcPr>
          <w:p w:rsidR="00E3042E" w:rsidRPr="00F00F6C" w:rsidRDefault="003134AE" w:rsidP="00E3042E">
            <w:pPr>
              <w:pStyle w:val="Telobesedila-zamik"/>
              <w:ind w:left="0"/>
              <w:rPr>
                <w:rFonts w:ascii="Times New Roman" w:hAnsi="Times New Roman"/>
                <w:color w:val="000000"/>
                <w:sz w:val="24"/>
                <w:szCs w:val="24"/>
                <w:lang w:val="sl-SI"/>
              </w:rPr>
            </w:pPr>
            <w:r w:rsidRPr="003134AE">
              <w:rPr>
                <w:rFonts w:ascii="Times New Roman" w:hAnsi="Times New Roman"/>
                <w:color w:val="000000"/>
                <w:sz w:val="24"/>
                <w:szCs w:val="24"/>
                <w:lang w:val="sl-SI"/>
              </w:rPr>
              <w:t>Razvojni učinki investicijskega projekta v gospodarsko manj razvitih regijah in vpliv na brezposelnost</w:t>
            </w:r>
          </w:p>
        </w:tc>
        <w:tc>
          <w:tcPr>
            <w:tcW w:w="1275" w:type="dxa"/>
            <w:tcBorders>
              <w:top w:val="single" w:sz="4" w:space="0" w:color="auto"/>
              <w:left w:val="single" w:sz="4" w:space="0" w:color="auto"/>
              <w:bottom w:val="single" w:sz="4" w:space="0" w:color="auto"/>
              <w:right w:val="single" w:sz="4" w:space="0" w:color="auto"/>
            </w:tcBorders>
            <w:vAlign w:val="center"/>
          </w:tcPr>
          <w:p w:rsidR="00E3042E" w:rsidRPr="00F00F6C" w:rsidRDefault="00E3042E" w:rsidP="00E3042E">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5</w:t>
            </w:r>
          </w:p>
        </w:tc>
      </w:tr>
      <w:tr w:rsidR="00284D41" w:rsidRPr="00463ECD" w:rsidTr="00E55036">
        <w:tc>
          <w:tcPr>
            <w:tcW w:w="426" w:type="dxa"/>
            <w:tcBorders>
              <w:top w:val="single" w:sz="4" w:space="0" w:color="auto"/>
              <w:left w:val="single" w:sz="4" w:space="0" w:color="auto"/>
              <w:bottom w:val="single" w:sz="4" w:space="0" w:color="auto"/>
              <w:right w:val="single" w:sz="4" w:space="0" w:color="auto"/>
            </w:tcBorders>
            <w:vAlign w:val="center"/>
          </w:tcPr>
          <w:p w:rsidR="00284D41" w:rsidRPr="00B4269E" w:rsidRDefault="00284D41" w:rsidP="00284D41">
            <w:pPr>
              <w:pStyle w:val="Telobesedila-zamik"/>
              <w:ind w:left="0"/>
              <w:rPr>
                <w:rFonts w:ascii="Times New Roman" w:hAnsi="Times New Roman"/>
                <w:sz w:val="24"/>
                <w:szCs w:val="24"/>
                <w:lang w:val="sl-SI"/>
              </w:rPr>
            </w:pPr>
          </w:p>
        </w:tc>
        <w:tc>
          <w:tcPr>
            <w:tcW w:w="7371" w:type="dxa"/>
            <w:tcBorders>
              <w:top w:val="single" w:sz="4" w:space="0" w:color="auto"/>
              <w:left w:val="single" w:sz="4" w:space="0" w:color="auto"/>
              <w:bottom w:val="single" w:sz="4" w:space="0" w:color="auto"/>
              <w:right w:val="single" w:sz="4" w:space="0" w:color="auto"/>
            </w:tcBorders>
            <w:vAlign w:val="center"/>
          </w:tcPr>
          <w:p w:rsidR="00284D41" w:rsidRPr="00B4269E" w:rsidRDefault="00284D41" w:rsidP="00284D41">
            <w:pPr>
              <w:pStyle w:val="Telobesedila-zamik"/>
              <w:ind w:left="0"/>
              <w:rPr>
                <w:rFonts w:ascii="Times New Roman" w:hAnsi="Times New Roman"/>
                <w:sz w:val="24"/>
                <w:szCs w:val="24"/>
                <w:lang w:val="sl-SI"/>
              </w:rPr>
            </w:pPr>
            <w:r w:rsidRPr="00B4269E">
              <w:rPr>
                <w:rFonts w:ascii="Times New Roman" w:hAnsi="Times New Roman"/>
                <w:sz w:val="24"/>
                <w:szCs w:val="24"/>
                <w:lang w:val="sl-SI"/>
              </w:rPr>
              <w:t>SKUPAJ</w:t>
            </w:r>
          </w:p>
        </w:tc>
        <w:tc>
          <w:tcPr>
            <w:tcW w:w="1275" w:type="dxa"/>
            <w:tcBorders>
              <w:top w:val="single" w:sz="4" w:space="0" w:color="auto"/>
              <w:left w:val="single" w:sz="4" w:space="0" w:color="auto"/>
              <w:bottom w:val="single" w:sz="4" w:space="0" w:color="auto"/>
              <w:right w:val="single" w:sz="4" w:space="0" w:color="auto"/>
            </w:tcBorders>
            <w:vAlign w:val="center"/>
          </w:tcPr>
          <w:p w:rsidR="00284D41" w:rsidRPr="00B4269E" w:rsidRDefault="00284D41" w:rsidP="00284D41">
            <w:pPr>
              <w:pStyle w:val="Telobesedila-zamik"/>
              <w:ind w:left="0"/>
              <w:jc w:val="center"/>
              <w:rPr>
                <w:rFonts w:ascii="Times New Roman" w:hAnsi="Times New Roman"/>
                <w:sz w:val="24"/>
                <w:szCs w:val="24"/>
                <w:lang w:val="sl-SI"/>
              </w:rPr>
            </w:pPr>
            <w:r w:rsidRPr="00B4269E">
              <w:rPr>
                <w:rFonts w:ascii="Times New Roman" w:hAnsi="Times New Roman"/>
                <w:sz w:val="24"/>
                <w:szCs w:val="24"/>
                <w:lang w:val="sl-SI"/>
              </w:rPr>
              <w:t>100</w:t>
            </w:r>
          </w:p>
        </w:tc>
      </w:tr>
    </w:tbl>
    <w:p w:rsidR="00132304" w:rsidRDefault="0013230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Agencija bo sofinancirala investicijske projekte tistih tujih investitorjev, katerih prijave bodo v postopku ocenjevanja dosegle prag </w:t>
      </w:r>
      <w:r w:rsidRPr="00F00F6C">
        <w:rPr>
          <w:rFonts w:ascii="Times New Roman" w:hAnsi="Times New Roman"/>
          <w:b/>
          <w:bCs/>
          <w:color w:val="000000"/>
          <w:sz w:val="24"/>
          <w:szCs w:val="24"/>
          <w:u w:val="single"/>
          <w:lang w:val="sl-SI"/>
        </w:rPr>
        <w:t>najmanj 60 točk</w:t>
      </w:r>
      <w:r w:rsidR="00552FA5" w:rsidRPr="00E55036">
        <w:rPr>
          <w:rFonts w:ascii="Times New Roman" w:hAnsi="Times New Roman"/>
          <w:bCs/>
          <w:color w:val="000000"/>
          <w:sz w:val="24"/>
          <w:szCs w:val="24"/>
          <w:u w:val="single"/>
          <w:lang w:val="sl-SI"/>
        </w:rPr>
        <w:t xml:space="preserve">, in sicer v skladu z razpoložljivimi </w:t>
      </w:r>
      <w:r w:rsidR="00552FA5">
        <w:rPr>
          <w:rFonts w:ascii="Times New Roman" w:hAnsi="Times New Roman"/>
          <w:bCs/>
          <w:color w:val="000000"/>
          <w:sz w:val="24"/>
          <w:szCs w:val="24"/>
          <w:u w:val="single"/>
          <w:lang w:val="sl-SI"/>
        </w:rPr>
        <w:t>proračunskimi</w:t>
      </w:r>
      <w:r w:rsidR="00552FA5" w:rsidRPr="00B9272F">
        <w:rPr>
          <w:rFonts w:ascii="Times New Roman" w:hAnsi="Times New Roman"/>
          <w:bCs/>
          <w:color w:val="000000"/>
          <w:sz w:val="24"/>
          <w:szCs w:val="24"/>
          <w:u w:val="single"/>
          <w:lang w:val="sl-SI"/>
        </w:rPr>
        <w:t xml:space="preserve"> sredstvi</w:t>
      </w:r>
      <w:r w:rsidRPr="00552FA5">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Natančnejši opis meril in način dodeljevanja sredstev je naveden v točki III. razpisne dokumentacije.</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B06006" w:rsidRDefault="00CC2834" w:rsidP="00EC737B">
      <w:pPr>
        <w:pStyle w:val="Naslov1"/>
      </w:pPr>
      <w:r w:rsidRPr="00F00F6C">
        <w:t xml:space="preserve"> </w:t>
      </w:r>
      <w:bookmarkStart w:id="24" w:name="_Toc448497672"/>
      <w:bookmarkStart w:id="25" w:name="_Toc454289100"/>
      <w:r w:rsidRPr="00B06006">
        <w:t>Višina sredstev</w:t>
      </w:r>
      <w:bookmarkEnd w:id="24"/>
      <w:bookmarkEnd w:id="25"/>
      <w:r w:rsidRPr="00B06006">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31318C" w:rsidRDefault="00CC2834" w:rsidP="00CC2834">
      <w:pPr>
        <w:pStyle w:val="Telobesedila-zamik"/>
        <w:ind w:left="0"/>
        <w:rPr>
          <w:rFonts w:ascii="Times New Roman" w:hAnsi="Times New Roman"/>
          <w:sz w:val="24"/>
          <w:szCs w:val="24"/>
          <w:lang w:val="sl-SI"/>
        </w:rPr>
      </w:pPr>
      <w:r w:rsidRPr="00F00F6C">
        <w:rPr>
          <w:rFonts w:ascii="Times New Roman" w:hAnsi="Times New Roman"/>
          <w:color w:val="000000"/>
          <w:sz w:val="24"/>
          <w:szCs w:val="24"/>
          <w:lang w:val="sl-SI"/>
        </w:rPr>
        <w:t xml:space="preserve">Višina razpisanih </w:t>
      </w:r>
      <w:r w:rsidRPr="0031318C">
        <w:rPr>
          <w:rFonts w:ascii="Times New Roman" w:hAnsi="Times New Roman"/>
          <w:sz w:val="24"/>
          <w:szCs w:val="24"/>
          <w:lang w:val="sl-SI"/>
        </w:rPr>
        <w:t xml:space="preserve">sredstev </w:t>
      </w:r>
      <w:r w:rsidR="00E22F89">
        <w:rPr>
          <w:rFonts w:ascii="Times New Roman" w:hAnsi="Times New Roman"/>
          <w:sz w:val="24"/>
          <w:szCs w:val="24"/>
          <w:lang w:val="sl-SI"/>
        </w:rPr>
        <w:t xml:space="preserve">je </w:t>
      </w:r>
      <w:r w:rsidR="00B03080" w:rsidRPr="0031318C">
        <w:rPr>
          <w:rFonts w:ascii="Times New Roman" w:hAnsi="Times New Roman"/>
          <w:sz w:val="24"/>
          <w:szCs w:val="24"/>
          <w:lang w:val="sl-SI"/>
        </w:rPr>
        <w:t xml:space="preserve">do </w:t>
      </w:r>
      <w:r w:rsidR="00E3042E">
        <w:rPr>
          <w:rFonts w:ascii="Times New Roman" w:hAnsi="Times New Roman"/>
          <w:sz w:val="24"/>
          <w:szCs w:val="24"/>
          <w:lang w:val="sl-SI"/>
        </w:rPr>
        <w:t>4</w:t>
      </w:r>
      <w:r w:rsidR="00B03080" w:rsidRPr="00E22F89">
        <w:rPr>
          <w:rFonts w:ascii="Times New Roman" w:hAnsi="Times New Roman"/>
          <w:sz w:val="24"/>
          <w:szCs w:val="24"/>
          <w:lang w:val="sl-SI"/>
        </w:rPr>
        <w:t>.</w:t>
      </w:r>
      <w:r w:rsidR="00E3042E">
        <w:rPr>
          <w:rFonts w:ascii="Times New Roman" w:hAnsi="Times New Roman"/>
          <w:sz w:val="24"/>
          <w:szCs w:val="24"/>
          <w:lang w:val="sl-SI"/>
        </w:rPr>
        <w:t>64</w:t>
      </w:r>
      <w:r w:rsidR="00B03080" w:rsidRPr="00E22F89">
        <w:rPr>
          <w:rFonts w:ascii="Times New Roman" w:hAnsi="Times New Roman"/>
          <w:sz w:val="24"/>
          <w:szCs w:val="24"/>
          <w:lang w:val="sl-SI"/>
        </w:rPr>
        <w:t>0.000 EUR v letu 2017</w:t>
      </w:r>
      <w:r w:rsidRPr="0031318C">
        <w:rPr>
          <w:rFonts w:ascii="Times New Roman" w:hAnsi="Times New Roman"/>
          <w:b/>
          <w:bCs/>
          <w:sz w:val="24"/>
          <w:szCs w:val="24"/>
          <w:lang w:val="sl-SI"/>
        </w:rPr>
        <w:t xml:space="preserve">. </w:t>
      </w:r>
      <w:r w:rsidRPr="0031318C">
        <w:rPr>
          <w:rFonts w:ascii="Times New Roman" w:hAnsi="Times New Roman"/>
          <w:sz w:val="24"/>
          <w:szCs w:val="24"/>
          <w:lang w:val="sl-SI"/>
        </w:rPr>
        <w:t>V primeru spremembe državnega proračuna se vrednost razpisanih sredstev lahko spremeni.</w:t>
      </w:r>
    </w:p>
    <w:p w:rsidR="00CC2834" w:rsidRPr="00FD70B9" w:rsidRDefault="00CC2834" w:rsidP="00CC2834">
      <w:pPr>
        <w:pStyle w:val="Telobesedila-zamik"/>
        <w:ind w:left="0"/>
        <w:rPr>
          <w:rFonts w:ascii="Times New Roman" w:hAnsi="Times New Roman"/>
          <w:color w:val="000000"/>
          <w:sz w:val="24"/>
          <w:lang w:val="sl-SI"/>
        </w:rPr>
      </w:pPr>
    </w:p>
    <w:p w:rsidR="00552FA5" w:rsidRPr="00D32E67" w:rsidRDefault="00552FA5" w:rsidP="00E55036">
      <w:pPr>
        <w:jc w:val="both"/>
        <w:rPr>
          <w:color w:val="000000"/>
          <w:lang w:val="sl-SI"/>
        </w:rPr>
      </w:pPr>
      <w:r w:rsidRPr="00D32E67">
        <w:rPr>
          <w:color w:val="000000"/>
          <w:lang w:val="sl-SI"/>
        </w:rPr>
        <w:t xml:space="preserve">V kolikor bi kakršenkoli zakonski ali podzakonski akt </w:t>
      </w:r>
      <w:r w:rsidRPr="00D32E67">
        <w:rPr>
          <w:lang w:val="sl-SI"/>
        </w:rPr>
        <w:t xml:space="preserve">spremenil višino pravice porabe na </w:t>
      </w:r>
      <w:r w:rsidRPr="00D32E67">
        <w:rPr>
          <w:color w:val="000000"/>
          <w:lang w:val="sl-SI"/>
        </w:rPr>
        <w:t xml:space="preserve">proračunski postavki,   namenjeni za pokrivanje obveznosti iz tega razpisa, ali bi se spremenili zakonodajni okviri dodeljevanja sredstev, si agencija pridržuje pravico razveljaviti razpis pred izdajo </w:t>
      </w:r>
      <w:r w:rsidRPr="00AC22EF">
        <w:rPr>
          <w:color w:val="000000"/>
          <w:lang w:val="sl-SI"/>
        </w:rPr>
        <w:t xml:space="preserve">sklepov o </w:t>
      </w:r>
      <w:r w:rsidR="00EC3CC1" w:rsidRPr="00AC22EF">
        <w:rPr>
          <w:color w:val="000000"/>
          <w:lang w:val="sl-SI"/>
        </w:rPr>
        <w:t>dodelitvi</w:t>
      </w:r>
      <w:r w:rsidR="00AC22EF" w:rsidRPr="00AC22EF">
        <w:rPr>
          <w:color w:val="000000"/>
          <w:lang w:val="sl-SI"/>
        </w:rPr>
        <w:t xml:space="preserve"> spodbude</w:t>
      </w:r>
      <w:r w:rsidRPr="00D32E67">
        <w:rPr>
          <w:color w:val="000000"/>
          <w:lang w:val="sl-SI"/>
        </w:rPr>
        <w:t>.</w:t>
      </w:r>
    </w:p>
    <w:p w:rsidR="00CC2834" w:rsidRPr="00D32E67" w:rsidRDefault="00CC2834" w:rsidP="00CD3CCF">
      <w:pPr>
        <w:rPr>
          <w:color w:val="000000"/>
          <w:lang w:val="sl-SI"/>
        </w:rPr>
      </w:pPr>
    </w:p>
    <w:p w:rsidR="009601D6" w:rsidRPr="00D32E67" w:rsidRDefault="009601D6" w:rsidP="00CD3CCF">
      <w:pPr>
        <w:jc w:val="both"/>
        <w:rPr>
          <w:color w:val="000000"/>
          <w:lang w:val="sl-SI"/>
        </w:rPr>
      </w:pPr>
      <w:r w:rsidRPr="00D32E67">
        <w:rPr>
          <w:color w:val="000000"/>
          <w:lang w:val="sl-SI"/>
        </w:rPr>
        <w:t xml:space="preserve">Če pride do spremembe v državnem proračunu ali programu dela </w:t>
      </w:r>
      <w:r w:rsidR="00983144" w:rsidRPr="00D32E67">
        <w:rPr>
          <w:color w:val="000000"/>
          <w:lang w:val="sl-SI"/>
        </w:rPr>
        <w:t>agencije</w:t>
      </w:r>
      <w:r w:rsidRPr="00D32E67">
        <w:rPr>
          <w:color w:val="000000"/>
          <w:lang w:val="sl-SI"/>
        </w:rPr>
        <w:t xml:space="preserve">, ki neposredno vpliva na ta </w:t>
      </w:r>
      <w:r w:rsidR="00983144" w:rsidRPr="00D32E67">
        <w:rPr>
          <w:color w:val="000000"/>
          <w:lang w:val="sl-SI"/>
        </w:rPr>
        <w:t>javni razpis</w:t>
      </w:r>
      <w:r w:rsidRPr="00D32E67">
        <w:rPr>
          <w:color w:val="000000"/>
          <w:lang w:val="sl-SI"/>
        </w:rPr>
        <w:t xml:space="preserve">, </w:t>
      </w:r>
      <w:r w:rsidR="00983144" w:rsidRPr="00D32E67">
        <w:rPr>
          <w:color w:val="000000"/>
          <w:lang w:val="sl-SI"/>
        </w:rPr>
        <w:t xml:space="preserve">se </w:t>
      </w:r>
      <w:r w:rsidRPr="00D32E67">
        <w:rPr>
          <w:color w:val="000000"/>
          <w:lang w:val="sl-SI"/>
        </w:rPr>
        <w:t>lahko zmanjša</w:t>
      </w:r>
      <w:r w:rsidR="00983144" w:rsidRPr="00D32E67">
        <w:rPr>
          <w:color w:val="000000"/>
          <w:lang w:val="sl-SI"/>
        </w:rPr>
        <w:t>jo</w:t>
      </w:r>
      <w:r w:rsidRPr="00D32E67">
        <w:rPr>
          <w:color w:val="000000"/>
          <w:lang w:val="sl-SI"/>
        </w:rPr>
        <w:t xml:space="preserve"> razpoložljiva sredstva v okviru </w:t>
      </w:r>
      <w:r w:rsidR="00983144" w:rsidRPr="00D32E67">
        <w:rPr>
          <w:color w:val="000000"/>
          <w:lang w:val="sl-SI"/>
        </w:rPr>
        <w:t>razpisa, spremeni dinamika</w:t>
      </w:r>
      <w:r w:rsidRPr="00D32E67">
        <w:rPr>
          <w:color w:val="000000"/>
          <w:lang w:val="sl-SI"/>
        </w:rPr>
        <w:t xml:space="preserve"> izplačil ali razveljavi </w:t>
      </w:r>
      <w:r w:rsidR="00983144" w:rsidRPr="00D32E67">
        <w:rPr>
          <w:color w:val="000000"/>
          <w:lang w:val="sl-SI"/>
        </w:rPr>
        <w:t>javni razpis ter sklepi</w:t>
      </w:r>
      <w:r w:rsidRPr="00D32E67">
        <w:rPr>
          <w:color w:val="000000"/>
          <w:lang w:val="sl-SI"/>
        </w:rPr>
        <w:t xml:space="preserve"> o dodelitvi sredstev.</w:t>
      </w:r>
    </w:p>
    <w:p w:rsidR="00CC2834" w:rsidRPr="00D32E67" w:rsidRDefault="00CC2834" w:rsidP="00CC2834">
      <w:pPr>
        <w:jc w:val="both"/>
        <w:rPr>
          <w:color w:val="000000"/>
          <w:lang w:val="sl-SI"/>
        </w:rPr>
      </w:pPr>
    </w:p>
    <w:p w:rsidR="00CC2834" w:rsidRPr="00D32E67" w:rsidRDefault="00AC22EF" w:rsidP="00CC2834">
      <w:pPr>
        <w:pStyle w:val="Telobesedila-zamik"/>
        <w:ind w:left="0"/>
        <w:rPr>
          <w:rFonts w:ascii="Times New Roman" w:hAnsi="Times New Roman"/>
          <w:color w:val="000000"/>
          <w:sz w:val="24"/>
          <w:szCs w:val="24"/>
          <w:lang w:val="sl-SI"/>
        </w:rPr>
      </w:pPr>
      <w:r w:rsidRPr="00415175">
        <w:rPr>
          <w:rFonts w:ascii="Times New Roman" w:hAnsi="Times New Roman"/>
          <w:b/>
          <w:bCs/>
          <w:sz w:val="24"/>
          <w:szCs w:val="24"/>
          <w:lang w:val="sl-SI"/>
        </w:rPr>
        <w:t>Višina finančne spodbude</w:t>
      </w:r>
      <w:r w:rsidRPr="00415175">
        <w:rPr>
          <w:rFonts w:ascii="Times New Roman" w:hAnsi="Times New Roman"/>
          <w:sz w:val="24"/>
          <w:szCs w:val="24"/>
          <w:lang w:val="sl-SI"/>
        </w:rPr>
        <w:t xml:space="preserve"> bo določena na podlagi meril, </w:t>
      </w:r>
      <w:r w:rsidRPr="00415175">
        <w:rPr>
          <w:rFonts w:ascii="Times New Roman" w:hAnsi="Times New Roman"/>
          <w:sz w:val="24"/>
          <w:lang w:val="sl-SI"/>
        </w:rPr>
        <w:t>števila ustvarjenih novih zaposlitev</w:t>
      </w:r>
      <w:r w:rsidRPr="00415175">
        <w:rPr>
          <w:rFonts w:ascii="Times New Roman" w:hAnsi="Times New Roman"/>
          <w:sz w:val="24"/>
          <w:szCs w:val="24"/>
          <w:lang w:val="sl-SI"/>
        </w:rPr>
        <w:t>, vrednosti investicije (od vrednosti upravičenih stroškov materialnih in nematerialnih investicij) ter v okviru razpoložljivih sredstev, namenjenih za dodelitev spodbud, vendar ne več kot 2 milijona EUR.</w:t>
      </w:r>
      <w:r w:rsidR="00CC2834" w:rsidRPr="00D32E67">
        <w:rPr>
          <w:rFonts w:ascii="Times New Roman" w:hAnsi="Times New Roman"/>
          <w:color w:val="000000"/>
          <w:sz w:val="24"/>
          <w:szCs w:val="24"/>
          <w:lang w:val="sl-SI"/>
        </w:rPr>
        <w:t xml:space="preserve"> </w:t>
      </w:r>
    </w:p>
    <w:p w:rsidR="005D2E5D" w:rsidRDefault="005D2E5D" w:rsidP="009601D6">
      <w:pPr>
        <w:pStyle w:val="Telobesedila-zamik"/>
        <w:ind w:left="0"/>
        <w:rPr>
          <w:rFonts w:ascii="Times New Roman" w:hAnsi="Times New Roman"/>
          <w:color w:val="000000"/>
          <w:sz w:val="24"/>
          <w:szCs w:val="24"/>
          <w:lang w:val="sl-SI"/>
        </w:rPr>
      </w:pPr>
    </w:p>
    <w:p w:rsidR="00192A53" w:rsidRPr="0031318C" w:rsidRDefault="009E6F03" w:rsidP="00192A53">
      <w:pPr>
        <w:pStyle w:val="Telobesedila-zamik"/>
        <w:ind w:left="0"/>
        <w:rPr>
          <w:rFonts w:ascii="Times New Roman" w:hAnsi="Times New Roman"/>
          <w:sz w:val="24"/>
          <w:szCs w:val="24"/>
          <w:lang w:val="sl-SI"/>
        </w:rPr>
      </w:pPr>
      <w:r>
        <w:rPr>
          <w:rFonts w:ascii="Times New Roman" w:hAnsi="Times New Roman"/>
          <w:sz w:val="24"/>
          <w:szCs w:val="24"/>
          <w:lang w:val="sl-SI"/>
        </w:rPr>
        <w:t>S</w:t>
      </w:r>
      <w:r w:rsidR="00192A53" w:rsidRPr="0031318C">
        <w:rPr>
          <w:rFonts w:ascii="Times New Roman" w:hAnsi="Times New Roman"/>
          <w:sz w:val="24"/>
          <w:szCs w:val="24"/>
          <w:lang w:val="sl-SI"/>
        </w:rPr>
        <w:t xml:space="preserve">redstva </w:t>
      </w:r>
      <w:r>
        <w:rPr>
          <w:rFonts w:ascii="Times New Roman" w:hAnsi="Times New Roman"/>
          <w:sz w:val="24"/>
          <w:szCs w:val="24"/>
          <w:lang w:val="sl-SI"/>
        </w:rPr>
        <w:t xml:space="preserve">bodo </w:t>
      </w:r>
      <w:r w:rsidR="0024076B">
        <w:rPr>
          <w:rFonts w:ascii="Times New Roman" w:hAnsi="Times New Roman"/>
          <w:sz w:val="24"/>
          <w:szCs w:val="24"/>
          <w:lang w:val="sl-SI"/>
        </w:rPr>
        <w:t>dodelj</w:t>
      </w:r>
      <w:r w:rsidR="00B85E2C">
        <w:rPr>
          <w:rFonts w:ascii="Times New Roman" w:hAnsi="Times New Roman"/>
          <w:sz w:val="24"/>
          <w:szCs w:val="24"/>
          <w:lang w:val="sl-SI"/>
        </w:rPr>
        <w:t>ena</w:t>
      </w:r>
      <w:r w:rsidR="00B85E2C" w:rsidRPr="0031318C">
        <w:rPr>
          <w:rFonts w:ascii="Times New Roman" w:hAnsi="Times New Roman"/>
          <w:sz w:val="24"/>
          <w:szCs w:val="24"/>
          <w:lang w:val="sl-SI"/>
        </w:rPr>
        <w:t xml:space="preserve"> </w:t>
      </w:r>
      <w:r w:rsidR="00FD59A6">
        <w:rPr>
          <w:rFonts w:ascii="Times New Roman" w:hAnsi="Times New Roman"/>
          <w:sz w:val="24"/>
          <w:szCs w:val="24"/>
          <w:lang w:val="sl-SI"/>
        </w:rPr>
        <w:t xml:space="preserve">za investicijske projekte </w:t>
      </w:r>
      <w:r w:rsidR="00107F21" w:rsidRPr="009815DB">
        <w:rPr>
          <w:rFonts w:ascii="Times New Roman" w:hAnsi="Times New Roman"/>
          <w:sz w:val="24"/>
          <w:szCs w:val="24"/>
          <w:lang w:val="sl-SI"/>
        </w:rPr>
        <w:t>tuji</w:t>
      </w:r>
      <w:r w:rsidR="00FD59A6" w:rsidRPr="009815DB">
        <w:rPr>
          <w:rFonts w:ascii="Times New Roman" w:hAnsi="Times New Roman"/>
          <w:sz w:val="24"/>
          <w:szCs w:val="24"/>
          <w:lang w:val="sl-SI"/>
        </w:rPr>
        <w:t>h</w:t>
      </w:r>
      <w:r w:rsidR="00107F21" w:rsidRPr="009815DB">
        <w:rPr>
          <w:rFonts w:ascii="Times New Roman" w:hAnsi="Times New Roman"/>
          <w:sz w:val="24"/>
          <w:szCs w:val="24"/>
          <w:lang w:val="sl-SI"/>
        </w:rPr>
        <w:t xml:space="preserve"> investitorje</w:t>
      </w:r>
      <w:r w:rsidR="00FD59A6" w:rsidRPr="009815DB">
        <w:rPr>
          <w:rFonts w:ascii="Times New Roman" w:hAnsi="Times New Roman"/>
          <w:sz w:val="24"/>
          <w:szCs w:val="24"/>
          <w:lang w:val="sl-SI"/>
        </w:rPr>
        <w:t>v</w:t>
      </w:r>
      <w:r w:rsidR="00FD59A6">
        <w:rPr>
          <w:rFonts w:ascii="Times New Roman" w:hAnsi="Times New Roman"/>
          <w:sz w:val="24"/>
          <w:szCs w:val="24"/>
          <w:lang w:val="sl-SI"/>
        </w:rPr>
        <w:t>,</w:t>
      </w:r>
      <w:r w:rsidR="00FD59A6" w:rsidRPr="00FD59A6">
        <w:t xml:space="preserve"> </w:t>
      </w:r>
      <w:r w:rsidR="00FD59A6" w:rsidRPr="00FD59A6">
        <w:rPr>
          <w:rFonts w:ascii="Times New Roman" w:hAnsi="Times New Roman"/>
          <w:sz w:val="24"/>
          <w:szCs w:val="24"/>
          <w:lang w:val="sl-SI"/>
        </w:rPr>
        <w:t xml:space="preserve">katerih prijave bodo v postopku ocenjevanja dosegle </w:t>
      </w:r>
      <w:r w:rsidR="00FD59A6">
        <w:rPr>
          <w:rFonts w:ascii="Times New Roman" w:hAnsi="Times New Roman"/>
          <w:sz w:val="24"/>
          <w:szCs w:val="24"/>
          <w:lang w:val="sl-SI"/>
        </w:rPr>
        <w:t xml:space="preserve">minimalni </w:t>
      </w:r>
      <w:r w:rsidR="00FD59A6" w:rsidRPr="00FD59A6">
        <w:rPr>
          <w:rFonts w:ascii="Times New Roman" w:hAnsi="Times New Roman"/>
          <w:sz w:val="24"/>
          <w:szCs w:val="24"/>
          <w:lang w:val="sl-SI"/>
        </w:rPr>
        <w:t xml:space="preserve">prag </w:t>
      </w:r>
      <w:r w:rsidR="00FD59A6">
        <w:rPr>
          <w:rFonts w:ascii="Times New Roman" w:hAnsi="Times New Roman"/>
          <w:sz w:val="24"/>
          <w:szCs w:val="24"/>
          <w:lang w:val="sl-SI"/>
        </w:rPr>
        <w:t>števila</w:t>
      </w:r>
      <w:r w:rsidR="00FD59A6" w:rsidRPr="00FD59A6">
        <w:rPr>
          <w:rFonts w:ascii="Times New Roman" w:hAnsi="Times New Roman"/>
          <w:sz w:val="24"/>
          <w:szCs w:val="24"/>
          <w:lang w:val="sl-SI"/>
        </w:rPr>
        <w:t xml:space="preserve"> točk</w:t>
      </w:r>
      <w:r w:rsidR="004B4522">
        <w:rPr>
          <w:rFonts w:ascii="Times New Roman" w:hAnsi="Times New Roman"/>
          <w:sz w:val="24"/>
          <w:szCs w:val="24"/>
          <w:lang w:val="sl-SI"/>
        </w:rPr>
        <w:t xml:space="preserve"> za sofinanciranje</w:t>
      </w:r>
      <w:r w:rsidR="00FD59A6">
        <w:rPr>
          <w:rFonts w:ascii="Times New Roman" w:hAnsi="Times New Roman"/>
          <w:sz w:val="24"/>
          <w:szCs w:val="24"/>
          <w:lang w:val="sl-SI"/>
        </w:rPr>
        <w:t>,</w:t>
      </w:r>
      <w:r w:rsidR="00107F21">
        <w:rPr>
          <w:rFonts w:ascii="Times New Roman" w:hAnsi="Times New Roman"/>
          <w:sz w:val="24"/>
          <w:szCs w:val="24"/>
          <w:lang w:val="sl-SI"/>
        </w:rPr>
        <w:t xml:space="preserve"> </w:t>
      </w:r>
      <w:r w:rsidR="00192A53" w:rsidRPr="0031318C">
        <w:rPr>
          <w:rFonts w:ascii="Times New Roman" w:hAnsi="Times New Roman"/>
          <w:sz w:val="24"/>
          <w:szCs w:val="24"/>
          <w:lang w:val="sl-SI"/>
        </w:rPr>
        <w:t xml:space="preserve">do višine razpoložljivih sredstev (skupaj </w:t>
      </w:r>
      <w:r w:rsidR="00107F21" w:rsidRPr="00107F21">
        <w:rPr>
          <w:rFonts w:ascii="Times New Roman" w:hAnsi="Times New Roman"/>
          <w:sz w:val="24"/>
          <w:szCs w:val="24"/>
          <w:lang w:val="sl-SI"/>
        </w:rPr>
        <w:t>4.64</w:t>
      </w:r>
      <w:r w:rsidR="00192A53" w:rsidRPr="00107F21">
        <w:rPr>
          <w:rFonts w:ascii="Times New Roman" w:hAnsi="Times New Roman"/>
          <w:sz w:val="24"/>
          <w:lang w:val="sl-SI"/>
        </w:rPr>
        <w:t>0.000,00 EUR),</w:t>
      </w:r>
      <w:r w:rsidR="00192A53" w:rsidRPr="0031318C">
        <w:rPr>
          <w:rFonts w:ascii="Times New Roman" w:hAnsi="Times New Roman"/>
          <w:sz w:val="24"/>
          <w:szCs w:val="24"/>
          <w:lang w:val="sl-SI"/>
        </w:rPr>
        <w:t xml:space="preserve"> in sicer po prednostnem vrstnem redu </w:t>
      </w:r>
      <w:r w:rsidR="00311558" w:rsidRPr="00311558">
        <w:rPr>
          <w:rFonts w:ascii="Times New Roman" w:hAnsi="Times New Roman"/>
          <w:sz w:val="24"/>
          <w:szCs w:val="24"/>
          <w:lang w:val="sl-SI"/>
        </w:rPr>
        <w:lastRenderedPageBreak/>
        <w:t xml:space="preserve">glede na doseženo število točk projektov </w:t>
      </w:r>
      <w:r w:rsidR="00192A53" w:rsidRPr="0031318C">
        <w:rPr>
          <w:rFonts w:ascii="Times New Roman" w:hAnsi="Times New Roman"/>
          <w:sz w:val="24"/>
          <w:szCs w:val="24"/>
          <w:lang w:val="sl-SI"/>
        </w:rPr>
        <w:t>od najbolje ocenjenega projekta navzdol</w:t>
      </w:r>
      <w:r w:rsidR="00B85E2C">
        <w:rPr>
          <w:rFonts w:ascii="Times New Roman" w:hAnsi="Times New Roman"/>
          <w:sz w:val="24"/>
          <w:szCs w:val="24"/>
          <w:lang w:val="sl-SI"/>
        </w:rPr>
        <w:t xml:space="preserve">, ter izplačana </w:t>
      </w:r>
      <w:r w:rsidR="00107F21">
        <w:rPr>
          <w:rFonts w:ascii="Times New Roman" w:hAnsi="Times New Roman"/>
          <w:sz w:val="24"/>
          <w:szCs w:val="24"/>
          <w:lang w:val="sl-SI"/>
        </w:rPr>
        <w:t xml:space="preserve">projektnim podjetjem </w:t>
      </w:r>
      <w:r w:rsidR="00B85E2C" w:rsidRPr="00B85E2C">
        <w:rPr>
          <w:rFonts w:ascii="Times New Roman" w:hAnsi="Times New Roman"/>
          <w:sz w:val="24"/>
          <w:szCs w:val="24"/>
          <w:lang w:val="sl-SI"/>
        </w:rPr>
        <w:t xml:space="preserve">na osnovi </w:t>
      </w:r>
      <w:r w:rsidR="00397BC3">
        <w:rPr>
          <w:rFonts w:ascii="Times New Roman" w:hAnsi="Times New Roman"/>
          <w:sz w:val="24"/>
          <w:szCs w:val="24"/>
          <w:lang w:val="sl-SI"/>
        </w:rPr>
        <w:t xml:space="preserve">predloženega zahtevka v </w:t>
      </w:r>
      <w:r w:rsidR="00B85E2C" w:rsidRPr="00B85E2C">
        <w:rPr>
          <w:rFonts w:ascii="Times New Roman" w:hAnsi="Times New Roman"/>
          <w:sz w:val="24"/>
          <w:szCs w:val="24"/>
          <w:lang w:val="sl-SI"/>
        </w:rPr>
        <w:t>vrednosti izkazanih upravičenih stroškov</w:t>
      </w:r>
      <w:r w:rsidR="00192A53" w:rsidRPr="0031318C">
        <w:rPr>
          <w:rFonts w:ascii="Times New Roman" w:hAnsi="Times New Roman"/>
          <w:sz w:val="24"/>
          <w:szCs w:val="24"/>
          <w:lang w:val="sl-SI"/>
        </w:rPr>
        <w:t xml:space="preserve">. </w:t>
      </w:r>
    </w:p>
    <w:p w:rsidR="00192A53" w:rsidRPr="00F00F6C" w:rsidRDefault="00192A53" w:rsidP="00192A53">
      <w:pPr>
        <w:pStyle w:val="Telobesedila-zamik"/>
        <w:ind w:left="0"/>
        <w:rPr>
          <w:rFonts w:ascii="Times New Roman" w:hAnsi="Times New Roman"/>
          <w:color w:val="000000"/>
          <w:sz w:val="24"/>
          <w:szCs w:val="24"/>
          <w:lang w:val="sl-SI"/>
        </w:rPr>
      </w:pPr>
    </w:p>
    <w:p w:rsidR="00192A53" w:rsidRPr="00F00F6C" w:rsidRDefault="00192A53" w:rsidP="00CD3CCF">
      <w:pPr>
        <w:pStyle w:val="Telobesedila-zamik"/>
        <w:ind w:left="0"/>
        <w:rPr>
          <w:rFonts w:ascii="Times New Roman" w:hAnsi="Times New Roman"/>
          <w:color w:val="000000"/>
          <w:sz w:val="24"/>
          <w:szCs w:val="24"/>
          <w:lang w:val="sl-SI"/>
        </w:rPr>
      </w:pPr>
      <w:r w:rsidRPr="007F5B72">
        <w:rPr>
          <w:rFonts w:ascii="Times New Roman" w:hAnsi="Times New Roman"/>
          <w:color w:val="000000"/>
          <w:sz w:val="24"/>
          <w:szCs w:val="24"/>
          <w:lang w:val="sl-SI"/>
        </w:rPr>
        <w:t xml:space="preserve">Skladno z Uredbo o karti regionalne pomoči za obdobje 2014-2020 (seznam občin v </w:t>
      </w:r>
      <w:r w:rsidR="00DE2B6C" w:rsidRPr="00DE2B6C">
        <w:rPr>
          <w:rFonts w:ascii="Times New Roman" w:hAnsi="Times New Roman"/>
          <w:color w:val="000000"/>
          <w:sz w:val="24"/>
          <w:szCs w:val="24"/>
          <w:lang w:val="sl-SI"/>
        </w:rPr>
        <w:t>P</w:t>
      </w:r>
      <w:r w:rsidRPr="00DE2B6C">
        <w:rPr>
          <w:rFonts w:ascii="Times New Roman" w:hAnsi="Times New Roman"/>
          <w:color w:val="000000"/>
          <w:sz w:val="24"/>
          <w:szCs w:val="24"/>
          <w:lang w:val="sl-SI"/>
        </w:rPr>
        <w:t xml:space="preserve">rilogi </w:t>
      </w:r>
      <w:r w:rsidR="00DE2B6C" w:rsidRPr="00DE2B6C">
        <w:rPr>
          <w:rFonts w:ascii="Times New Roman" w:hAnsi="Times New Roman"/>
          <w:color w:val="000000"/>
          <w:sz w:val="24"/>
          <w:szCs w:val="24"/>
          <w:lang w:val="sl-SI"/>
        </w:rPr>
        <w:t>V</w:t>
      </w:r>
      <w:r w:rsidR="00DE2B6C">
        <w:rPr>
          <w:rFonts w:ascii="Times New Roman" w:hAnsi="Times New Roman"/>
          <w:color w:val="000000"/>
          <w:sz w:val="24"/>
          <w:szCs w:val="24"/>
          <w:lang w:val="sl-SI"/>
        </w:rPr>
        <w:t>I</w:t>
      </w:r>
      <w:r w:rsidRPr="007F5B72">
        <w:rPr>
          <w:rFonts w:ascii="Times New Roman" w:hAnsi="Times New Roman"/>
          <w:color w:val="000000"/>
          <w:sz w:val="24"/>
          <w:szCs w:val="24"/>
          <w:lang w:val="sl-SI"/>
        </w:rPr>
        <w:t xml:space="preserve">) </w:t>
      </w:r>
      <w:r>
        <w:rPr>
          <w:rFonts w:ascii="Times New Roman" w:hAnsi="Times New Roman"/>
          <w:color w:val="000000"/>
          <w:sz w:val="24"/>
          <w:szCs w:val="24"/>
          <w:lang w:val="sl-SI"/>
        </w:rPr>
        <w:t>d</w:t>
      </w:r>
      <w:r w:rsidRPr="00C17564">
        <w:rPr>
          <w:rFonts w:ascii="Times New Roman" w:hAnsi="Times New Roman"/>
          <w:color w:val="000000"/>
          <w:sz w:val="24"/>
          <w:szCs w:val="24"/>
          <w:lang w:val="sl-SI"/>
        </w:rPr>
        <w:t xml:space="preserve">odeljena spodbuda na območju »a« karte regionalne pomoči </w:t>
      </w:r>
      <w:r>
        <w:rPr>
          <w:rFonts w:ascii="Times New Roman" w:hAnsi="Times New Roman"/>
          <w:color w:val="000000"/>
          <w:sz w:val="24"/>
          <w:szCs w:val="24"/>
          <w:lang w:val="sl-SI"/>
        </w:rPr>
        <w:t xml:space="preserve">(t.j. Vzhodna Slovenija) </w:t>
      </w:r>
      <w:r w:rsidRPr="00C17564">
        <w:rPr>
          <w:rFonts w:ascii="Times New Roman" w:hAnsi="Times New Roman"/>
          <w:color w:val="000000"/>
          <w:sz w:val="24"/>
          <w:szCs w:val="24"/>
          <w:lang w:val="sl-SI"/>
        </w:rPr>
        <w:t xml:space="preserve">lahko znaša največ 25 </w:t>
      </w:r>
      <w:r>
        <w:rPr>
          <w:rFonts w:ascii="Times New Roman" w:hAnsi="Times New Roman"/>
          <w:color w:val="000000"/>
          <w:sz w:val="24"/>
          <w:szCs w:val="24"/>
          <w:lang w:val="sl-SI"/>
        </w:rPr>
        <w:t>%</w:t>
      </w:r>
      <w:r w:rsidRPr="00C17564">
        <w:rPr>
          <w:rFonts w:ascii="Times New Roman" w:hAnsi="Times New Roman"/>
          <w:color w:val="000000"/>
          <w:sz w:val="24"/>
          <w:szCs w:val="24"/>
          <w:lang w:val="sl-SI"/>
        </w:rPr>
        <w:t xml:space="preserve"> vrednosti upravičenih stroškov</w:t>
      </w:r>
      <w:r>
        <w:rPr>
          <w:rFonts w:ascii="Times New Roman" w:hAnsi="Times New Roman"/>
          <w:color w:val="000000"/>
          <w:sz w:val="24"/>
          <w:szCs w:val="24"/>
          <w:lang w:val="sl-SI"/>
        </w:rPr>
        <w:t xml:space="preserve"> (intenzivnost regionalne pomoči) </w:t>
      </w:r>
      <w:r w:rsidRPr="007F5B72">
        <w:rPr>
          <w:rFonts w:ascii="Times New Roman" w:hAnsi="Times New Roman"/>
          <w:b/>
          <w:bCs/>
          <w:sz w:val="24"/>
          <w:szCs w:val="24"/>
          <w:lang w:val="sl-SI"/>
        </w:rPr>
        <w:t xml:space="preserve">za velika podjetja, </w:t>
      </w:r>
      <w:r w:rsidRPr="007F5B72">
        <w:rPr>
          <w:rFonts w:ascii="Times New Roman" w:hAnsi="Times New Roman"/>
          <w:bCs/>
          <w:sz w:val="24"/>
          <w:szCs w:val="24"/>
          <w:lang w:val="sl-SI"/>
        </w:rPr>
        <w:t>v</w:t>
      </w:r>
      <w:r w:rsidRPr="007F5B72">
        <w:rPr>
          <w:rFonts w:ascii="Times New Roman" w:hAnsi="Times New Roman"/>
          <w:sz w:val="24"/>
          <w:szCs w:val="24"/>
          <w:lang w:val="sl-SI"/>
        </w:rPr>
        <w:t xml:space="preserve"> primeru </w:t>
      </w:r>
      <w:r w:rsidRPr="007F5B72">
        <w:rPr>
          <w:rFonts w:ascii="Times New Roman" w:hAnsi="Times New Roman"/>
          <w:b/>
          <w:bCs/>
          <w:sz w:val="24"/>
          <w:szCs w:val="24"/>
          <w:lang w:val="sl-SI"/>
        </w:rPr>
        <w:t>srednje velikih</w:t>
      </w:r>
      <w:r w:rsidRPr="007F5B72">
        <w:rPr>
          <w:rFonts w:ascii="Times New Roman" w:hAnsi="Times New Roman"/>
          <w:sz w:val="24"/>
          <w:szCs w:val="24"/>
          <w:lang w:val="sl-SI"/>
        </w:rPr>
        <w:t xml:space="preserve"> podjetij višina dodeljene spodbude ne sme presegati </w:t>
      </w:r>
      <w:r w:rsidRPr="007F5B72">
        <w:rPr>
          <w:rFonts w:ascii="Times New Roman" w:hAnsi="Times New Roman"/>
          <w:b/>
          <w:bCs/>
          <w:sz w:val="24"/>
          <w:szCs w:val="24"/>
          <w:lang w:val="sl-SI"/>
        </w:rPr>
        <w:t>35 %,</w:t>
      </w:r>
      <w:r w:rsidRPr="007F5B72">
        <w:rPr>
          <w:rFonts w:ascii="Times New Roman" w:hAnsi="Times New Roman"/>
          <w:sz w:val="24"/>
          <w:szCs w:val="24"/>
          <w:lang w:val="sl-SI"/>
        </w:rPr>
        <w:t xml:space="preserve"> v primeru </w:t>
      </w:r>
      <w:r w:rsidRPr="007F5B72">
        <w:rPr>
          <w:rFonts w:ascii="Times New Roman" w:hAnsi="Times New Roman"/>
          <w:b/>
          <w:bCs/>
          <w:sz w:val="24"/>
          <w:szCs w:val="24"/>
          <w:lang w:val="sl-SI"/>
        </w:rPr>
        <w:t>malih podjetij pa 45 %</w:t>
      </w:r>
      <w:r w:rsidRPr="007F5B72">
        <w:rPr>
          <w:rFonts w:ascii="Times New Roman" w:hAnsi="Times New Roman"/>
          <w:sz w:val="24"/>
          <w:szCs w:val="24"/>
          <w:lang w:val="sl-SI"/>
        </w:rPr>
        <w:t xml:space="preserve"> </w:t>
      </w:r>
      <w:r>
        <w:rPr>
          <w:rFonts w:ascii="Times New Roman" w:hAnsi="Times New Roman"/>
          <w:sz w:val="24"/>
          <w:szCs w:val="24"/>
          <w:lang w:val="sl-SI"/>
        </w:rPr>
        <w:t xml:space="preserve">vrednosti </w:t>
      </w:r>
      <w:r w:rsidRPr="007F5B72">
        <w:rPr>
          <w:rFonts w:ascii="Times New Roman" w:hAnsi="Times New Roman"/>
          <w:sz w:val="24"/>
          <w:szCs w:val="24"/>
          <w:lang w:val="sl-SI"/>
        </w:rPr>
        <w:t xml:space="preserve">upravičenih stroškov posameznega projekta. </w:t>
      </w:r>
      <w:r w:rsidRPr="00C17564">
        <w:rPr>
          <w:rFonts w:ascii="Times New Roman" w:hAnsi="Times New Roman"/>
          <w:sz w:val="24"/>
          <w:szCs w:val="24"/>
          <w:lang w:val="sl-SI"/>
        </w:rPr>
        <w:t xml:space="preserve">Dodeljena spodbuda na območju »c« karte regionalne pomoči </w:t>
      </w:r>
      <w:r>
        <w:rPr>
          <w:rFonts w:ascii="Times New Roman" w:hAnsi="Times New Roman"/>
          <w:sz w:val="24"/>
          <w:szCs w:val="24"/>
          <w:lang w:val="sl-SI"/>
        </w:rPr>
        <w:t xml:space="preserve">(t.j. Zahodna Slovenija) </w:t>
      </w:r>
      <w:r w:rsidRPr="00C17564">
        <w:rPr>
          <w:rFonts w:ascii="Times New Roman" w:hAnsi="Times New Roman"/>
          <w:sz w:val="24"/>
          <w:szCs w:val="24"/>
          <w:lang w:val="sl-SI"/>
        </w:rPr>
        <w:t xml:space="preserve">lahko do 31. decembra 2017 znaša največ 15 </w:t>
      </w:r>
      <w:r>
        <w:rPr>
          <w:rFonts w:ascii="Times New Roman" w:hAnsi="Times New Roman"/>
          <w:sz w:val="24"/>
          <w:szCs w:val="24"/>
          <w:lang w:val="sl-SI"/>
        </w:rPr>
        <w:t>%</w:t>
      </w:r>
      <w:r w:rsidRPr="00C17564">
        <w:rPr>
          <w:rFonts w:ascii="Times New Roman" w:hAnsi="Times New Roman"/>
          <w:sz w:val="24"/>
          <w:szCs w:val="24"/>
          <w:lang w:val="sl-SI"/>
        </w:rPr>
        <w:t xml:space="preserve">, </w:t>
      </w:r>
      <w:r w:rsidRPr="007F5B72">
        <w:rPr>
          <w:rFonts w:ascii="Times New Roman" w:hAnsi="Times New Roman"/>
          <w:bCs/>
          <w:sz w:val="24"/>
          <w:szCs w:val="24"/>
          <w:lang w:val="sl-SI"/>
        </w:rPr>
        <w:t>v</w:t>
      </w:r>
      <w:r w:rsidRPr="007F5B72">
        <w:rPr>
          <w:rFonts w:ascii="Times New Roman" w:hAnsi="Times New Roman"/>
          <w:sz w:val="24"/>
          <w:szCs w:val="24"/>
          <w:lang w:val="sl-SI"/>
        </w:rPr>
        <w:t xml:space="preserve"> primeru </w:t>
      </w:r>
      <w:r w:rsidRPr="007F5B72">
        <w:rPr>
          <w:rFonts w:ascii="Times New Roman" w:hAnsi="Times New Roman"/>
          <w:b/>
          <w:bCs/>
          <w:sz w:val="24"/>
          <w:szCs w:val="24"/>
          <w:lang w:val="sl-SI"/>
        </w:rPr>
        <w:t>srednje velikih</w:t>
      </w:r>
      <w:r w:rsidRPr="007F5B72">
        <w:rPr>
          <w:rFonts w:ascii="Times New Roman" w:hAnsi="Times New Roman"/>
          <w:sz w:val="24"/>
          <w:szCs w:val="24"/>
          <w:lang w:val="sl-SI"/>
        </w:rPr>
        <w:t xml:space="preserve"> podjetij višina dodeljene spodbude ne sme presegati </w:t>
      </w:r>
      <w:r w:rsidRPr="007F5B72">
        <w:rPr>
          <w:rFonts w:ascii="Times New Roman" w:hAnsi="Times New Roman"/>
          <w:b/>
          <w:bCs/>
          <w:color w:val="000000"/>
          <w:sz w:val="24"/>
          <w:szCs w:val="24"/>
          <w:lang w:val="sl-SI"/>
        </w:rPr>
        <w:t>25 %</w:t>
      </w:r>
      <w:r w:rsidRPr="000A1BC1">
        <w:rPr>
          <w:rFonts w:ascii="Times New Roman" w:hAnsi="Times New Roman"/>
          <w:bCs/>
          <w:color w:val="000000"/>
          <w:sz w:val="24"/>
          <w:szCs w:val="24"/>
          <w:lang w:val="sl-SI"/>
        </w:rPr>
        <w:t>;</w:t>
      </w:r>
      <w:r w:rsidRPr="007F5B72">
        <w:rPr>
          <w:rFonts w:ascii="Times New Roman" w:hAnsi="Times New Roman"/>
          <w:color w:val="000000"/>
          <w:sz w:val="24"/>
          <w:szCs w:val="24"/>
          <w:lang w:val="sl-SI"/>
        </w:rPr>
        <w:t xml:space="preserve"> v primeru </w:t>
      </w:r>
      <w:r w:rsidRPr="007F5B72">
        <w:rPr>
          <w:rFonts w:ascii="Times New Roman" w:hAnsi="Times New Roman"/>
          <w:b/>
          <w:bCs/>
          <w:color w:val="000000"/>
          <w:sz w:val="24"/>
          <w:szCs w:val="24"/>
          <w:lang w:val="sl-SI"/>
        </w:rPr>
        <w:t>malih podjetij pa 35 %</w:t>
      </w:r>
      <w:r>
        <w:rPr>
          <w:rFonts w:ascii="Times New Roman" w:hAnsi="Times New Roman"/>
          <w:b/>
          <w:bCs/>
          <w:color w:val="000000"/>
          <w:sz w:val="24"/>
          <w:szCs w:val="24"/>
          <w:lang w:val="sl-SI"/>
        </w:rPr>
        <w:t xml:space="preserve"> </w:t>
      </w:r>
      <w:r w:rsidRPr="007F5B72">
        <w:rPr>
          <w:rFonts w:ascii="Times New Roman" w:hAnsi="Times New Roman"/>
          <w:color w:val="000000"/>
          <w:sz w:val="24"/>
          <w:szCs w:val="24"/>
          <w:lang w:val="sl-SI"/>
        </w:rPr>
        <w:t>upravičenih stroškov posameznega projekta.</w:t>
      </w:r>
      <w:r w:rsidRPr="006E4BE6">
        <w:t xml:space="preserve"> </w:t>
      </w:r>
    </w:p>
    <w:p w:rsidR="009F2B0B" w:rsidRPr="00F00F6C" w:rsidRDefault="009F2B0B"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D32E67">
        <w:rPr>
          <w:rFonts w:ascii="Times New Roman" w:hAnsi="Times New Roman"/>
          <w:color w:val="000000"/>
          <w:sz w:val="24"/>
          <w:lang w:val="sl-SI"/>
        </w:rPr>
        <w:t xml:space="preserve">Za določitev </w:t>
      </w:r>
      <w:r w:rsidRPr="00D32E67">
        <w:rPr>
          <w:rFonts w:ascii="Times New Roman" w:hAnsi="Times New Roman"/>
          <w:b/>
          <w:color w:val="000000"/>
          <w:sz w:val="24"/>
          <w:lang w:val="sl-SI"/>
        </w:rPr>
        <w:t xml:space="preserve">velikosti </w:t>
      </w:r>
      <w:r w:rsidR="002F4C8B" w:rsidRPr="00D32E67">
        <w:rPr>
          <w:rFonts w:ascii="Times New Roman" w:hAnsi="Times New Roman"/>
          <w:b/>
          <w:color w:val="000000"/>
          <w:sz w:val="24"/>
          <w:lang w:val="sl-SI"/>
        </w:rPr>
        <w:t>projektnega podjetja</w:t>
      </w:r>
      <w:r w:rsidRPr="00D32E67">
        <w:rPr>
          <w:rFonts w:ascii="Times New Roman" w:hAnsi="Times New Roman"/>
          <w:color w:val="000000"/>
          <w:sz w:val="24"/>
          <w:lang w:val="sl-SI"/>
        </w:rPr>
        <w:t xml:space="preserve"> se uporabljajo merila, ki jih opredeljuje Priloga I</w:t>
      </w:r>
      <w:r w:rsidR="00CD7036">
        <w:rPr>
          <w:rFonts w:ascii="Times New Roman" w:hAnsi="Times New Roman"/>
          <w:color w:val="000000"/>
          <w:sz w:val="24"/>
          <w:lang w:val="sl-SI"/>
        </w:rPr>
        <w:t xml:space="preserve"> k </w:t>
      </w:r>
      <w:r w:rsidR="00CD7036">
        <w:rPr>
          <w:rFonts w:ascii="Times New Roman" w:hAnsi="Times New Roman"/>
          <w:color w:val="000000"/>
          <w:sz w:val="24"/>
          <w:szCs w:val="24"/>
          <w:lang w:val="sl-SI"/>
        </w:rPr>
        <w:t>Uredbi</w:t>
      </w:r>
      <w:r w:rsidR="00CD7036" w:rsidRPr="00CD64FB">
        <w:rPr>
          <w:rFonts w:ascii="Times New Roman" w:hAnsi="Times New Roman"/>
          <w:color w:val="000000"/>
          <w:sz w:val="24"/>
          <w:szCs w:val="24"/>
          <w:lang w:val="sl-SI"/>
        </w:rPr>
        <w:t xml:space="preserve"> 651/2014/EU)</w:t>
      </w:r>
      <w:r w:rsidRPr="00D32E67">
        <w:rPr>
          <w:rFonts w:ascii="Times New Roman" w:hAnsi="Times New Roman"/>
          <w:color w:val="000000"/>
          <w:sz w:val="24"/>
          <w:lang w:val="sl-SI"/>
        </w:rPr>
        <w:t>.</w:t>
      </w:r>
    </w:p>
    <w:p w:rsidR="00CC2834" w:rsidRPr="00F00F6C" w:rsidRDefault="00CC2834" w:rsidP="00CC2834">
      <w:pPr>
        <w:autoSpaceDE w:val="0"/>
        <w:autoSpaceDN w:val="0"/>
        <w:adjustRightInd w:val="0"/>
        <w:jc w:val="both"/>
        <w:rPr>
          <w:color w:val="000000"/>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Če se po končanem ocenjevanju izkaže, </w:t>
      </w:r>
      <w:r w:rsidRPr="00F00F6C">
        <w:rPr>
          <w:rFonts w:ascii="Times New Roman" w:hAnsi="Times New Roman"/>
          <w:b/>
          <w:bCs/>
          <w:color w:val="000000"/>
          <w:sz w:val="24"/>
          <w:szCs w:val="24"/>
          <w:lang w:val="sl-SI"/>
        </w:rPr>
        <w:t>da skupna vrednost pričakovanega sofinanciranja</w:t>
      </w:r>
      <w:r w:rsidRPr="00F00F6C">
        <w:rPr>
          <w:rFonts w:ascii="Times New Roman" w:hAnsi="Times New Roman"/>
          <w:color w:val="000000"/>
          <w:sz w:val="24"/>
          <w:szCs w:val="24"/>
          <w:lang w:val="sl-SI"/>
        </w:rPr>
        <w:t xml:space="preserve"> upravičenih stroškov investicijskih projektov, ki so dosegli prag sofinanciranja, </w:t>
      </w:r>
      <w:r w:rsidRPr="00F00F6C">
        <w:rPr>
          <w:rFonts w:ascii="Times New Roman" w:hAnsi="Times New Roman"/>
          <w:b/>
          <w:bCs/>
          <w:color w:val="000000"/>
          <w:sz w:val="24"/>
          <w:szCs w:val="24"/>
          <w:lang w:val="sl-SI"/>
        </w:rPr>
        <w:t>presega razpisana sredstva,</w:t>
      </w:r>
      <w:r w:rsidRPr="00F00F6C">
        <w:rPr>
          <w:rFonts w:ascii="Times New Roman" w:hAnsi="Times New Roman"/>
          <w:color w:val="000000"/>
          <w:sz w:val="24"/>
          <w:szCs w:val="24"/>
          <w:lang w:val="sl-SI"/>
        </w:rPr>
        <w:t xml:space="preserve"> se sredstva razdelijo glede na višino doseženih točk – tako, da imajo prednost pri dodelitvi projekti z višjim številom točk.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Če je </w:t>
      </w:r>
      <w:r w:rsidRPr="00F00F6C">
        <w:rPr>
          <w:rFonts w:ascii="Times New Roman" w:hAnsi="Times New Roman"/>
          <w:b/>
          <w:bCs/>
          <w:color w:val="000000"/>
          <w:sz w:val="24"/>
          <w:szCs w:val="24"/>
          <w:lang w:val="sl-SI"/>
        </w:rPr>
        <w:t>več projektov z enako oceno</w:t>
      </w:r>
      <w:r w:rsidRPr="00F00F6C">
        <w:rPr>
          <w:rFonts w:ascii="Times New Roman" w:hAnsi="Times New Roman"/>
          <w:color w:val="000000"/>
          <w:sz w:val="24"/>
          <w:szCs w:val="24"/>
          <w:lang w:val="sl-SI"/>
        </w:rPr>
        <w:t xml:space="preserve">, ima prednost projekt, ki predvideva večje število ustvarjenih novih zaposlitev; če bi ti projekti imeli enako število ustvarjenih novih zaposlitev, ima prednost projekt, ki  prejme v fazi ocenjevanja pri merilu št. </w:t>
      </w:r>
      <w:r w:rsidR="00EF4DA0">
        <w:rPr>
          <w:rFonts w:ascii="Times New Roman" w:hAnsi="Times New Roman"/>
          <w:color w:val="000000"/>
          <w:sz w:val="24"/>
          <w:szCs w:val="24"/>
          <w:lang w:val="sl-SI"/>
        </w:rPr>
        <w:t>5</w:t>
      </w:r>
      <w:r w:rsidR="00EF4DA0" w:rsidRPr="00F00F6C">
        <w:rPr>
          <w:rFonts w:ascii="Times New Roman" w:hAnsi="Times New Roman"/>
          <w:color w:val="000000"/>
          <w:sz w:val="24"/>
          <w:szCs w:val="24"/>
          <w:lang w:val="sl-SI"/>
        </w:rPr>
        <w:t xml:space="preserve">. </w:t>
      </w:r>
      <w:r w:rsidR="00EF4DA0" w:rsidRPr="00E52E7F">
        <w:rPr>
          <w:rFonts w:ascii="Times New Roman" w:hAnsi="Times New Roman"/>
          <w:bCs/>
          <w:color w:val="000000"/>
          <w:sz w:val="24"/>
          <w:szCs w:val="24"/>
          <w:lang w:val="sl-SI"/>
        </w:rPr>
        <w:t>Intenzivnost tehnologije v končnem izdelku/storitvi investicijskega projekta</w:t>
      </w:r>
      <w:r w:rsidR="00EF4DA0" w:rsidRPr="00F00F6C" w:rsidDel="00E52E7F">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večje število točk.</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7F5B72">
        <w:rPr>
          <w:rFonts w:ascii="Times New Roman" w:hAnsi="Times New Roman"/>
          <w:color w:val="000000"/>
          <w:sz w:val="24"/>
          <w:szCs w:val="24"/>
          <w:lang w:val="sl-SI"/>
        </w:rPr>
        <w:t xml:space="preserve">Če vrednost </w:t>
      </w:r>
      <w:r w:rsidR="003B5DF9">
        <w:rPr>
          <w:rFonts w:ascii="Times New Roman" w:hAnsi="Times New Roman"/>
          <w:color w:val="000000"/>
          <w:sz w:val="24"/>
          <w:szCs w:val="24"/>
          <w:lang w:val="sl-SI"/>
        </w:rPr>
        <w:t>predvidene</w:t>
      </w:r>
      <w:r w:rsidRPr="007F5B72">
        <w:rPr>
          <w:rFonts w:ascii="Times New Roman" w:hAnsi="Times New Roman"/>
          <w:color w:val="000000"/>
          <w:sz w:val="24"/>
          <w:szCs w:val="24"/>
          <w:lang w:val="sl-SI"/>
        </w:rPr>
        <w:t xml:space="preserve"> dodeljene finančne spodbude, po oceni projekta, presega višino razpoložljivih sredstev, agencija s </w:t>
      </w:r>
      <w:r w:rsidR="002F4C8B" w:rsidRPr="007F5B72">
        <w:rPr>
          <w:rFonts w:ascii="Times New Roman" w:hAnsi="Times New Roman"/>
          <w:color w:val="000000"/>
          <w:sz w:val="24"/>
          <w:szCs w:val="24"/>
          <w:lang w:val="sl-SI"/>
        </w:rPr>
        <w:t>projektnim podjetjem</w:t>
      </w:r>
      <w:r w:rsidRPr="007F5B72">
        <w:rPr>
          <w:rFonts w:ascii="Times New Roman" w:hAnsi="Times New Roman"/>
          <w:color w:val="000000"/>
          <w:sz w:val="24"/>
          <w:szCs w:val="24"/>
          <w:lang w:val="sl-SI"/>
        </w:rPr>
        <w:t xml:space="preserve"> </w:t>
      </w:r>
      <w:r w:rsidR="004B4522">
        <w:rPr>
          <w:rFonts w:ascii="Times New Roman" w:hAnsi="Times New Roman"/>
          <w:color w:val="000000"/>
          <w:sz w:val="24"/>
          <w:szCs w:val="24"/>
          <w:lang w:val="sl-SI"/>
        </w:rPr>
        <w:t xml:space="preserve">in tujim investitorjem </w:t>
      </w:r>
      <w:r w:rsidRPr="007F5B72">
        <w:rPr>
          <w:rFonts w:ascii="Times New Roman" w:hAnsi="Times New Roman"/>
          <w:color w:val="000000"/>
          <w:sz w:val="24"/>
          <w:szCs w:val="24"/>
          <w:lang w:val="sl-SI"/>
        </w:rPr>
        <w:t>ne sklene pogodbe</w:t>
      </w:r>
      <w:r w:rsidR="002813A2">
        <w:rPr>
          <w:rFonts w:ascii="Times New Roman" w:hAnsi="Times New Roman"/>
          <w:color w:val="000000"/>
          <w:sz w:val="24"/>
          <w:szCs w:val="24"/>
          <w:lang w:val="sl-SI"/>
        </w:rPr>
        <w:t>, razen če se tuji investitor strinja, da se projektnemu podjetju, ob nespremenjeni</w:t>
      </w:r>
      <w:r w:rsidR="00B25A33">
        <w:rPr>
          <w:rFonts w:ascii="Times New Roman" w:hAnsi="Times New Roman"/>
          <w:color w:val="000000"/>
          <w:sz w:val="24"/>
          <w:szCs w:val="24"/>
          <w:lang w:val="sl-SI"/>
        </w:rPr>
        <w:t xml:space="preserve"> vsebini investicijskega projekta – dispoziciji iz obrazca 8</w:t>
      </w:r>
      <w:r w:rsidR="002813A2">
        <w:rPr>
          <w:rFonts w:ascii="Times New Roman" w:hAnsi="Times New Roman"/>
          <w:color w:val="000000"/>
          <w:sz w:val="24"/>
          <w:szCs w:val="24"/>
          <w:lang w:val="sl-SI"/>
        </w:rPr>
        <w:t xml:space="preserve"> </w:t>
      </w:r>
      <w:r w:rsidR="00B25A33">
        <w:rPr>
          <w:rFonts w:ascii="Times New Roman" w:hAnsi="Times New Roman"/>
          <w:color w:val="000000"/>
          <w:sz w:val="24"/>
          <w:szCs w:val="24"/>
          <w:lang w:val="sl-SI"/>
        </w:rPr>
        <w:t xml:space="preserve">(zaposlitveni, </w:t>
      </w:r>
      <w:r w:rsidR="002813A2">
        <w:rPr>
          <w:rFonts w:ascii="Times New Roman" w:hAnsi="Times New Roman"/>
          <w:color w:val="000000"/>
          <w:sz w:val="24"/>
          <w:szCs w:val="24"/>
          <w:lang w:val="sl-SI"/>
        </w:rPr>
        <w:t>finančni, časovn</w:t>
      </w:r>
      <w:r w:rsidR="00B25A33">
        <w:rPr>
          <w:rFonts w:ascii="Times New Roman" w:hAnsi="Times New Roman"/>
          <w:color w:val="000000"/>
          <w:sz w:val="24"/>
          <w:szCs w:val="24"/>
          <w:lang w:val="sl-SI"/>
        </w:rPr>
        <w:t xml:space="preserve">i in vsi ostali elementi investicijskega projekta) </w:t>
      </w:r>
      <w:r w:rsidR="002813A2">
        <w:rPr>
          <w:rFonts w:ascii="Times New Roman" w:hAnsi="Times New Roman"/>
          <w:color w:val="000000"/>
          <w:sz w:val="24"/>
          <w:szCs w:val="24"/>
          <w:lang w:val="sl-SI"/>
        </w:rPr>
        <w:t>dodeli nižji znesek finančne spodbude, kot bi mu pripadala glede na oceno projekta.</w:t>
      </w:r>
      <w:r w:rsidR="002813A2" w:rsidRPr="00CD3CCF">
        <w:rPr>
          <w:rStyle w:val="tevilnatokaZnak"/>
        </w:rPr>
        <w:t xml:space="preserve"> </w:t>
      </w:r>
    </w:p>
    <w:p w:rsidR="00CC2834" w:rsidRDefault="00CC2834" w:rsidP="00CC2834">
      <w:pPr>
        <w:pStyle w:val="Telobesedila-zamik"/>
        <w:ind w:left="0"/>
        <w:rPr>
          <w:rFonts w:ascii="Times New Roman" w:hAnsi="Times New Roman"/>
          <w:b/>
          <w:bCs/>
          <w:color w:val="000000"/>
          <w:sz w:val="24"/>
          <w:szCs w:val="24"/>
          <w:lang w:val="sl-SI"/>
        </w:rPr>
      </w:pPr>
    </w:p>
    <w:p w:rsidR="00107F21" w:rsidRPr="00F00F6C" w:rsidRDefault="00107F21" w:rsidP="00CC2834">
      <w:pPr>
        <w:pStyle w:val="Telobesedila-zamik"/>
        <w:ind w:left="0"/>
        <w:rPr>
          <w:rFonts w:ascii="Times New Roman" w:hAnsi="Times New Roman"/>
          <w:b/>
          <w:bCs/>
          <w:color w:val="000000"/>
          <w:sz w:val="24"/>
          <w:szCs w:val="24"/>
          <w:lang w:val="sl-SI"/>
        </w:rPr>
      </w:pPr>
    </w:p>
    <w:p w:rsidR="00CC2834" w:rsidRPr="00F00F6C" w:rsidRDefault="00CC2834" w:rsidP="00EC737B">
      <w:pPr>
        <w:pStyle w:val="Naslov1"/>
      </w:pPr>
      <w:r w:rsidRPr="00F00F6C">
        <w:t xml:space="preserve"> </w:t>
      </w:r>
      <w:bookmarkStart w:id="26" w:name="_Toc448497673"/>
      <w:bookmarkStart w:id="27" w:name="_Toc454289101"/>
      <w:r w:rsidRPr="00F00F6C">
        <w:t>Pogoj nujnosti</w:t>
      </w:r>
      <w:bookmarkEnd w:id="26"/>
      <w:bookmarkEnd w:id="27"/>
    </w:p>
    <w:p w:rsidR="00CC2834" w:rsidRPr="00F00F6C" w:rsidRDefault="00CC2834" w:rsidP="00CC2834">
      <w:pPr>
        <w:pStyle w:val="Telobesedila-zamik"/>
        <w:ind w:left="0"/>
        <w:rPr>
          <w:rFonts w:ascii="Times New Roman" w:hAnsi="Times New Roman"/>
          <w:color w:val="000000"/>
          <w:sz w:val="24"/>
          <w:szCs w:val="24"/>
          <w:lang w:val="sl-SI"/>
        </w:rPr>
      </w:pPr>
    </w:p>
    <w:p w:rsidR="00D9705C" w:rsidRPr="00F00F6C" w:rsidRDefault="00CC2834" w:rsidP="00D9705C">
      <w:pPr>
        <w:pStyle w:val="Telobesedila-zamik"/>
        <w:ind w:left="0"/>
        <w:rPr>
          <w:rFonts w:ascii="Times New Roman" w:hAnsi="Times New Roman"/>
          <w:color w:val="000000"/>
          <w:sz w:val="24"/>
          <w:szCs w:val="24"/>
          <w:lang w:val="sl-SI"/>
        </w:rPr>
      </w:pPr>
      <w:r w:rsidRPr="00B06006">
        <w:rPr>
          <w:rFonts w:ascii="Times New Roman" w:hAnsi="Times New Roman"/>
          <w:sz w:val="24"/>
          <w:szCs w:val="24"/>
          <w:lang w:val="sl-SI"/>
        </w:rPr>
        <w:t>Spodbudo je mogoče dodeliti samo, če je prijavitelj zanjo vložil prijavo za dodelitev spodbude</w:t>
      </w:r>
      <w:r w:rsidR="00AD54B6" w:rsidRPr="00B06006">
        <w:rPr>
          <w:rFonts w:ascii="Times New Roman" w:hAnsi="Times New Roman"/>
          <w:sz w:val="24"/>
          <w:szCs w:val="24"/>
          <w:lang w:val="sl-SI"/>
        </w:rPr>
        <w:t xml:space="preserve"> </w:t>
      </w:r>
      <w:r w:rsidRPr="00520D68">
        <w:rPr>
          <w:rFonts w:ascii="Times New Roman" w:hAnsi="Times New Roman"/>
          <w:sz w:val="24"/>
          <w:szCs w:val="24"/>
          <w:lang w:val="sl-SI"/>
        </w:rPr>
        <w:t>pred začetkom izvajanja investicijskega projekta.</w:t>
      </w:r>
      <w:r w:rsidRPr="00B06006">
        <w:rPr>
          <w:rFonts w:ascii="Times New Roman" w:hAnsi="Times New Roman"/>
          <w:sz w:val="24"/>
          <w:szCs w:val="24"/>
          <w:lang w:val="sl-SI"/>
        </w:rPr>
        <w:t xml:space="preserve"> Za začetek izvajanja projekta se šteje trenutek, ko se začno gradbena dela </w:t>
      </w:r>
      <w:r w:rsidR="00830919" w:rsidRPr="00830919">
        <w:rPr>
          <w:rFonts w:ascii="Times New Roman" w:hAnsi="Times New Roman"/>
          <w:sz w:val="24"/>
          <w:szCs w:val="24"/>
          <w:lang w:val="sl-SI"/>
        </w:rPr>
        <w:t xml:space="preserve">v </w:t>
      </w:r>
      <w:r w:rsidR="00830919">
        <w:rPr>
          <w:rFonts w:ascii="Times New Roman" w:hAnsi="Times New Roman"/>
          <w:sz w:val="24"/>
          <w:szCs w:val="24"/>
          <w:lang w:val="sl-SI"/>
        </w:rPr>
        <w:t>okviru investicijskega projekta</w:t>
      </w:r>
      <w:r w:rsidR="00830919" w:rsidRPr="00830919">
        <w:rPr>
          <w:rFonts w:ascii="Times New Roman" w:hAnsi="Times New Roman"/>
          <w:sz w:val="24"/>
          <w:szCs w:val="24"/>
          <w:lang w:val="sl-SI"/>
        </w:rPr>
        <w:t xml:space="preserve"> ali prva pravno zavezujoča zaveza za naročilo opreme ali vsaka druga zaveza, zaradi katere naložbe ni več mogoče preklicati, če ta nastopi pred začetkom omenjenih gradbenih del. Nakup zemljišča in pripravljalna dela, kot sta pridobivanje dovoljenj in opravljanje predhodnih študij izvedljivosti, se ne štejejo za začetek del.</w:t>
      </w:r>
      <w:r w:rsidR="00830919" w:rsidRPr="00B06006" w:rsidDel="00830919">
        <w:rPr>
          <w:rFonts w:ascii="Times New Roman" w:hAnsi="Times New Roman"/>
          <w:sz w:val="24"/>
          <w:szCs w:val="24"/>
          <w:lang w:val="sl-SI"/>
        </w:rPr>
        <w:t xml:space="preserve"> </w:t>
      </w:r>
    </w:p>
    <w:p w:rsidR="00CC2834" w:rsidRDefault="00CC2834" w:rsidP="00D32E67">
      <w:pPr>
        <w:pStyle w:val="Telobesedila-zamik"/>
        <w:ind w:left="0"/>
        <w:rPr>
          <w:rFonts w:ascii="Times New Roman" w:hAnsi="Times New Roman"/>
          <w:color w:val="000000"/>
          <w:sz w:val="24"/>
          <w:szCs w:val="24"/>
          <w:lang w:val="sl-SI"/>
        </w:rPr>
      </w:pPr>
    </w:p>
    <w:p w:rsidR="005A6661" w:rsidRDefault="005A6661" w:rsidP="00D32E67">
      <w:pPr>
        <w:pStyle w:val="Telobesedila-zamik"/>
        <w:ind w:left="0"/>
        <w:rPr>
          <w:rFonts w:ascii="Times New Roman" w:hAnsi="Times New Roman"/>
          <w:color w:val="000000"/>
          <w:sz w:val="24"/>
          <w:szCs w:val="24"/>
          <w:lang w:val="sl-SI"/>
        </w:rPr>
      </w:pPr>
    </w:p>
    <w:p w:rsidR="005A6661" w:rsidRDefault="005A6661" w:rsidP="00D32E67">
      <w:pPr>
        <w:pStyle w:val="Telobesedila-zamik"/>
        <w:ind w:left="0"/>
        <w:rPr>
          <w:rFonts w:ascii="Times New Roman" w:hAnsi="Times New Roman"/>
          <w:color w:val="000000"/>
          <w:sz w:val="24"/>
          <w:szCs w:val="24"/>
          <w:lang w:val="sl-SI"/>
        </w:rPr>
      </w:pPr>
    </w:p>
    <w:p w:rsidR="005A6661" w:rsidRDefault="005A6661" w:rsidP="00D32E67">
      <w:pPr>
        <w:pStyle w:val="Telobesedila-zamik"/>
        <w:ind w:left="0"/>
        <w:rPr>
          <w:rFonts w:ascii="Times New Roman" w:hAnsi="Times New Roman"/>
          <w:color w:val="000000"/>
          <w:sz w:val="24"/>
          <w:szCs w:val="24"/>
          <w:lang w:val="sl-SI"/>
        </w:rPr>
      </w:pPr>
    </w:p>
    <w:p w:rsidR="00806EC7" w:rsidRPr="00F00F6C" w:rsidRDefault="00806EC7" w:rsidP="00D32E67">
      <w:pPr>
        <w:pStyle w:val="Telobesedila-zamik"/>
        <w:ind w:left="0"/>
        <w:rPr>
          <w:rFonts w:ascii="Times New Roman" w:hAnsi="Times New Roman"/>
          <w:color w:val="000000"/>
          <w:sz w:val="24"/>
          <w:szCs w:val="24"/>
          <w:lang w:val="sl-SI"/>
        </w:rPr>
      </w:pPr>
    </w:p>
    <w:p w:rsidR="00CC2834" w:rsidRPr="00F00F6C" w:rsidRDefault="00CC2834" w:rsidP="00EC737B">
      <w:pPr>
        <w:pStyle w:val="Naslov1"/>
      </w:pPr>
      <w:r w:rsidRPr="00F00F6C">
        <w:t xml:space="preserve"> </w:t>
      </w:r>
      <w:bookmarkStart w:id="28" w:name="_Toc448497674"/>
      <w:bookmarkStart w:id="29" w:name="_Toc454289102"/>
      <w:r w:rsidRPr="00F00F6C">
        <w:t xml:space="preserve">Obdobje za porabo </w:t>
      </w:r>
      <w:r w:rsidR="004C5169" w:rsidRPr="004C5169">
        <w:t>dodeljenih</w:t>
      </w:r>
      <w:r w:rsidR="00107F21">
        <w:t xml:space="preserve"> </w:t>
      </w:r>
      <w:r w:rsidRPr="00F00F6C">
        <w:t>sredstev</w:t>
      </w:r>
      <w:bookmarkEnd w:id="28"/>
      <w:bookmarkEnd w:id="29"/>
    </w:p>
    <w:p w:rsidR="00CC2834" w:rsidRDefault="00CC2834" w:rsidP="00CC2834">
      <w:pPr>
        <w:pStyle w:val="Telobesedila-zamik"/>
        <w:ind w:left="0"/>
        <w:rPr>
          <w:rFonts w:ascii="Times New Roman" w:hAnsi="Times New Roman"/>
          <w:b/>
          <w:bCs/>
          <w:color w:val="000000"/>
          <w:sz w:val="24"/>
          <w:szCs w:val="24"/>
          <w:lang w:val="sl-SI"/>
        </w:rPr>
      </w:pPr>
    </w:p>
    <w:p w:rsidR="00E2280D" w:rsidRPr="00E75107" w:rsidRDefault="00E2280D" w:rsidP="00E75107">
      <w:pPr>
        <w:pStyle w:val="Telobesedila-zamik"/>
        <w:ind w:left="0"/>
        <w:rPr>
          <w:rFonts w:ascii="Times New Roman" w:hAnsi="Times New Roman"/>
          <w:color w:val="000000"/>
          <w:sz w:val="24"/>
          <w:szCs w:val="24"/>
          <w:lang w:val="sl-SI"/>
        </w:rPr>
      </w:pPr>
      <w:r w:rsidRPr="00E75107">
        <w:rPr>
          <w:rFonts w:ascii="Times New Roman" w:hAnsi="Times New Roman"/>
          <w:color w:val="000000"/>
          <w:sz w:val="24"/>
          <w:szCs w:val="24"/>
          <w:lang w:val="sl-SI"/>
        </w:rPr>
        <w:t>Projektno podjetje mora izdati zahtevek za sofinanciranje najkasneje do 23. 10. 2017. V zahtevku za sofinanciranje se upoštevajo upravičeni stroški, ki so nastali v obdobju od datuma oddaje vloge za dodelitev spodbude do datuma predložitve zahtevka za sofinanciranje in so bili tudi plačani do datuma predložitve zahtevka</w:t>
      </w:r>
      <w:r>
        <w:rPr>
          <w:rFonts w:ascii="Times New Roman" w:hAnsi="Times New Roman"/>
          <w:color w:val="000000"/>
          <w:sz w:val="24"/>
          <w:szCs w:val="24"/>
          <w:lang w:val="sl-SI"/>
        </w:rPr>
        <w:t xml:space="preserve"> (predložiti račune in dokazila o plačilu le-teh)</w:t>
      </w:r>
      <w:r w:rsidRPr="00E75107">
        <w:rPr>
          <w:rFonts w:ascii="Times New Roman" w:hAnsi="Times New Roman"/>
          <w:color w:val="000000"/>
          <w:sz w:val="24"/>
          <w:szCs w:val="24"/>
          <w:lang w:val="sl-SI"/>
        </w:rPr>
        <w:t xml:space="preserve">, </w:t>
      </w:r>
      <w:r w:rsidR="00E75107">
        <w:rPr>
          <w:rFonts w:ascii="Times New Roman" w:hAnsi="Times New Roman"/>
          <w:color w:val="000000"/>
          <w:sz w:val="24"/>
          <w:szCs w:val="24"/>
          <w:lang w:val="sl-SI"/>
        </w:rPr>
        <w:t>ter</w:t>
      </w:r>
      <w:r w:rsidRPr="00E75107">
        <w:rPr>
          <w:rFonts w:ascii="Times New Roman" w:hAnsi="Times New Roman"/>
          <w:color w:val="000000"/>
          <w:sz w:val="24"/>
          <w:szCs w:val="24"/>
          <w:lang w:val="sl-SI"/>
        </w:rPr>
        <w:t xml:space="preserve"> se upoštevajo najvišje možne intenzivnosti regionalne pomoči (15%, 25%, 35% oz. </w:t>
      </w:r>
      <w:r>
        <w:rPr>
          <w:rFonts w:ascii="Times New Roman" w:hAnsi="Times New Roman"/>
          <w:color w:val="000000"/>
          <w:sz w:val="24"/>
          <w:szCs w:val="24"/>
          <w:lang w:val="sl-SI"/>
        </w:rPr>
        <w:t>4</w:t>
      </w:r>
      <w:r w:rsidRPr="00E75107">
        <w:rPr>
          <w:rFonts w:ascii="Times New Roman" w:hAnsi="Times New Roman"/>
          <w:color w:val="000000"/>
          <w:sz w:val="24"/>
          <w:szCs w:val="24"/>
          <w:lang w:val="sl-SI"/>
        </w:rPr>
        <w:t xml:space="preserve">5%). Vrednost zahtevka pa ne sme presegati v sklepu o dodelitvi navedenega zneska spodbude. </w:t>
      </w:r>
    </w:p>
    <w:p w:rsidR="000A3770" w:rsidRDefault="000A3770" w:rsidP="00CC2834">
      <w:pPr>
        <w:pStyle w:val="Telobesedila-zamik"/>
        <w:ind w:left="0"/>
        <w:rPr>
          <w:rFonts w:ascii="Times New Roman" w:hAnsi="Times New Roman"/>
          <w:b/>
          <w:sz w:val="24"/>
          <w:lang w:val="sl-SI"/>
        </w:rPr>
      </w:pPr>
    </w:p>
    <w:p w:rsidR="00CC2834" w:rsidRPr="00F00F6C" w:rsidRDefault="002F4C8B" w:rsidP="00CC2834">
      <w:pPr>
        <w:pStyle w:val="Telobesedila-zamik"/>
        <w:ind w:left="0"/>
        <w:rPr>
          <w:rFonts w:ascii="Times New Roman" w:hAnsi="Times New Roman"/>
          <w:b/>
          <w:bCs/>
          <w:color w:val="000000"/>
          <w:sz w:val="24"/>
          <w:szCs w:val="24"/>
          <w:lang w:val="sl-SI"/>
        </w:rPr>
      </w:pPr>
      <w:r w:rsidRPr="009E04F6">
        <w:rPr>
          <w:rFonts w:ascii="Times New Roman" w:hAnsi="Times New Roman"/>
          <w:sz w:val="24"/>
          <w:szCs w:val="24"/>
          <w:lang w:val="sl-SI"/>
        </w:rPr>
        <w:t>Projekt</w:t>
      </w:r>
      <w:r>
        <w:rPr>
          <w:rFonts w:ascii="Times New Roman" w:hAnsi="Times New Roman"/>
          <w:color w:val="000000"/>
          <w:sz w:val="24"/>
          <w:szCs w:val="24"/>
          <w:lang w:val="sl-SI"/>
        </w:rPr>
        <w:t>no podjetje</w:t>
      </w:r>
      <w:r w:rsidR="00CC2834" w:rsidRPr="00F00F6C">
        <w:rPr>
          <w:rFonts w:ascii="Times New Roman" w:hAnsi="Times New Roman"/>
          <w:color w:val="000000"/>
          <w:sz w:val="24"/>
          <w:szCs w:val="24"/>
          <w:lang w:val="sl-SI"/>
        </w:rPr>
        <w:t xml:space="preserve"> mora </w:t>
      </w:r>
      <w:r w:rsidR="00CC2834" w:rsidRPr="00590563">
        <w:rPr>
          <w:rFonts w:ascii="Times New Roman" w:hAnsi="Times New Roman"/>
          <w:b/>
          <w:color w:val="000000"/>
          <w:sz w:val="24"/>
          <w:szCs w:val="24"/>
          <w:lang w:val="sl-SI"/>
        </w:rPr>
        <w:t>zahtevku priložiti</w:t>
      </w:r>
      <w:r w:rsidR="00CC2834" w:rsidRPr="00F00F6C">
        <w:rPr>
          <w:rFonts w:ascii="Times New Roman" w:hAnsi="Times New Roman"/>
          <w:color w:val="000000"/>
          <w:sz w:val="24"/>
          <w:szCs w:val="24"/>
          <w:lang w:val="sl-SI"/>
        </w:rPr>
        <w:t xml:space="preserve"> tudi</w:t>
      </w:r>
      <w:r w:rsidR="00CC2834" w:rsidRPr="000B7800">
        <w:rPr>
          <w:rFonts w:ascii="Times New Roman" w:hAnsi="Times New Roman"/>
          <w:color w:val="000000"/>
          <w:sz w:val="24"/>
          <w:szCs w:val="24"/>
          <w:lang w:val="sl-SI"/>
        </w:rPr>
        <w:t xml:space="preserve"> </w:t>
      </w:r>
      <w:r w:rsidR="000B7800" w:rsidRPr="006D6356">
        <w:rPr>
          <w:rFonts w:ascii="Times New Roman" w:hAnsi="Times New Roman"/>
          <w:b/>
          <w:color w:val="000000"/>
          <w:sz w:val="24"/>
          <w:szCs w:val="24"/>
          <w:lang w:val="sl-SI"/>
        </w:rPr>
        <w:t>brezpogojno bančno garancijo prvovrstne banke s sedežem v EU</w:t>
      </w:r>
      <w:r w:rsidR="000B7800" w:rsidRPr="000B7800">
        <w:rPr>
          <w:rFonts w:ascii="Times New Roman" w:hAnsi="Times New Roman"/>
          <w:color w:val="000000"/>
          <w:sz w:val="24"/>
          <w:szCs w:val="24"/>
          <w:lang w:val="sl-SI"/>
        </w:rPr>
        <w:t xml:space="preserve">  (oz. brezpogojno bančno garancijo prvovrstne banke s sedežem izven EU, če ima ta banka v EU od</w:t>
      </w:r>
      <w:r w:rsidR="00C02DAC">
        <w:rPr>
          <w:rFonts w:ascii="Times New Roman" w:hAnsi="Times New Roman"/>
          <w:color w:val="000000"/>
          <w:sz w:val="24"/>
          <w:szCs w:val="24"/>
          <w:lang w:val="sl-SI"/>
        </w:rPr>
        <w:t>p</w:t>
      </w:r>
      <w:r w:rsidR="000B7800" w:rsidRPr="000B7800">
        <w:rPr>
          <w:rFonts w:ascii="Times New Roman" w:hAnsi="Times New Roman"/>
          <w:color w:val="000000"/>
          <w:sz w:val="24"/>
          <w:szCs w:val="24"/>
          <w:lang w:val="sl-SI"/>
        </w:rPr>
        <w:t xml:space="preserve">rto svojo podružnico in je unovčitev te garancije izrecno omogočena tudi v tej podružnici) za dobro izvedbo pogodbenih obveznosti, plačljivo na prvi pisni poziv agencije, </w:t>
      </w:r>
      <w:r w:rsidR="000B7800" w:rsidRPr="00F00F6C">
        <w:rPr>
          <w:rFonts w:ascii="Times New Roman" w:hAnsi="Times New Roman"/>
          <w:color w:val="000000"/>
          <w:sz w:val="24"/>
          <w:szCs w:val="24"/>
          <w:lang w:val="sl-SI"/>
        </w:rPr>
        <w:t>z</w:t>
      </w:r>
      <w:r w:rsidR="000B7800" w:rsidRPr="00F00F6C">
        <w:rPr>
          <w:rFonts w:ascii="Times New Roman" w:hAnsi="Times New Roman"/>
          <w:color w:val="000000"/>
          <w:sz w:val="24"/>
          <w:szCs w:val="24"/>
          <w:lang w:val="sl-SI" w:eastAsia="en-US"/>
        </w:rPr>
        <w:t xml:space="preserve"> veljavnostjo </w:t>
      </w:r>
      <w:r w:rsidR="00C02DAC">
        <w:rPr>
          <w:rFonts w:ascii="Times New Roman" w:hAnsi="Times New Roman"/>
          <w:color w:val="000000"/>
          <w:sz w:val="24"/>
          <w:szCs w:val="24"/>
          <w:lang w:val="sl-SI" w:eastAsia="en-US"/>
        </w:rPr>
        <w:t xml:space="preserve">do datuma </w:t>
      </w:r>
      <w:r w:rsidR="000B7800" w:rsidRPr="00F00F6C">
        <w:rPr>
          <w:rFonts w:ascii="Times New Roman" w:hAnsi="Times New Roman"/>
          <w:b/>
          <w:bCs/>
          <w:color w:val="000000"/>
          <w:sz w:val="24"/>
          <w:szCs w:val="24"/>
          <w:lang w:val="sl-SI" w:eastAsia="en-US"/>
        </w:rPr>
        <w:t>treh let in treh mesecev od datuma podpisa pogodbe</w:t>
      </w:r>
      <w:r w:rsidR="00E21A66">
        <w:rPr>
          <w:rFonts w:ascii="Times New Roman" w:hAnsi="Times New Roman"/>
          <w:b/>
          <w:bCs/>
          <w:color w:val="000000"/>
          <w:sz w:val="24"/>
          <w:szCs w:val="24"/>
          <w:lang w:val="sl-SI" w:eastAsia="en-US"/>
        </w:rPr>
        <w:t>,</w:t>
      </w:r>
      <w:r w:rsidR="000B7800">
        <w:rPr>
          <w:rFonts w:ascii="Arial" w:hAnsi="Arial" w:cs="Arial"/>
          <w:sz w:val="20"/>
          <w:szCs w:val="20"/>
        </w:rPr>
        <w:t xml:space="preserve"> </w:t>
      </w:r>
      <w:r w:rsidR="000B7800" w:rsidRPr="006D6356">
        <w:rPr>
          <w:rFonts w:ascii="Times New Roman" w:hAnsi="Times New Roman"/>
          <w:color w:val="000000"/>
          <w:sz w:val="24"/>
          <w:szCs w:val="24"/>
          <w:lang w:val="sl-SI"/>
        </w:rPr>
        <w:t xml:space="preserve">in sicer v višini </w:t>
      </w:r>
      <w:r w:rsidR="000B7800">
        <w:rPr>
          <w:rFonts w:ascii="Times New Roman" w:hAnsi="Times New Roman"/>
          <w:color w:val="000000"/>
          <w:sz w:val="24"/>
          <w:szCs w:val="24"/>
          <w:lang w:val="sl-SI"/>
        </w:rPr>
        <w:t>c</w:t>
      </w:r>
      <w:r w:rsidR="000B7800">
        <w:rPr>
          <w:rFonts w:ascii="Times New Roman" w:hAnsi="Times New Roman"/>
          <w:color w:val="000000"/>
          <w:sz w:val="24"/>
          <w:szCs w:val="24"/>
          <w:lang w:val="sl-SI" w:eastAsia="en-US"/>
        </w:rPr>
        <w:t>elot</w:t>
      </w:r>
      <w:r w:rsidR="00CC2834" w:rsidRPr="00F00F6C">
        <w:rPr>
          <w:rFonts w:ascii="Times New Roman" w:hAnsi="Times New Roman"/>
          <w:color w:val="000000"/>
          <w:sz w:val="24"/>
          <w:szCs w:val="24"/>
          <w:lang w:val="sl-SI" w:eastAsia="en-US"/>
        </w:rPr>
        <w:t>n</w:t>
      </w:r>
      <w:r w:rsidR="000B7800">
        <w:rPr>
          <w:rFonts w:ascii="Times New Roman" w:hAnsi="Times New Roman"/>
          <w:color w:val="000000"/>
          <w:sz w:val="24"/>
          <w:szCs w:val="24"/>
          <w:lang w:val="sl-SI" w:eastAsia="en-US"/>
        </w:rPr>
        <w:t>ega</w:t>
      </w:r>
      <w:r w:rsidR="00CC2834" w:rsidRPr="00F00F6C">
        <w:rPr>
          <w:rFonts w:ascii="Times New Roman" w:hAnsi="Times New Roman"/>
          <w:color w:val="000000"/>
          <w:sz w:val="24"/>
          <w:szCs w:val="24"/>
          <w:lang w:val="sl-SI" w:eastAsia="en-US"/>
        </w:rPr>
        <w:t xml:space="preserve"> znesk</w:t>
      </w:r>
      <w:r w:rsidR="000B7800">
        <w:rPr>
          <w:rFonts w:ascii="Times New Roman" w:hAnsi="Times New Roman"/>
          <w:color w:val="000000"/>
          <w:sz w:val="24"/>
          <w:szCs w:val="24"/>
          <w:lang w:val="sl-SI" w:eastAsia="en-US"/>
        </w:rPr>
        <w:t>a</w:t>
      </w:r>
      <w:r w:rsidR="00CC2834" w:rsidRPr="00F00F6C">
        <w:rPr>
          <w:rFonts w:ascii="Times New Roman" w:hAnsi="Times New Roman"/>
          <w:color w:val="000000"/>
          <w:sz w:val="24"/>
          <w:szCs w:val="24"/>
          <w:lang w:val="sl-SI" w:eastAsia="en-US"/>
        </w:rPr>
        <w:t xml:space="preserve"> </w:t>
      </w:r>
      <w:r w:rsidR="00DA1FF6" w:rsidRPr="000A3770">
        <w:rPr>
          <w:rFonts w:ascii="Times New Roman" w:hAnsi="Times New Roman"/>
          <w:color w:val="000000"/>
          <w:sz w:val="24"/>
          <w:szCs w:val="24"/>
          <w:lang w:val="sl-SI" w:eastAsia="en-US"/>
        </w:rPr>
        <w:t>zahtevka</w:t>
      </w:r>
      <w:r w:rsidR="00CC2834" w:rsidRPr="000A3770">
        <w:rPr>
          <w:rFonts w:ascii="Times New Roman" w:hAnsi="Times New Roman"/>
          <w:color w:val="000000"/>
          <w:sz w:val="24"/>
          <w:lang w:val="sl-SI"/>
        </w:rPr>
        <w:t>,</w:t>
      </w:r>
      <w:r w:rsidR="00CC2834" w:rsidRPr="00F00F6C">
        <w:rPr>
          <w:rFonts w:ascii="Times New Roman" w:hAnsi="Times New Roman"/>
          <w:color w:val="000000"/>
          <w:sz w:val="24"/>
          <w:szCs w:val="24"/>
          <w:lang w:val="sl-SI"/>
        </w:rPr>
        <w:t xml:space="preserve"> s katero banka garantira, da bo izplačala ta znesek, če pogodbene obveznosti ne bodo dobro izvedene. </w:t>
      </w:r>
      <w:r w:rsidR="00CC2834" w:rsidRPr="00F00F6C">
        <w:rPr>
          <w:rFonts w:ascii="Times New Roman" w:hAnsi="Times New Roman"/>
          <w:b/>
          <w:bCs/>
          <w:color w:val="000000"/>
          <w:sz w:val="24"/>
          <w:szCs w:val="24"/>
          <w:lang w:val="sl-SI" w:eastAsia="en-US"/>
        </w:rPr>
        <w:t>Bančna garancija mora biti tekstovno identična vzorcu</w:t>
      </w:r>
      <w:r w:rsidR="00CC2834" w:rsidRPr="00F00F6C">
        <w:rPr>
          <w:rFonts w:ascii="Times New Roman" w:hAnsi="Times New Roman"/>
          <w:color w:val="000000"/>
          <w:sz w:val="24"/>
          <w:szCs w:val="24"/>
          <w:lang w:val="sl-SI" w:eastAsia="en-US"/>
        </w:rPr>
        <w:t xml:space="preserve"> </w:t>
      </w:r>
      <w:r w:rsidR="00CC2834" w:rsidRPr="00F00F6C">
        <w:rPr>
          <w:rFonts w:ascii="Times New Roman" w:hAnsi="Times New Roman"/>
          <w:b/>
          <w:bCs/>
          <w:color w:val="000000"/>
          <w:sz w:val="24"/>
          <w:szCs w:val="24"/>
          <w:lang w:val="sl-SI" w:eastAsia="en-US"/>
        </w:rPr>
        <w:t>garancije</w:t>
      </w:r>
      <w:r w:rsidR="00CC2834" w:rsidRPr="00F00F6C">
        <w:rPr>
          <w:rFonts w:ascii="Times New Roman" w:hAnsi="Times New Roman"/>
          <w:color w:val="000000"/>
          <w:sz w:val="24"/>
          <w:szCs w:val="24"/>
          <w:lang w:val="sl-SI" w:eastAsia="en-US"/>
        </w:rPr>
        <w:t xml:space="preserve"> na </w:t>
      </w:r>
      <w:r w:rsidR="00CC2834" w:rsidRPr="003A11C5">
        <w:rPr>
          <w:rFonts w:ascii="Times New Roman" w:hAnsi="Times New Roman"/>
          <w:sz w:val="24"/>
          <w:szCs w:val="24"/>
          <w:lang w:val="sl-SI" w:eastAsia="en-US"/>
        </w:rPr>
        <w:t xml:space="preserve">strani </w:t>
      </w:r>
      <w:r w:rsidR="00E21A66" w:rsidRPr="003A11C5">
        <w:rPr>
          <w:rFonts w:ascii="Times New Roman" w:hAnsi="Times New Roman"/>
          <w:sz w:val="24"/>
          <w:szCs w:val="24"/>
          <w:lang w:val="sl-SI" w:eastAsia="en-US"/>
        </w:rPr>
        <w:t>9</w:t>
      </w:r>
      <w:r w:rsidR="003A11C5" w:rsidRPr="003A11C5">
        <w:rPr>
          <w:rFonts w:ascii="Times New Roman" w:hAnsi="Times New Roman"/>
          <w:sz w:val="24"/>
          <w:szCs w:val="24"/>
          <w:lang w:val="sl-SI" w:eastAsia="en-US"/>
        </w:rPr>
        <w:t>2</w:t>
      </w:r>
      <w:r w:rsidR="00E21A66" w:rsidRPr="003A11C5">
        <w:rPr>
          <w:rFonts w:ascii="Times New Roman" w:hAnsi="Times New Roman"/>
          <w:sz w:val="24"/>
          <w:szCs w:val="24"/>
          <w:lang w:val="sl-SI" w:eastAsia="en-US"/>
        </w:rPr>
        <w:t xml:space="preserve"> </w:t>
      </w:r>
      <w:r w:rsidR="00513BA4" w:rsidRPr="003A11C5">
        <w:rPr>
          <w:rFonts w:ascii="Times New Roman" w:hAnsi="Times New Roman"/>
          <w:sz w:val="24"/>
          <w:szCs w:val="24"/>
          <w:lang w:val="sl-SI" w:eastAsia="en-US"/>
        </w:rPr>
        <w:t xml:space="preserve">in </w:t>
      </w:r>
      <w:r w:rsidR="00E21A66" w:rsidRPr="003A11C5">
        <w:rPr>
          <w:rFonts w:ascii="Times New Roman" w:hAnsi="Times New Roman"/>
          <w:sz w:val="24"/>
          <w:szCs w:val="24"/>
          <w:lang w:val="sl-SI" w:eastAsia="en-US"/>
        </w:rPr>
        <w:t>9</w:t>
      </w:r>
      <w:r w:rsidR="003A11C5" w:rsidRPr="003A11C5">
        <w:rPr>
          <w:rFonts w:ascii="Times New Roman" w:hAnsi="Times New Roman"/>
          <w:sz w:val="24"/>
          <w:szCs w:val="24"/>
          <w:lang w:val="sl-SI" w:eastAsia="en-US"/>
        </w:rPr>
        <w:t>3</w:t>
      </w:r>
      <w:r w:rsidR="00E21A66" w:rsidRPr="003A11C5">
        <w:rPr>
          <w:rFonts w:ascii="Times New Roman" w:hAnsi="Times New Roman"/>
          <w:sz w:val="24"/>
          <w:szCs w:val="24"/>
          <w:lang w:val="sl-SI" w:eastAsia="en-US"/>
        </w:rPr>
        <w:t xml:space="preserve"> </w:t>
      </w:r>
      <w:r w:rsidR="00CC2834" w:rsidRPr="003A11C5">
        <w:rPr>
          <w:rFonts w:ascii="Times New Roman" w:hAnsi="Times New Roman"/>
          <w:sz w:val="24"/>
          <w:szCs w:val="24"/>
          <w:lang w:val="sl-SI" w:eastAsia="en-US"/>
        </w:rPr>
        <w:t xml:space="preserve">razpisne </w:t>
      </w:r>
      <w:r w:rsidR="00CC2834" w:rsidRPr="00F00F6C">
        <w:rPr>
          <w:rFonts w:ascii="Times New Roman" w:hAnsi="Times New Roman"/>
          <w:color w:val="000000"/>
          <w:sz w:val="24"/>
          <w:szCs w:val="24"/>
          <w:lang w:val="sl-SI" w:eastAsia="en-US"/>
        </w:rPr>
        <w:t xml:space="preserve">dokumentacije. </w:t>
      </w:r>
    </w:p>
    <w:p w:rsidR="00FD62B4" w:rsidRDefault="00FD62B4" w:rsidP="00CC2834">
      <w:pPr>
        <w:pStyle w:val="Telobesedila-zamik"/>
        <w:ind w:left="0"/>
        <w:rPr>
          <w:rFonts w:ascii="Times New Roman" w:hAnsi="Times New Roman"/>
          <w:color w:val="000000"/>
          <w:sz w:val="24"/>
          <w:szCs w:val="24"/>
          <w:lang w:val="sl-SI"/>
        </w:rPr>
      </w:pPr>
    </w:p>
    <w:p w:rsidR="00CC2834" w:rsidRPr="00F00F6C" w:rsidRDefault="00FD62B4" w:rsidP="00CC2834">
      <w:pPr>
        <w:pStyle w:val="Telobesedila-zamik"/>
        <w:ind w:left="0"/>
        <w:rPr>
          <w:rFonts w:ascii="Times New Roman" w:hAnsi="Times New Roman"/>
          <w:b/>
          <w:bCs/>
          <w:color w:val="000000"/>
          <w:sz w:val="24"/>
          <w:szCs w:val="24"/>
          <w:lang w:val="sl-SI"/>
        </w:rPr>
      </w:pPr>
      <w:r w:rsidRPr="00551AC2">
        <w:rPr>
          <w:rFonts w:ascii="Times New Roman" w:hAnsi="Times New Roman"/>
          <w:color w:val="000000"/>
          <w:sz w:val="24"/>
          <w:szCs w:val="24"/>
          <w:lang w:val="sl-SI"/>
        </w:rPr>
        <w:t xml:space="preserve">Ker se pri izračunu </w:t>
      </w:r>
      <w:r w:rsidR="00BB5A59" w:rsidRPr="00551AC2">
        <w:rPr>
          <w:rFonts w:ascii="Times New Roman" w:hAnsi="Times New Roman"/>
          <w:color w:val="000000"/>
          <w:sz w:val="24"/>
          <w:szCs w:val="24"/>
          <w:lang w:val="sl-SI"/>
        </w:rPr>
        <w:t xml:space="preserve">odobrene </w:t>
      </w:r>
      <w:r w:rsidRPr="00551AC2">
        <w:rPr>
          <w:rFonts w:ascii="Times New Roman" w:hAnsi="Times New Roman"/>
          <w:b/>
          <w:color w:val="000000"/>
          <w:sz w:val="24"/>
          <w:szCs w:val="24"/>
          <w:lang w:val="sl-SI"/>
        </w:rPr>
        <w:t>v</w:t>
      </w:r>
      <w:r w:rsidRPr="00551AC2">
        <w:rPr>
          <w:rFonts w:ascii="Times New Roman" w:hAnsi="Times New Roman"/>
          <w:b/>
          <w:bCs/>
          <w:color w:val="000000"/>
          <w:sz w:val="24"/>
          <w:szCs w:val="24"/>
          <w:lang w:val="sl-SI"/>
        </w:rPr>
        <w:t>išin</w:t>
      </w:r>
      <w:r w:rsidR="00BB5A59" w:rsidRPr="00551AC2">
        <w:rPr>
          <w:rFonts w:ascii="Times New Roman" w:hAnsi="Times New Roman"/>
          <w:b/>
          <w:bCs/>
          <w:color w:val="000000"/>
          <w:sz w:val="24"/>
          <w:szCs w:val="24"/>
          <w:lang w:val="sl-SI"/>
        </w:rPr>
        <w:t>e</w:t>
      </w:r>
      <w:r w:rsidRPr="00551AC2">
        <w:rPr>
          <w:rFonts w:ascii="Times New Roman" w:hAnsi="Times New Roman"/>
          <w:b/>
          <w:bCs/>
          <w:color w:val="000000"/>
          <w:sz w:val="24"/>
          <w:szCs w:val="24"/>
          <w:lang w:val="sl-SI"/>
        </w:rPr>
        <w:t xml:space="preserve"> finančne spodbude</w:t>
      </w:r>
      <w:r w:rsidRPr="00551AC2">
        <w:rPr>
          <w:rFonts w:ascii="Times New Roman" w:hAnsi="Times New Roman"/>
          <w:color w:val="000000"/>
          <w:sz w:val="24"/>
          <w:szCs w:val="24"/>
          <w:lang w:val="sl-SI"/>
        </w:rPr>
        <w:t xml:space="preserve"> upošteva </w:t>
      </w:r>
      <w:r w:rsidR="00174501" w:rsidRPr="00551AC2">
        <w:rPr>
          <w:rFonts w:ascii="Times New Roman" w:hAnsi="Times New Roman"/>
          <w:color w:val="000000"/>
          <w:sz w:val="24"/>
          <w:szCs w:val="24"/>
          <w:lang w:val="sl-SI"/>
        </w:rPr>
        <w:t xml:space="preserve">vrednost investicije, t.j. </w:t>
      </w:r>
      <w:r w:rsidR="00BB5A59" w:rsidRPr="00551AC2">
        <w:rPr>
          <w:rFonts w:ascii="Times New Roman" w:hAnsi="Times New Roman"/>
          <w:color w:val="000000"/>
          <w:sz w:val="24"/>
          <w:szCs w:val="24"/>
          <w:lang w:val="sl-SI"/>
        </w:rPr>
        <w:t xml:space="preserve">višina vseh </w:t>
      </w:r>
      <w:r w:rsidRPr="00551AC2">
        <w:rPr>
          <w:rFonts w:ascii="Times New Roman" w:hAnsi="Times New Roman"/>
          <w:b/>
          <w:bCs/>
          <w:color w:val="000000"/>
          <w:sz w:val="24"/>
          <w:szCs w:val="24"/>
          <w:lang w:val="sl-SI"/>
        </w:rPr>
        <w:t>upravičeni</w:t>
      </w:r>
      <w:r w:rsidR="00BB5A59" w:rsidRPr="00551AC2">
        <w:rPr>
          <w:rFonts w:ascii="Times New Roman" w:hAnsi="Times New Roman"/>
          <w:b/>
          <w:bCs/>
          <w:color w:val="000000"/>
          <w:sz w:val="24"/>
          <w:szCs w:val="24"/>
          <w:lang w:val="sl-SI"/>
        </w:rPr>
        <w:t>h</w:t>
      </w:r>
      <w:r w:rsidRPr="00551AC2">
        <w:rPr>
          <w:rFonts w:ascii="Times New Roman" w:hAnsi="Times New Roman"/>
          <w:b/>
          <w:bCs/>
          <w:color w:val="000000"/>
          <w:sz w:val="24"/>
          <w:szCs w:val="24"/>
          <w:lang w:val="sl-SI"/>
        </w:rPr>
        <w:t xml:space="preserve"> strošk</w:t>
      </w:r>
      <w:r w:rsidR="00BB5A59" w:rsidRPr="00551AC2">
        <w:rPr>
          <w:rFonts w:ascii="Times New Roman" w:hAnsi="Times New Roman"/>
          <w:b/>
          <w:bCs/>
          <w:color w:val="000000"/>
          <w:sz w:val="24"/>
          <w:szCs w:val="24"/>
          <w:lang w:val="sl-SI"/>
        </w:rPr>
        <w:t>ov</w:t>
      </w:r>
      <w:r w:rsidRPr="00551AC2">
        <w:rPr>
          <w:rFonts w:ascii="Times New Roman" w:hAnsi="Times New Roman"/>
          <w:b/>
          <w:bCs/>
          <w:color w:val="000000"/>
          <w:sz w:val="24"/>
          <w:szCs w:val="24"/>
          <w:lang w:val="sl-SI"/>
        </w:rPr>
        <w:t xml:space="preserve">, </w:t>
      </w:r>
      <w:r w:rsidRPr="00551AC2">
        <w:rPr>
          <w:rFonts w:ascii="Times New Roman" w:hAnsi="Times New Roman"/>
          <w:color w:val="000000"/>
          <w:sz w:val="24"/>
          <w:szCs w:val="24"/>
          <w:lang w:val="sl-SI"/>
        </w:rPr>
        <w:t>ki bodo</w:t>
      </w:r>
      <w:r w:rsidRPr="00551AC2">
        <w:rPr>
          <w:rFonts w:ascii="Times New Roman" w:hAnsi="Times New Roman"/>
          <w:b/>
          <w:bCs/>
          <w:color w:val="000000"/>
          <w:sz w:val="24"/>
          <w:szCs w:val="24"/>
          <w:lang w:val="sl-SI"/>
        </w:rPr>
        <w:t xml:space="preserve"> nastali v obdobju od </w:t>
      </w:r>
      <w:r w:rsidRPr="00551AC2">
        <w:rPr>
          <w:rFonts w:ascii="Times New Roman" w:hAnsi="Times New Roman"/>
          <w:sz w:val="24"/>
          <w:szCs w:val="24"/>
          <w:lang w:val="sl-SI"/>
        </w:rPr>
        <w:t xml:space="preserve">datuma </w:t>
      </w:r>
      <w:r w:rsidRPr="00551AC2">
        <w:rPr>
          <w:rFonts w:ascii="Times New Roman" w:hAnsi="Times New Roman"/>
          <w:b/>
          <w:bCs/>
          <w:sz w:val="24"/>
          <w:szCs w:val="24"/>
          <w:lang w:val="sl-SI"/>
        </w:rPr>
        <w:t>oddaje vloge</w:t>
      </w:r>
      <w:r w:rsidRPr="00551AC2">
        <w:rPr>
          <w:rFonts w:ascii="Times New Roman" w:hAnsi="Times New Roman"/>
          <w:b/>
          <w:sz w:val="24"/>
          <w:lang w:val="sl-SI"/>
        </w:rPr>
        <w:t xml:space="preserve"> do</w:t>
      </w:r>
      <w:r w:rsidRPr="00551AC2">
        <w:rPr>
          <w:rFonts w:ascii="Times New Roman" w:hAnsi="Times New Roman"/>
          <w:b/>
          <w:bCs/>
          <w:sz w:val="24"/>
          <w:szCs w:val="24"/>
          <w:lang w:val="sl-SI"/>
        </w:rPr>
        <w:t xml:space="preserve"> datuma zaključka investicije; t.j. v treh letih po podpisu pogodbe</w:t>
      </w:r>
      <w:r w:rsidR="00571F55" w:rsidRPr="00551AC2">
        <w:rPr>
          <w:rFonts w:ascii="Times New Roman" w:hAnsi="Times New Roman"/>
          <w:sz w:val="24"/>
          <w:szCs w:val="24"/>
          <w:lang w:val="sl-SI"/>
        </w:rPr>
        <w:t>, morajo projektna podjetja ob zaključku investicije predložiti tudi dokazila</w:t>
      </w:r>
      <w:r w:rsidR="00174501" w:rsidRPr="00551AC2">
        <w:rPr>
          <w:rFonts w:ascii="Times New Roman" w:hAnsi="Times New Roman"/>
          <w:sz w:val="24"/>
          <w:szCs w:val="24"/>
          <w:lang w:val="sl-SI"/>
        </w:rPr>
        <w:t xml:space="preserve"> (račune in dokazila o plačilu le-teh)</w:t>
      </w:r>
      <w:r w:rsidR="00571F55" w:rsidRPr="00551AC2">
        <w:rPr>
          <w:rFonts w:ascii="Times New Roman" w:hAnsi="Times New Roman"/>
          <w:sz w:val="24"/>
          <w:szCs w:val="24"/>
          <w:lang w:val="sl-SI"/>
        </w:rPr>
        <w:t>, s katerimi izkazujejo celotno vrednost</w:t>
      </w:r>
      <w:r w:rsidR="00174501" w:rsidRPr="00551AC2">
        <w:rPr>
          <w:rFonts w:ascii="Times New Roman" w:hAnsi="Times New Roman"/>
          <w:sz w:val="24"/>
          <w:szCs w:val="24"/>
          <w:lang w:val="sl-SI"/>
        </w:rPr>
        <w:t xml:space="preserve"> </w:t>
      </w:r>
      <w:r w:rsidR="00571F55" w:rsidRPr="00551AC2">
        <w:rPr>
          <w:rFonts w:ascii="Times New Roman" w:hAnsi="Times New Roman"/>
          <w:sz w:val="24"/>
          <w:szCs w:val="24"/>
          <w:lang w:val="sl-SI"/>
        </w:rPr>
        <w:t>upravičenih stroškov prijavljene investicije.</w:t>
      </w:r>
    </w:p>
    <w:p w:rsidR="00CC2834" w:rsidRDefault="00CC2834" w:rsidP="00CC2834">
      <w:pPr>
        <w:pStyle w:val="Telobesedila-zamik"/>
        <w:ind w:left="0"/>
        <w:rPr>
          <w:rFonts w:ascii="Times New Roman" w:hAnsi="Times New Roman"/>
          <w:b/>
          <w:bCs/>
          <w:color w:val="000000"/>
          <w:sz w:val="24"/>
          <w:szCs w:val="24"/>
          <w:lang w:val="sl-SI"/>
        </w:rPr>
      </w:pPr>
    </w:p>
    <w:p w:rsidR="00571F55" w:rsidRPr="00F00F6C" w:rsidRDefault="00571F55" w:rsidP="00CC2834">
      <w:pPr>
        <w:pStyle w:val="Telobesedila-zamik"/>
        <w:ind w:left="0"/>
        <w:rPr>
          <w:rFonts w:ascii="Times New Roman" w:hAnsi="Times New Roman"/>
          <w:b/>
          <w:bCs/>
          <w:color w:val="000000"/>
          <w:sz w:val="24"/>
          <w:szCs w:val="24"/>
          <w:lang w:val="sl-SI"/>
        </w:rPr>
      </w:pPr>
    </w:p>
    <w:p w:rsidR="00CC2834" w:rsidRPr="00F00F6C" w:rsidRDefault="00CC2834" w:rsidP="00EC737B">
      <w:pPr>
        <w:pStyle w:val="Naslov1"/>
      </w:pPr>
      <w:r w:rsidRPr="00F00F6C">
        <w:t xml:space="preserve"> </w:t>
      </w:r>
      <w:bookmarkStart w:id="30" w:name="_Toc448497675"/>
      <w:bookmarkStart w:id="31" w:name="_Toc454289103"/>
      <w:r w:rsidRPr="00F00F6C">
        <w:t>Način prijave in razpisni roki</w:t>
      </w:r>
      <w:bookmarkEnd w:id="30"/>
      <w:bookmarkEnd w:id="31"/>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Javni razpis je </w:t>
      </w:r>
      <w:r w:rsidRPr="009E04F6">
        <w:rPr>
          <w:rFonts w:ascii="Times New Roman" w:hAnsi="Times New Roman"/>
          <w:sz w:val="24"/>
          <w:szCs w:val="24"/>
          <w:lang w:val="sl-SI"/>
        </w:rPr>
        <w:t xml:space="preserve">odprt </w:t>
      </w:r>
      <w:r w:rsidRPr="009E04F6">
        <w:rPr>
          <w:rFonts w:ascii="Times New Roman" w:hAnsi="Times New Roman"/>
          <w:b/>
          <w:bCs/>
          <w:sz w:val="24"/>
          <w:szCs w:val="24"/>
          <w:lang w:val="sl-SI"/>
        </w:rPr>
        <w:t xml:space="preserve">do </w:t>
      </w:r>
      <w:r w:rsidR="00B213D1">
        <w:rPr>
          <w:rFonts w:ascii="Times New Roman" w:hAnsi="Times New Roman"/>
          <w:b/>
          <w:bCs/>
          <w:sz w:val="24"/>
          <w:szCs w:val="24"/>
          <w:lang w:val="sl-SI"/>
        </w:rPr>
        <w:t>27</w:t>
      </w:r>
      <w:r w:rsidRPr="009E04F6">
        <w:rPr>
          <w:rFonts w:ascii="Times New Roman" w:hAnsi="Times New Roman"/>
          <w:b/>
          <w:bCs/>
          <w:sz w:val="24"/>
          <w:szCs w:val="24"/>
          <w:lang w:val="sl-SI"/>
        </w:rPr>
        <w:t>.</w:t>
      </w:r>
      <w:r w:rsidR="00D22FF0" w:rsidRPr="009E04F6">
        <w:rPr>
          <w:rFonts w:ascii="Times New Roman" w:hAnsi="Times New Roman"/>
          <w:b/>
          <w:bCs/>
          <w:sz w:val="24"/>
          <w:szCs w:val="24"/>
          <w:lang w:val="sl-SI"/>
        </w:rPr>
        <w:t xml:space="preserve"> </w:t>
      </w:r>
      <w:r w:rsidR="00B213D1">
        <w:rPr>
          <w:rFonts w:ascii="Times New Roman" w:hAnsi="Times New Roman"/>
          <w:b/>
          <w:bCs/>
          <w:sz w:val="24"/>
          <w:szCs w:val="24"/>
          <w:lang w:val="sl-SI"/>
        </w:rPr>
        <w:t>03</w:t>
      </w:r>
      <w:r w:rsidRPr="009E04F6">
        <w:rPr>
          <w:rFonts w:ascii="Times New Roman" w:hAnsi="Times New Roman"/>
          <w:b/>
          <w:bCs/>
          <w:sz w:val="24"/>
          <w:szCs w:val="24"/>
          <w:lang w:val="sl-SI"/>
        </w:rPr>
        <w:t>.</w:t>
      </w:r>
      <w:r w:rsidR="00D22FF0" w:rsidRPr="009E04F6">
        <w:rPr>
          <w:rFonts w:ascii="Times New Roman" w:hAnsi="Times New Roman"/>
          <w:b/>
          <w:bCs/>
          <w:sz w:val="24"/>
          <w:szCs w:val="24"/>
          <w:lang w:val="sl-SI"/>
        </w:rPr>
        <w:t xml:space="preserve"> </w:t>
      </w:r>
      <w:r w:rsidRPr="009E04F6">
        <w:rPr>
          <w:rFonts w:ascii="Times New Roman" w:hAnsi="Times New Roman"/>
          <w:b/>
          <w:bCs/>
          <w:sz w:val="24"/>
          <w:szCs w:val="24"/>
          <w:lang w:val="sl-SI"/>
        </w:rPr>
        <w:t>201</w:t>
      </w:r>
      <w:r w:rsidR="00D22FF0" w:rsidRPr="009E04F6">
        <w:rPr>
          <w:rFonts w:ascii="Times New Roman" w:hAnsi="Times New Roman"/>
          <w:b/>
          <w:bCs/>
          <w:sz w:val="24"/>
          <w:szCs w:val="24"/>
          <w:lang w:val="sl-SI"/>
        </w:rPr>
        <w:t>7</w:t>
      </w:r>
      <w:r w:rsidRPr="009E04F6">
        <w:rPr>
          <w:rFonts w:ascii="Times New Roman" w:hAnsi="Times New Roman"/>
          <w:b/>
          <w:bCs/>
          <w:sz w:val="24"/>
          <w:szCs w:val="24"/>
          <w:lang w:val="sl-SI"/>
        </w:rPr>
        <w:t xml:space="preserve"> </w:t>
      </w:r>
      <w:r w:rsidRPr="009E04F6">
        <w:rPr>
          <w:rFonts w:ascii="Times New Roman" w:hAnsi="Times New Roman"/>
          <w:sz w:val="24"/>
          <w:szCs w:val="24"/>
          <w:lang w:val="sl-SI"/>
        </w:rPr>
        <w:t>oziroma</w:t>
      </w:r>
      <w:r w:rsidRPr="009E04F6">
        <w:rPr>
          <w:rFonts w:ascii="Times New Roman" w:hAnsi="Times New Roman"/>
          <w:b/>
          <w:bCs/>
          <w:sz w:val="24"/>
          <w:szCs w:val="24"/>
          <w:lang w:val="sl-SI"/>
        </w:rPr>
        <w:t xml:space="preserve"> do porabe </w:t>
      </w:r>
      <w:r w:rsidRPr="009E04F6">
        <w:rPr>
          <w:rFonts w:ascii="Times New Roman" w:hAnsi="Times New Roman"/>
          <w:sz w:val="24"/>
          <w:szCs w:val="24"/>
          <w:lang w:val="sl-SI"/>
        </w:rPr>
        <w:t>predvidenih</w:t>
      </w:r>
      <w:r w:rsidRPr="009E04F6">
        <w:rPr>
          <w:rFonts w:ascii="Times New Roman" w:hAnsi="Times New Roman"/>
          <w:b/>
          <w:bCs/>
          <w:sz w:val="24"/>
          <w:szCs w:val="24"/>
          <w:lang w:val="sl-SI"/>
        </w:rPr>
        <w:t xml:space="preserve"> </w:t>
      </w:r>
      <w:r w:rsidRPr="009E04F6">
        <w:rPr>
          <w:rFonts w:ascii="Times New Roman" w:hAnsi="Times New Roman"/>
          <w:bCs/>
          <w:sz w:val="24"/>
          <w:szCs w:val="24"/>
          <w:lang w:val="sl-SI"/>
        </w:rPr>
        <w:t>proračunskih sredstev</w:t>
      </w:r>
      <w:r w:rsidRPr="009E04F6">
        <w:rPr>
          <w:rFonts w:ascii="Times New Roman" w:hAnsi="Times New Roman"/>
          <w:b/>
          <w:bCs/>
          <w:sz w:val="24"/>
          <w:szCs w:val="24"/>
          <w:lang w:val="sl-SI"/>
        </w:rPr>
        <w:t>.</w:t>
      </w:r>
      <w:r w:rsidRPr="009E04F6">
        <w:rPr>
          <w:rFonts w:ascii="Times New Roman" w:hAnsi="Times New Roman"/>
          <w:sz w:val="24"/>
          <w:szCs w:val="24"/>
          <w:lang w:val="sl-SI"/>
        </w:rPr>
        <w:t xml:space="preserve"> Prijava mora prispeti na naslov: </w:t>
      </w:r>
      <w:r w:rsidRPr="009E04F6">
        <w:rPr>
          <w:rFonts w:ascii="Times New Roman" w:hAnsi="Times New Roman"/>
          <w:bCs/>
          <w:sz w:val="24"/>
          <w:szCs w:val="24"/>
          <w:lang w:val="sl-SI"/>
        </w:rPr>
        <w:t xml:space="preserve">Javna agencija Republike Slovenije za spodbujanje podjetništva, </w:t>
      </w:r>
      <w:r w:rsidR="009F738A" w:rsidRPr="009E04F6">
        <w:rPr>
          <w:rFonts w:ascii="Times New Roman" w:hAnsi="Times New Roman"/>
          <w:bCs/>
          <w:sz w:val="24"/>
          <w:szCs w:val="24"/>
          <w:lang w:val="sl-SI"/>
        </w:rPr>
        <w:t>internacionalizacije, tujih investicij in tehnologije</w:t>
      </w:r>
      <w:r w:rsidRPr="009E04F6">
        <w:rPr>
          <w:rFonts w:ascii="Times New Roman" w:hAnsi="Times New Roman"/>
          <w:bCs/>
          <w:sz w:val="24"/>
          <w:szCs w:val="24"/>
          <w:lang w:val="sl-SI"/>
        </w:rPr>
        <w:t>,</w:t>
      </w:r>
      <w:r w:rsidRPr="009E04F6">
        <w:rPr>
          <w:rFonts w:ascii="Times New Roman" w:hAnsi="Times New Roman"/>
          <w:b/>
          <w:bCs/>
          <w:sz w:val="24"/>
          <w:szCs w:val="24"/>
          <w:lang w:val="sl-SI"/>
        </w:rPr>
        <w:t xml:space="preserve"> </w:t>
      </w:r>
      <w:r w:rsidRPr="009E04F6">
        <w:rPr>
          <w:rFonts w:ascii="Times New Roman" w:hAnsi="Times New Roman"/>
          <w:bCs/>
          <w:sz w:val="24"/>
          <w:szCs w:val="24"/>
          <w:lang w:val="sl-SI"/>
        </w:rPr>
        <w:t>Verovškova ulica 60, 1000 Ljubljana,</w:t>
      </w:r>
      <w:r w:rsidRPr="009E04F6">
        <w:rPr>
          <w:rFonts w:ascii="Times New Roman" w:hAnsi="Times New Roman"/>
          <w:b/>
          <w:bCs/>
          <w:sz w:val="24"/>
          <w:szCs w:val="24"/>
          <w:lang w:val="sl-SI"/>
        </w:rPr>
        <w:t xml:space="preserve"> v zaprti ovojnici </w:t>
      </w:r>
      <w:r w:rsidRPr="009E04F6">
        <w:rPr>
          <w:rFonts w:ascii="Times New Roman" w:hAnsi="Times New Roman"/>
          <w:bCs/>
          <w:sz w:val="24"/>
          <w:szCs w:val="24"/>
          <w:lang w:val="sl-SI"/>
        </w:rPr>
        <w:t>z navedbo</w:t>
      </w:r>
      <w:r w:rsidRPr="009E04F6">
        <w:rPr>
          <w:rFonts w:ascii="Times New Roman" w:hAnsi="Times New Roman"/>
          <w:b/>
          <w:bCs/>
          <w:sz w:val="24"/>
          <w:szCs w:val="24"/>
          <w:lang w:val="sl-SI"/>
        </w:rPr>
        <w:t xml:space="preserve"> »Ne odpiraj – prijava </w:t>
      </w:r>
      <w:r w:rsidR="00191A15" w:rsidRPr="009E04F6">
        <w:rPr>
          <w:rFonts w:ascii="Times New Roman" w:hAnsi="Times New Roman"/>
          <w:b/>
          <w:bCs/>
          <w:sz w:val="24"/>
          <w:szCs w:val="24"/>
          <w:lang w:val="sl-SI"/>
        </w:rPr>
        <w:t>n</w:t>
      </w:r>
      <w:r w:rsidRPr="009E04F6">
        <w:rPr>
          <w:rFonts w:ascii="Times New Roman" w:hAnsi="Times New Roman"/>
          <w:b/>
          <w:bCs/>
          <w:sz w:val="24"/>
          <w:szCs w:val="24"/>
          <w:lang w:val="sl-SI"/>
        </w:rPr>
        <w:t xml:space="preserve">a </w:t>
      </w:r>
      <w:r w:rsidR="00191A15" w:rsidRPr="009E04F6">
        <w:rPr>
          <w:rFonts w:ascii="Times New Roman" w:hAnsi="Times New Roman"/>
          <w:b/>
          <w:bCs/>
          <w:sz w:val="24"/>
          <w:szCs w:val="24"/>
          <w:lang w:val="sl-SI"/>
        </w:rPr>
        <w:t xml:space="preserve">javni </w:t>
      </w:r>
      <w:r w:rsidRPr="009E04F6">
        <w:rPr>
          <w:rFonts w:ascii="Times New Roman" w:hAnsi="Times New Roman"/>
          <w:b/>
          <w:bCs/>
          <w:sz w:val="24"/>
          <w:szCs w:val="24"/>
          <w:lang w:val="sl-SI"/>
        </w:rPr>
        <w:t>razpis - spodbujanje TNI 201</w:t>
      </w:r>
      <w:r w:rsidR="008D7C38" w:rsidRPr="009E04F6">
        <w:rPr>
          <w:rFonts w:ascii="Times New Roman" w:hAnsi="Times New Roman"/>
          <w:b/>
          <w:bCs/>
          <w:sz w:val="24"/>
          <w:szCs w:val="24"/>
          <w:lang w:val="sl-SI"/>
        </w:rPr>
        <w:t>6 in 2017</w:t>
      </w:r>
      <w:r w:rsidR="00C93746" w:rsidRPr="00C93746">
        <w:rPr>
          <w:rFonts w:ascii="Times New Roman" w:hAnsi="Times New Roman"/>
          <w:b/>
          <w:bCs/>
          <w:sz w:val="24"/>
          <w:szCs w:val="24"/>
          <w:lang w:val="sl-SI"/>
        </w:rPr>
        <w:t xml:space="preserve"> </w:t>
      </w:r>
      <w:r w:rsidR="00C93746">
        <w:rPr>
          <w:rFonts w:ascii="Times New Roman" w:hAnsi="Times New Roman"/>
          <w:b/>
          <w:bCs/>
          <w:sz w:val="24"/>
          <w:szCs w:val="24"/>
          <w:lang w:val="sl-SI"/>
        </w:rPr>
        <w:t>- Prvi kapitalski vstopi</w:t>
      </w:r>
      <w:r w:rsidRPr="009E04F6">
        <w:rPr>
          <w:rFonts w:ascii="Times New Roman" w:hAnsi="Times New Roman"/>
          <w:b/>
          <w:bCs/>
          <w:sz w:val="24"/>
          <w:szCs w:val="24"/>
          <w:lang w:val="sl-SI"/>
        </w:rPr>
        <w:t xml:space="preserve">« </w:t>
      </w:r>
      <w:r w:rsidRPr="009E04F6">
        <w:rPr>
          <w:rFonts w:ascii="Times New Roman" w:hAnsi="Times New Roman"/>
          <w:sz w:val="24"/>
          <w:szCs w:val="24"/>
          <w:lang w:val="sl-SI"/>
        </w:rPr>
        <w:t>ter s</w:t>
      </w:r>
      <w:r w:rsidRPr="009E04F6">
        <w:rPr>
          <w:rFonts w:ascii="Times New Roman" w:hAnsi="Times New Roman"/>
          <w:b/>
          <w:bCs/>
          <w:sz w:val="24"/>
          <w:szCs w:val="24"/>
          <w:lang w:val="sl-SI"/>
        </w:rPr>
        <w:t xml:space="preserve"> polnim naslovom tujega investitorja in naslovom pooblaščenca.</w:t>
      </w:r>
      <w:r w:rsidRPr="009E04F6">
        <w:rPr>
          <w:rFonts w:ascii="Times New Roman" w:hAnsi="Times New Roman"/>
          <w:sz w:val="24"/>
          <w:szCs w:val="24"/>
          <w:lang w:val="sl-SI"/>
        </w:rPr>
        <w:t xml:space="preserve"> Prijavitelji morajo izpolnjeno prijavo </w:t>
      </w:r>
      <w:r w:rsidRPr="00F00F6C">
        <w:rPr>
          <w:rFonts w:ascii="Times New Roman" w:hAnsi="Times New Roman"/>
          <w:color w:val="000000"/>
          <w:sz w:val="24"/>
          <w:szCs w:val="24"/>
          <w:lang w:val="sl-SI"/>
        </w:rPr>
        <w:t>oddati v papirni obliki v originalu in v celoti v slovenskem jeziku ali angleškem jeziku</w:t>
      </w:r>
      <w:r w:rsidR="007E4ACE">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skladno z navodili in obrazci iz razpisne dokumentacije. Posameznim zahtevanim dokumentom, ki v originalu niso v slovenskem ali angleškem jeziku</w:t>
      </w:r>
      <w:r w:rsidR="007E4ACE">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morajo biti priloženi uradni prevodi v slovenski ali angleški jezik.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lastRenderedPageBreak/>
        <w:t xml:space="preserve">Vsi podatki iz prijav, ki jih ocenjevalna komisija odpre, so javni, razen tistih, ki jih tuji investitor posebej označi kot poslovno skrivnost. Kot </w:t>
      </w:r>
      <w:r w:rsidRPr="00551AC2">
        <w:rPr>
          <w:rFonts w:ascii="Times New Roman" w:hAnsi="Times New Roman"/>
          <w:color w:val="000000"/>
          <w:sz w:val="24"/>
          <w:szCs w:val="24"/>
          <w:u w:val="single"/>
          <w:lang w:val="sl-SI"/>
        </w:rPr>
        <w:t>poslovno skrivnost</w:t>
      </w:r>
      <w:r w:rsidRPr="00F00F6C">
        <w:rPr>
          <w:rFonts w:ascii="Times New Roman" w:hAnsi="Times New Roman"/>
          <w:color w:val="000000"/>
          <w:sz w:val="24"/>
          <w:szCs w:val="24"/>
          <w:lang w:val="sl-SI"/>
        </w:rPr>
        <w:t xml:space="preserve"> lahko označi posamezen podatek oziroma del prijave. </w:t>
      </w:r>
      <w:r w:rsidR="00175B59">
        <w:rPr>
          <w:rFonts w:ascii="Times New Roman" w:hAnsi="Times New Roman"/>
          <w:color w:val="000000"/>
          <w:sz w:val="24"/>
          <w:szCs w:val="24"/>
          <w:lang w:val="sl-SI"/>
        </w:rPr>
        <w:t xml:space="preserve">Kot </w:t>
      </w:r>
      <w:r w:rsidR="00175B59" w:rsidRPr="00175B59">
        <w:rPr>
          <w:rFonts w:ascii="Times New Roman" w:hAnsi="Times New Roman"/>
          <w:color w:val="000000"/>
          <w:sz w:val="24"/>
          <w:szCs w:val="24"/>
          <w:lang w:val="sl-SI"/>
        </w:rPr>
        <w:t xml:space="preserve">poslovna skrivnost se ne morejo šteti podatki, ki so javnosti dostopni na podlagi prve alineje tretjega odstavka 6. člena Zakona o dostopu do informacij javnega značaja, kot so npr. podatki iz predloženih vlog, ki odražajo in dokazujejo izpolnjevanje pogojev in meril, podatki, ki </w:t>
      </w:r>
      <w:r w:rsidR="00C93746">
        <w:rPr>
          <w:rFonts w:ascii="Times New Roman" w:hAnsi="Times New Roman"/>
          <w:color w:val="000000"/>
          <w:sz w:val="24"/>
          <w:szCs w:val="24"/>
          <w:lang w:val="sl-SI"/>
        </w:rPr>
        <w:t>bodo</w:t>
      </w:r>
      <w:r w:rsidR="00C93746" w:rsidRPr="00175B59">
        <w:rPr>
          <w:rFonts w:ascii="Times New Roman" w:hAnsi="Times New Roman"/>
          <w:color w:val="000000"/>
          <w:sz w:val="24"/>
          <w:szCs w:val="24"/>
          <w:lang w:val="sl-SI"/>
        </w:rPr>
        <w:t xml:space="preserve"> </w:t>
      </w:r>
      <w:r w:rsidR="00175B59" w:rsidRPr="00175B59">
        <w:rPr>
          <w:rFonts w:ascii="Times New Roman" w:hAnsi="Times New Roman"/>
          <w:color w:val="000000"/>
          <w:sz w:val="24"/>
          <w:szCs w:val="24"/>
          <w:lang w:val="sl-SI"/>
        </w:rPr>
        <w:t xml:space="preserve">vplivali na razvrstitev vloge glede </w:t>
      </w:r>
      <w:r w:rsidR="00E21A66">
        <w:rPr>
          <w:rFonts w:ascii="Times New Roman" w:hAnsi="Times New Roman"/>
          <w:color w:val="000000"/>
          <w:sz w:val="24"/>
          <w:szCs w:val="24"/>
          <w:lang w:val="sl-SI"/>
        </w:rPr>
        <w:t xml:space="preserve">na </w:t>
      </w:r>
      <w:r w:rsidR="00175B59" w:rsidRPr="00175B59">
        <w:rPr>
          <w:rFonts w:ascii="Times New Roman" w:hAnsi="Times New Roman"/>
          <w:color w:val="000000"/>
          <w:sz w:val="24"/>
          <w:szCs w:val="24"/>
          <w:lang w:val="sl-SI"/>
        </w:rPr>
        <w:t>postavljena merila, itd.</w:t>
      </w:r>
    </w:p>
    <w:p w:rsidR="00CC2834" w:rsidRPr="00F00F6C" w:rsidRDefault="00CC2834" w:rsidP="00CC2834">
      <w:pPr>
        <w:pStyle w:val="Telobesedila-zamik"/>
        <w:ind w:left="0"/>
        <w:rPr>
          <w:rFonts w:ascii="Times New Roman" w:hAnsi="Times New Roman"/>
          <w:color w:val="000000"/>
          <w:sz w:val="24"/>
          <w:szCs w:val="24"/>
          <w:lang w:val="sl-SI"/>
        </w:rPr>
      </w:pPr>
    </w:p>
    <w:p w:rsidR="008D7C38"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Na javni razpis se ne more prijaviti prijavitelj s ponovno prijavo za isti projekt, če o tej prijavi teče pritožbeni postopek. Prijavitelj lahko prijavo za isti projekt vloži šele po pravnomočno končanem pritožbenem postopku.  </w:t>
      </w:r>
    </w:p>
    <w:p w:rsidR="007F5B72" w:rsidRDefault="007F5B72" w:rsidP="00CC2834">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 xml:space="preserve"> </w:t>
      </w:r>
    </w:p>
    <w:p w:rsidR="00AC22EF" w:rsidRPr="00F00F6C" w:rsidRDefault="00AC22EF" w:rsidP="00CC2834">
      <w:pPr>
        <w:pStyle w:val="Telobesedila-zamik"/>
        <w:ind w:left="0"/>
        <w:rPr>
          <w:rFonts w:ascii="Times New Roman" w:hAnsi="Times New Roman"/>
          <w:color w:val="000000"/>
          <w:sz w:val="24"/>
          <w:szCs w:val="24"/>
          <w:lang w:val="sl-SI"/>
        </w:rPr>
      </w:pPr>
    </w:p>
    <w:p w:rsidR="00CC2834" w:rsidRPr="00F00F6C" w:rsidRDefault="00CC2834" w:rsidP="00EC737B">
      <w:pPr>
        <w:pStyle w:val="Naslov1"/>
      </w:pPr>
      <w:bookmarkStart w:id="32" w:name="_Toc353376043"/>
      <w:bookmarkStart w:id="33" w:name="_Toc353376838"/>
      <w:bookmarkStart w:id="34" w:name="_Toc353376044"/>
      <w:bookmarkStart w:id="35" w:name="_Toc353376839"/>
      <w:bookmarkEnd w:id="32"/>
      <w:bookmarkEnd w:id="33"/>
      <w:bookmarkEnd w:id="34"/>
      <w:bookmarkEnd w:id="35"/>
      <w:r w:rsidRPr="00F00F6C">
        <w:t xml:space="preserve"> </w:t>
      </w:r>
      <w:bookmarkStart w:id="36" w:name="_Toc448497676"/>
      <w:bookmarkStart w:id="37" w:name="_Toc454289104"/>
      <w:r w:rsidRPr="00F00F6C">
        <w:t>Odpiranje prijav</w:t>
      </w:r>
      <w:bookmarkEnd w:id="36"/>
      <w:bookmarkEnd w:id="37"/>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Odpiranje prijav zaradi pričakovanega velikega števila prijav ne bo javno. Odpiranje bo </w:t>
      </w:r>
      <w:r w:rsidR="00E407EF">
        <w:rPr>
          <w:rFonts w:ascii="Times New Roman" w:hAnsi="Times New Roman"/>
          <w:color w:val="000000"/>
          <w:sz w:val="24"/>
          <w:szCs w:val="24"/>
          <w:lang w:val="sl-SI"/>
        </w:rPr>
        <w:t xml:space="preserve">predvidoma </w:t>
      </w:r>
      <w:r w:rsidRPr="00F00F6C">
        <w:rPr>
          <w:rFonts w:ascii="Times New Roman" w:hAnsi="Times New Roman"/>
          <w:color w:val="000000"/>
          <w:sz w:val="24"/>
          <w:szCs w:val="24"/>
          <w:lang w:val="sl-SI"/>
        </w:rPr>
        <w:t>potekalo naslednji delovni dan po roku za prispetje prijav s pričetkom ob 9.00 uri v prostorih agencije.</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981F0A" w:rsidP="00CC2834">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Pri odpiranju prijav</w:t>
      </w:r>
      <w:r w:rsidRPr="00F00F6C">
        <w:rPr>
          <w:rFonts w:ascii="Times New Roman" w:hAnsi="Times New Roman"/>
          <w:color w:val="000000"/>
          <w:sz w:val="24"/>
          <w:szCs w:val="24"/>
          <w:lang w:val="sl-SI"/>
        </w:rPr>
        <w:t xml:space="preserve"> </w:t>
      </w:r>
      <w:r w:rsidR="00CC2834" w:rsidRPr="00F00F6C">
        <w:rPr>
          <w:rFonts w:ascii="Times New Roman" w:hAnsi="Times New Roman"/>
          <w:color w:val="000000"/>
          <w:sz w:val="24"/>
          <w:szCs w:val="24"/>
          <w:lang w:val="sl-SI"/>
        </w:rPr>
        <w:t>se bodo upoštevale</w:t>
      </w:r>
      <w:r>
        <w:rPr>
          <w:rFonts w:ascii="Times New Roman" w:hAnsi="Times New Roman"/>
          <w:color w:val="000000"/>
          <w:sz w:val="24"/>
          <w:szCs w:val="24"/>
          <w:lang w:val="sl-SI"/>
        </w:rPr>
        <w:t xml:space="preserve"> prijave</w:t>
      </w:r>
      <w:r w:rsidR="00CC2834" w:rsidRPr="00F00F6C">
        <w:rPr>
          <w:rFonts w:ascii="Times New Roman" w:hAnsi="Times New Roman"/>
          <w:color w:val="000000"/>
          <w:sz w:val="24"/>
          <w:szCs w:val="24"/>
          <w:lang w:val="sl-SI"/>
        </w:rPr>
        <w:t xml:space="preserve">, ki bodo prispele v glavno pisarno agencije, Verovškova ulica 60, 1000 Ljubljana, ne glede na način dostave </w:t>
      </w:r>
      <w:r w:rsidR="00E407EF">
        <w:rPr>
          <w:rFonts w:ascii="Times New Roman" w:hAnsi="Times New Roman"/>
          <w:color w:val="000000"/>
          <w:sz w:val="24"/>
          <w:szCs w:val="24"/>
          <w:lang w:val="sl-SI"/>
        </w:rPr>
        <w:t xml:space="preserve">najkasneje </w:t>
      </w:r>
      <w:r w:rsidR="00CC2834" w:rsidRPr="00F00F6C">
        <w:rPr>
          <w:rFonts w:ascii="Times New Roman" w:hAnsi="Times New Roman"/>
          <w:color w:val="000000"/>
          <w:sz w:val="24"/>
          <w:szCs w:val="24"/>
          <w:lang w:val="sl-SI"/>
        </w:rPr>
        <w:t xml:space="preserve">na </w:t>
      </w:r>
      <w:r w:rsidR="00CC2834" w:rsidRPr="00F00F6C">
        <w:rPr>
          <w:rFonts w:ascii="Times New Roman" w:hAnsi="Times New Roman"/>
          <w:b/>
          <w:bCs/>
          <w:color w:val="000000"/>
          <w:sz w:val="24"/>
          <w:szCs w:val="24"/>
          <w:lang w:val="sl-SI"/>
        </w:rPr>
        <w:t xml:space="preserve">dan, </w:t>
      </w:r>
      <w:r w:rsidR="00CC2834" w:rsidRPr="00F00F6C">
        <w:rPr>
          <w:rFonts w:ascii="Times New Roman" w:hAnsi="Times New Roman"/>
          <w:color w:val="000000"/>
          <w:sz w:val="24"/>
          <w:szCs w:val="24"/>
          <w:lang w:val="sl-SI"/>
        </w:rPr>
        <w:t>kot je</w:t>
      </w:r>
      <w:r w:rsidR="00CC2834" w:rsidRPr="00F00F6C">
        <w:rPr>
          <w:rFonts w:ascii="Times New Roman" w:hAnsi="Times New Roman"/>
          <w:b/>
          <w:bCs/>
          <w:color w:val="000000"/>
          <w:sz w:val="24"/>
          <w:szCs w:val="24"/>
          <w:lang w:val="sl-SI"/>
        </w:rPr>
        <w:t xml:space="preserve"> določen rok za prispetje prijav</w:t>
      </w:r>
      <w:r w:rsidR="00D13F35">
        <w:rPr>
          <w:rFonts w:ascii="Times New Roman" w:hAnsi="Times New Roman"/>
          <w:b/>
          <w:bCs/>
          <w:color w:val="000000"/>
          <w:sz w:val="24"/>
          <w:szCs w:val="24"/>
          <w:lang w:val="sl-SI"/>
        </w:rPr>
        <w:t>,</w:t>
      </w:r>
      <w:r w:rsidR="00CC2834" w:rsidRPr="00F00F6C">
        <w:rPr>
          <w:rFonts w:ascii="Times New Roman" w:hAnsi="Times New Roman"/>
          <w:b/>
          <w:bCs/>
          <w:color w:val="000000"/>
          <w:sz w:val="24"/>
          <w:szCs w:val="24"/>
          <w:lang w:val="sl-SI"/>
        </w:rPr>
        <w:t xml:space="preserve"> </w:t>
      </w:r>
      <w:r w:rsidR="00CC2834" w:rsidRPr="00F00F6C">
        <w:rPr>
          <w:rFonts w:ascii="Times New Roman" w:hAnsi="Times New Roman"/>
          <w:color w:val="000000"/>
          <w:sz w:val="24"/>
          <w:szCs w:val="24"/>
          <w:lang w:val="sl-SI"/>
        </w:rPr>
        <w:t>in sicer</w:t>
      </w:r>
      <w:r w:rsidR="00CC2834" w:rsidRPr="00F00F6C">
        <w:rPr>
          <w:rFonts w:ascii="Times New Roman" w:hAnsi="Times New Roman"/>
          <w:b/>
          <w:bCs/>
          <w:color w:val="000000"/>
          <w:sz w:val="24"/>
          <w:szCs w:val="24"/>
          <w:lang w:val="sl-SI"/>
        </w:rPr>
        <w:t xml:space="preserve"> najkasneje do 12.00 ure.</w:t>
      </w:r>
      <w:r w:rsidR="00CC2834" w:rsidRPr="00F00F6C">
        <w:rPr>
          <w:rFonts w:ascii="Times New Roman" w:hAnsi="Times New Roman"/>
          <w:color w:val="000000"/>
          <w:sz w:val="24"/>
          <w:szCs w:val="24"/>
          <w:lang w:val="sl-SI"/>
        </w:rPr>
        <w:t xml:space="preserve"> </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b/>
          <w:bCs/>
          <w:color w:val="000000"/>
          <w:sz w:val="24"/>
          <w:szCs w:val="24"/>
          <w:lang w:val="sl-SI"/>
        </w:rPr>
        <w:t>Rok</w:t>
      </w:r>
      <w:r w:rsidR="00F9526E">
        <w:rPr>
          <w:rFonts w:ascii="Times New Roman" w:hAnsi="Times New Roman"/>
          <w:b/>
          <w:bCs/>
          <w:color w:val="000000"/>
          <w:sz w:val="24"/>
          <w:szCs w:val="24"/>
          <w:lang w:val="sl-SI"/>
        </w:rPr>
        <w:t>a</w:t>
      </w:r>
      <w:r w:rsidRPr="00F00F6C">
        <w:rPr>
          <w:rFonts w:ascii="Times New Roman" w:hAnsi="Times New Roman"/>
          <w:b/>
          <w:bCs/>
          <w:color w:val="000000"/>
          <w:sz w:val="24"/>
          <w:szCs w:val="24"/>
          <w:lang w:val="sl-SI"/>
        </w:rPr>
        <w:t xml:space="preserve"> za prispetje prijav v letu 201</w:t>
      </w:r>
      <w:r w:rsidR="008D7C38">
        <w:rPr>
          <w:rFonts w:ascii="Times New Roman" w:hAnsi="Times New Roman"/>
          <w:b/>
          <w:bCs/>
          <w:color w:val="000000"/>
          <w:sz w:val="24"/>
          <w:szCs w:val="24"/>
          <w:lang w:val="sl-SI"/>
        </w:rPr>
        <w:t>6</w:t>
      </w:r>
      <w:r w:rsidRPr="00F00F6C">
        <w:rPr>
          <w:rFonts w:ascii="Times New Roman" w:hAnsi="Times New Roman"/>
          <w:b/>
          <w:bCs/>
          <w:color w:val="000000"/>
          <w:sz w:val="24"/>
          <w:szCs w:val="24"/>
          <w:lang w:val="sl-SI"/>
        </w:rPr>
        <w:t xml:space="preserve"> </w:t>
      </w:r>
      <w:r w:rsidR="00F9526E">
        <w:rPr>
          <w:rFonts w:ascii="Times New Roman" w:hAnsi="Times New Roman"/>
          <w:b/>
          <w:bCs/>
          <w:color w:val="000000"/>
          <w:sz w:val="24"/>
          <w:szCs w:val="24"/>
          <w:lang w:val="sl-SI"/>
        </w:rPr>
        <w:t>sta</w:t>
      </w:r>
      <w:r w:rsidRPr="00F00F6C">
        <w:rPr>
          <w:rFonts w:ascii="Times New Roman" w:hAnsi="Times New Roman"/>
          <w:b/>
          <w:bCs/>
          <w:color w:val="000000"/>
          <w:sz w:val="24"/>
          <w:szCs w:val="24"/>
          <w:lang w:val="sl-SI"/>
        </w:rPr>
        <w:t>:</w:t>
      </w:r>
      <w:r w:rsidRPr="00F00F6C">
        <w:rPr>
          <w:rFonts w:ascii="Times New Roman" w:hAnsi="Times New Roman"/>
          <w:color w:val="000000"/>
          <w:sz w:val="24"/>
          <w:szCs w:val="24"/>
          <w:lang w:val="sl-SI"/>
        </w:rPr>
        <w:t xml:space="preserve"> </w:t>
      </w:r>
    </w:p>
    <w:p w:rsidR="00CC2834" w:rsidRPr="00132304" w:rsidRDefault="00CC2834" w:rsidP="003F35F5">
      <w:pPr>
        <w:pStyle w:val="Telobesedila-zamik"/>
        <w:numPr>
          <w:ilvl w:val="0"/>
          <w:numId w:val="42"/>
        </w:numPr>
        <w:rPr>
          <w:rFonts w:ascii="Times New Roman" w:hAnsi="Times New Roman"/>
          <w:b/>
          <w:color w:val="000000" w:themeColor="text1"/>
          <w:sz w:val="24"/>
          <w:lang w:val="sl-SI"/>
        </w:rPr>
      </w:pPr>
      <w:r w:rsidRPr="00132304">
        <w:rPr>
          <w:rFonts w:ascii="Times New Roman" w:hAnsi="Times New Roman"/>
          <w:color w:val="000000"/>
          <w:sz w:val="24"/>
          <w:szCs w:val="24"/>
          <w:lang w:val="sl-SI"/>
        </w:rPr>
        <w:t xml:space="preserve">za prvo </w:t>
      </w:r>
      <w:r w:rsidRPr="00132304">
        <w:rPr>
          <w:rFonts w:ascii="Times New Roman" w:hAnsi="Times New Roman"/>
          <w:color w:val="000000" w:themeColor="text1"/>
          <w:sz w:val="24"/>
          <w:szCs w:val="24"/>
          <w:lang w:val="sl-SI"/>
        </w:rPr>
        <w:t xml:space="preserve">odpiranje: </w:t>
      </w:r>
      <w:r w:rsidR="00923B14" w:rsidRPr="00132304">
        <w:rPr>
          <w:rFonts w:ascii="Times New Roman" w:hAnsi="Times New Roman"/>
          <w:color w:val="000000" w:themeColor="text1"/>
          <w:sz w:val="24"/>
          <w:lang w:val="sl-SI"/>
        </w:rPr>
        <w:t>2</w:t>
      </w:r>
      <w:r w:rsidR="00132304">
        <w:rPr>
          <w:rFonts w:ascii="Times New Roman" w:hAnsi="Times New Roman"/>
          <w:color w:val="000000" w:themeColor="text1"/>
          <w:sz w:val="24"/>
          <w:lang w:val="sl-SI"/>
        </w:rPr>
        <w:t>2</w:t>
      </w:r>
      <w:r w:rsidRPr="00132304">
        <w:rPr>
          <w:rFonts w:ascii="Times New Roman" w:hAnsi="Times New Roman"/>
          <w:color w:val="000000" w:themeColor="text1"/>
          <w:sz w:val="24"/>
          <w:lang w:val="sl-SI"/>
        </w:rPr>
        <w:t xml:space="preserve">. </w:t>
      </w:r>
      <w:r w:rsidR="00132304">
        <w:rPr>
          <w:rFonts w:ascii="Times New Roman" w:hAnsi="Times New Roman"/>
          <w:color w:val="000000" w:themeColor="text1"/>
          <w:sz w:val="24"/>
          <w:lang w:val="sl-SI"/>
        </w:rPr>
        <w:t>avgust</w:t>
      </w:r>
      <w:r w:rsidRPr="00132304">
        <w:rPr>
          <w:rFonts w:ascii="Times New Roman" w:hAnsi="Times New Roman"/>
          <w:color w:val="000000" w:themeColor="text1"/>
          <w:sz w:val="24"/>
          <w:lang w:val="sl-SI"/>
        </w:rPr>
        <w:t xml:space="preserve"> 201</w:t>
      </w:r>
      <w:r w:rsidR="008D7C38" w:rsidRPr="00132304">
        <w:rPr>
          <w:rFonts w:ascii="Times New Roman" w:hAnsi="Times New Roman"/>
          <w:color w:val="000000" w:themeColor="text1"/>
          <w:sz w:val="24"/>
          <w:lang w:val="sl-SI"/>
        </w:rPr>
        <w:t>6</w:t>
      </w:r>
      <w:r w:rsidRPr="00132304">
        <w:rPr>
          <w:rFonts w:ascii="Times New Roman" w:hAnsi="Times New Roman"/>
          <w:color w:val="000000" w:themeColor="text1"/>
          <w:sz w:val="24"/>
          <w:lang w:val="sl-SI"/>
        </w:rPr>
        <w:t>, do 12. ure.</w:t>
      </w:r>
    </w:p>
    <w:p w:rsidR="00F9526E" w:rsidRPr="00D547CD" w:rsidRDefault="00F9526E" w:rsidP="00F9526E">
      <w:pPr>
        <w:pStyle w:val="Telobesedila-zamik"/>
        <w:ind w:left="0"/>
        <w:rPr>
          <w:rFonts w:ascii="Times New Roman" w:hAnsi="Times New Roman"/>
          <w:color w:val="000000" w:themeColor="text1"/>
          <w:sz w:val="24"/>
          <w:szCs w:val="24"/>
          <w:lang w:val="sl-SI"/>
        </w:rPr>
      </w:pPr>
      <w:r w:rsidRPr="00D547CD">
        <w:rPr>
          <w:rFonts w:ascii="Times New Roman" w:hAnsi="Times New Roman"/>
          <w:b/>
          <w:color w:val="000000" w:themeColor="text1"/>
          <w:sz w:val="24"/>
          <w:szCs w:val="24"/>
          <w:lang w:val="sl-SI"/>
        </w:rPr>
        <w:t>Roki za prispetje prijav v letu 2017 so</w:t>
      </w:r>
      <w:r w:rsidRPr="00D547CD">
        <w:rPr>
          <w:rFonts w:ascii="Times New Roman" w:hAnsi="Times New Roman"/>
          <w:color w:val="000000" w:themeColor="text1"/>
          <w:sz w:val="24"/>
          <w:szCs w:val="24"/>
          <w:lang w:val="sl-SI"/>
        </w:rPr>
        <w:t>:</w:t>
      </w:r>
    </w:p>
    <w:p w:rsidR="00877804" w:rsidRPr="00D547CD" w:rsidRDefault="00877804" w:rsidP="00641285">
      <w:pPr>
        <w:pStyle w:val="Telobesedila-zamik"/>
        <w:numPr>
          <w:ilvl w:val="0"/>
          <w:numId w:val="42"/>
        </w:numPr>
        <w:rPr>
          <w:rFonts w:ascii="Times New Roman" w:hAnsi="Times New Roman"/>
          <w:color w:val="000000" w:themeColor="text1"/>
          <w:sz w:val="24"/>
          <w:lang w:val="sl-SI"/>
        </w:rPr>
      </w:pPr>
      <w:r w:rsidRPr="00D547CD">
        <w:rPr>
          <w:rFonts w:ascii="Times New Roman" w:hAnsi="Times New Roman"/>
          <w:color w:val="000000" w:themeColor="text1"/>
          <w:sz w:val="24"/>
          <w:szCs w:val="24"/>
          <w:lang w:val="sl-SI"/>
        </w:rPr>
        <w:t xml:space="preserve">za </w:t>
      </w:r>
      <w:r w:rsidR="00132304">
        <w:rPr>
          <w:rFonts w:ascii="Times New Roman" w:hAnsi="Times New Roman"/>
          <w:color w:val="000000" w:themeColor="text1"/>
          <w:sz w:val="24"/>
          <w:szCs w:val="24"/>
          <w:lang w:val="sl-SI"/>
        </w:rPr>
        <w:t>drugo</w:t>
      </w:r>
      <w:r w:rsidRPr="00D547CD">
        <w:rPr>
          <w:rFonts w:ascii="Times New Roman" w:hAnsi="Times New Roman"/>
          <w:color w:val="000000" w:themeColor="text1"/>
          <w:sz w:val="24"/>
          <w:szCs w:val="24"/>
          <w:lang w:val="sl-SI"/>
        </w:rPr>
        <w:t xml:space="preserve"> odpiranje: </w:t>
      </w:r>
      <w:r w:rsidR="00132304">
        <w:rPr>
          <w:rFonts w:ascii="Times New Roman" w:hAnsi="Times New Roman"/>
          <w:color w:val="000000" w:themeColor="text1"/>
          <w:sz w:val="24"/>
          <w:lang w:val="sl-SI"/>
        </w:rPr>
        <w:t>30</w:t>
      </w:r>
      <w:r w:rsidRPr="00D547CD">
        <w:rPr>
          <w:rFonts w:ascii="Times New Roman" w:hAnsi="Times New Roman"/>
          <w:color w:val="000000" w:themeColor="text1"/>
          <w:sz w:val="24"/>
          <w:lang w:val="sl-SI"/>
        </w:rPr>
        <w:t xml:space="preserve">. </w:t>
      </w:r>
      <w:r w:rsidR="00132304">
        <w:rPr>
          <w:rFonts w:ascii="Times New Roman" w:hAnsi="Times New Roman"/>
          <w:color w:val="000000" w:themeColor="text1"/>
          <w:sz w:val="24"/>
          <w:lang w:val="sl-SI"/>
        </w:rPr>
        <w:t>januar</w:t>
      </w:r>
      <w:r w:rsidRPr="00D547CD">
        <w:rPr>
          <w:rFonts w:ascii="Times New Roman" w:hAnsi="Times New Roman"/>
          <w:color w:val="000000" w:themeColor="text1"/>
          <w:sz w:val="24"/>
          <w:lang w:val="sl-SI"/>
        </w:rPr>
        <w:t xml:space="preserve"> 2017, do 12. ure,</w:t>
      </w:r>
    </w:p>
    <w:p w:rsidR="00877804" w:rsidRPr="00132304" w:rsidRDefault="00877804" w:rsidP="00132304">
      <w:pPr>
        <w:pStyle w:val="Telobesedila-zamik"/>
        <w:numPr>
          <w:ilvl w:val="0"/>
          <w:numId w:val="42"/>
        </w:numPr>
        <w:rPr>
          <w:rFonts w:ascii="Times New Roman" w:hAnsi="Times New Roman"/>
          <w:b/>
          <w:color w:val="000000" w:themeColor="text1"/>
          <w:sz w:val="24"/>
          <w:lang w:val="sl-SI"/>
        </w:rPr>
      </w:pPr>
      <w:r w:rsidRPr="00D547CD">
        <w:rPr>
          <w:rFonts w:ascii="Times New Roman" w:hAnsi="Times New Roman"/>
          <w:color w:val="000000" w:themeColor="text1"/>
          <w:sz w:val="24"/>
          <w:lang w:val="sl-SI"/>
        </w:rPr>
        <w:t xml:space="preserve">za </w:t>
      </w:r>
      <w:r w:rsidR="00132304">
        <w:rPr>
          <w:rFonts w:ascii="Times New Roman" w:hAnsi="Times New Roman"/>
          <w:color w:val="000000" w:themeColor="text1"/>
          <w:sz w:val="24"/>
          <w:lang w:val="sl-SI"/>
        </w:rPr>
        <w:t>tretje</w:t>
      </w:r>
      <w:r w:rsidRPr="00D547CD">
        <w:rPr>
          <w:rFonts w:ascii="Times New Roman" w:hAnsi="Times New Roman"/>
          <w:color w:val="000000" w:themeColor="text1"/>
          <w:sz w:val="24"/>
          <w:lang w:val="sl-SI"/>
        </w:rPr>
        <w:t xml:space="preserve"> odpiranje: </w:t>
      </w:r>
      <w:r w:rsidR="00132304" w:rsidRPr="00AC22EF">
        <w:rPr>
          <w:rFonts w:ascii="Times New Roman" w:hAnsi="Times New Roman"/>
          <w:color w:val="000000" w:themeColor="text1"/>
          <w:sz w:val="24"/>
          <w:lang w:val="sl-SI"/>
        </w:rPr>
        <w:t>27. marec</w:t>
      </w:r>
      <w:r w:rsidRPr="00AC22EF">
        <w:rPr>
          <w:rFonts w:ascii="Times New Roman" w:hAnsi="Times New Roman"/>
          <w:color w:val="000000" w:themeColor="text1"/>
          <w:sz w:val="24"/>
          <w:lang w:val="sl-SI"/>
        </w:rPr>
        <w:t xml:space="preserve"> 2017</w:t>
      </w:r>
      <w:r w:rsidRPr="00D547CD">
        <w:rPr>
          <w:rFonts w:ascii="Times New Roman" w:hAnsi="Times New Roman"/>
          <w:color w:val="000000" w:themeColor="text1"/>
          <w:sz w:val="24"/>
          <w:lang w:val="sl-SI"/>
        </w:rPr>
        <w:t>, do 12. ure,</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b/>
          <w:bCs/>
          <w:color w:val="000000"/>
          <w:sz w:val="24"/>
          <w:szCs w:val="24"/>
          <w:lang w:val="sl-SI"/>
        </w:rPr>
        <w:t>Nepravilno označenih prijav</w:t>
      </w:r>
      <w:r w:rsidRPr="00F00F6C">
        <w:rPr>
          <w:rFonts w:ascii="Times New Roman" w:hAnsi="Times New Roman"/>
          <w:color w:val="000000"/>
          <w:sz w:val="24"/>
          <w:szCs w:val="24"/>
          <w:lang w:val="sl-SI"/>
        </w:rPr>
        <w:t xml:space="preserve"> (ni razvidno, da gre za prijavo na razpis ali na kateri razpis se nanaša) komisija ne bo obravnavala in bodo vrnjene pošiljatelju.</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Vloge, ki bodo prispele po roku, kot je določen za prispetje vlog, bodo uvrščene v naslednje odpiranje. Vloge, ki bodo prispele po zadnjem roku za prispetje vlog v letu 201</w:t>
      </w:r>
      <w:r w:rsidR="008D7C38">
        <w:rPr>
          <w:rFonts w:ascii="Times New Roman" w:hAnsi="Times New Roman"/>
          <w:color w:val="000000"/>
          <w:sz w:val="24"/>
          <w:szCs w:val="24"/>
          <w:lang w:val="sl-SI"/>
        </w:rPr>
        <w:t>7</w:t>
      </w:r>
      <w:r w:rsidRPr="00F00F6C">
        <w:rPr>
          <w:rFonts w:ascii="Times New Roman" w:hAnsi="Times New Roman"/>
          <w:color w:val="000000"/>
          <w:sz w:val="24"/>
          <w:szCs w:val="24"/>
          <w:lang w:val="sl-SI"/>
        </w:rPr>
        <w:t xml:space="preserve">, se kot nepravočasne s sklepom zavržejo.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EC737B">
      <w:pPr>
        <w:pStyle w:val="Naslov1"/>
      </w:pPr>
      <w:r w:rsidRPr="00F00F6C">
        <w:t xml:space="preserve"> </w:t>
      </w:r>
      <w:bookmarkStart w:id="38" w:name="_Toc448497677"/>
      <w:bookmarkStart w:id="39" w:name="_Toc454289105"/>
      <w:r w:rsidRPr="00F00F6C">
        <w:t>Sklep o dodelitvi oz. nedodelitvi spodbude</w:t>
      </w:r>
      <w:bookmarkEnd w:id="38"/>
      <w:bookmarkEnd w:id="39"/>
    </w:p>
    <w:p w:rsidR="00CC2834" w:rsidRPr="00F00F6C" w:rsidRDefault="00CC2834" w:rsidP="00CC2834">
      <w:pPr>
        <w:pStyle w:val="Telobesedila-zamik"/>
        <w:ind w:left="72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Na podlagi ocene ocenjevalne komisije bodo tuji investitorji po njihovem pooblaščencu v Republiki Sloveniji s </w:t>
      </w:r>
      <w:r w:rsidRPr="00F00F6C">
        <w:rPr>
          <w:rFonts w:ascii="Times New Roman" w:hAnsi="Times New Roman"/>
          <w:b/>
          <w:bCs/>
          <w:color w:val="000000"/>
          <w:sz w:val="24"/>
          <w:szCs w:val="24"/>
          <w:lang w:val="sl-SI"/>
        </w:rPr>
        <w:t xml:space="preserve">sklepom </w:t>
      </w:r>
      <w:r w:rsidRPr="00F00F6C">
        <w:rPr>
          <w:rFonts w:ascii="Times New Roman" w:hAnsi="Times New Roman"/>
          <w:color w:val="000000"/>
          <w:sz w:val="24"/>
          <w:szCs w:val="24"/>
          <w:lang w:val="sl-SI"/>
        </w:rPr>
        <w:t xml:space="preserve">obveščeni </w:t>
      </w:r>
      <w:r w:rsidRPr="00F00F6C">
        <w:rPr>
          <w:rFonts w:ascii="Times New Roman" w:hAnsi="Times New Roman"/>
          <w:b/>
          <w:bCs/>
          <w:color w:val="000000"/>
          <w:sz w:val="24"/>
          <w:szCs w:val="24"/>
          <w:lang w:val="sl-SI"/>
        </w:rPr>
        <w:t xml:space="preserve">o dodelitvi oz. </w:t>
      </w:r>
      <w:proofErr w:type="spellStart"/>
      <w:r w:rsidRPr="00F00F6C">
        <w:rPr>
          <w:rFonts w:ascii="Times New Roman" w:hAnsi="Times New Roman"/>
          <w:b/>
          <w:bCs/>
          <w:color w:val="000000"/>
          <w:sz w:val="24"/>
          <w:szCs w:val="24"/>
          <w:lang w:val="sl-SI"/>
        </w:rPr>
        <w:t>nedodelitvi</w:t>
      </w:r>
      <w:proofErr w:type="spellEnd"/>
      <w:r w:rsidRPr="00F00F6C">
        <w:rPr>
          <w:rFonts w:ascii="Times New Roman" w:hAnsi="Times New Roman"/>
          <w:b/>
          <w:bCs/>
          <w:color w:val="000000"/>
          <w:sz w:val="24"/>
          <w:szCs w:val="24"/>
          <w:lang w:val="sl-SI"/>
        </w:rPr>
        <w:t xml:space="preserve"> spodbude </w:t>
      </w:r>
      <w:r w:rsidRPr="00F00F6C">
        <w:rPr>
          <w:rFonts w:ascii="Times New Roman" w:hAnsi="Times New Roman"/>
          <w:color w:val="000000"/>
          <w:sz w:val="24"/>
          <w:szCs w:val="24"/>
          <w:lang w:val="sl-SI"/>
        </w:rPr>
        <w:t>najpozneje</w:t>
      </w:r>
      <w:r w:rsidRPr="00F00F6C">
        <w:rPr>
          <w:rFonts w:ascii="Times New Roman" w:hAnsi="Times New Roman"/>
          <w:b/>
          <w:bCs/>
          <w:color w:val="000000"/>
          <w:sz w:val="24"/>
          <w:szCs w:val="24"/>
          <w:lang w:val="sl-SI"/>
        </w:rPr>
        <w:t xml:space="preserve"> </w:t>
      </w:r>
      <w:r w:rsidRPr="00F00F6C">
        <w:rPr>
          <w:rFonts w:ascii="Times New Roman" w:hAnsi="Times New Roman"/>
          <w:color w:val="000000"/>
          <w:sz w:val="24"/>
          <w:szCs w:val="24"/>
          <w:lang w:val="sl-SI"/>
        </w:rPr>
        <w:t>v roku 60 dni od odpiranja prijav. Rezultati razpisa bodo objavljeni na spletni strani agencije.</w:t>
      </w:r>
    </w:p>
    <w:p w:rsidR="00CC2834" w:rsidRPr="00F00F6C" w:rsidRDefault="00CC2834" w:rsidP="00CC2834">
      <w:pPr>
        <w:pStyle w:val="Telobesedila-zamik"/>
        <w:ind w:left="0"/>
        <w:rPr>
          <w:rFonts w:ascii="Times New Roman" w:hAnsi="Times New Roman"/>
          <w:color w:val="000000"/>
          <w:sz w:val="24"/>
          <w:szCs w:val="24"/>
          <w:lang w:val="sl-SI"/>
        </w:rPr>
      </w:pPr>
    </w:p>
    <w:p w:rsidR="00CC2834" w:rsidRDefault="00CC2834" w:rsidP="00CC2834">
      <w:pPr>
        <w:jc w:val="both"/>
        <w:rPr>
          <w:color w:val="000000"/>
          <w:lang w:val="sl-SI"/>
        </w:rPr>
      </w:pPr>
      <w:r w:rsidRPr="00F00F6C">
        <w:rPr>
          <w:color w:val="000000"/>
          <w:lang w:val="sl-SI"/>
        </w:rPr>
        <w:t>Zoper sklep je možna pritožba v 15 dneh od prejema sklepa. Pritožnik mora natančno opredeliti razloge, zaradi katerih vlaga pritožbo. Predmet pri</w:t>
      </w:r>
      <w:r w:rsidRPr="00F00F6C">
        <w:rPr>
          <w:color w:val="000000"/>
          <w:lang w:val="sl-SI"/>
        </w:rPr>
        <w:softHyphen/>
        <w:t>tožbe ne morejo biti postavljena merila za obravnavo vlog. O pritožbi odloča Ministr</w:t>
      </w:r>
      <w:r w:rsidRPr="00F00F6C">
        <w:rPr>
          <w:color w:val="000000"/>
          <w:lang w:val="sl-SI"/>
        </w:rPr>
        <w:softHyphen/>
        <w:t>stvo za gospodarski razvoj in tehnologijo. Vložena pri</w:t>
      </w:r>
      <w:r w:rsidRPr="00F00F6C">
        <w:rPr>
          <w:color w:val="000000"/>
          <w:lang w:val="sl-SI"/>
        </w:rPr>
        <w:softHyphen/>
        <w:t xml:space="preserve">tožba ne zadrži podpisa pogodb </w:t>
      </w:r>
      <w:r w:rsidR="00422608">
        <w:rPr>
          <w:color w:val="000000"/>
          <w:lang w:val="sl-SI"/>
        </w:rPr>
        <w:t xml:space="preserve">s </w:t>
      </w:r>
      <w:r w:rsidR="007A201A">
        <w:rPr>
          <w:color w:val="000000"/>
          <w:lang w:val="sl-SI"/>
        </w:rPr>
        <w:t xml:space="preserve">tujimi </w:t>
      </w:r>
      <w:proofErr w:type="spellStart"/>
      <w:r w:rsidR="007A201A">
        <w:rPr>
          <w:color w:val="000000"/>
          <w:lang w:val="sl-SI"/>
        </w:rPr>
        <w:t>investitoji</w:t>
      </w:r>
      <w:proofErr w:type="spellEnd"/>
      <w:r w:rsidR="007A201A">
        <w:rPr>
          <w:color w:val="000000"/>
          <w:lang w:val="sl-SI"/>
        </w:rPr>
        <w:t xml:space="preserve"> in projektnimi podjetji</w:t>
      </w:r>
      <w:r w:rsidRPr="00F00F6C">
        <w:rPr>
          <w:color w:val="000000"/>
          <w:lang w:val="sl-SI"/>
        </w:rPr>
        <w:t>, ki jim je dodeljena pravica do nepovratne finančne spodbude.</w:t>
      </w:r>
    </w:p>
    <w:p w:rsidR="00CB7FD1" w:rsidRDefault="00CB7FD1" w:rsidP="00CC2834">
      <w:pPr>
        <w:jc w:val="both"/>
        <w:rPr>
          <w:color w:val="000000"/>
          <w:lang w:val="sl-SI"/>
        </w:rPr>
      </w:pPr>
    </w:p>
    <w:p w:rsidR="00CB7FD1" w:rsidRPr="00F00F6C" w:rsidRDefault="00CB7FD1" w:rsidP="00CC2834">
      <w:pPr>
        <w:jc w:val="both"/>
        <w:rPr>
          <w:color w:val="000000"/>
          <w:lang w:val="sl-SI"/>
        </w:rPr>
      </w:pPr>
      <w:r>
        <w:rPr>
          <w:color w:val="000000"/>
          <w:lang w:val="sl-SI"/>
        </w:rPr>
        <w:t>Javna agencija lahko v primeru, ko se po izdaji sklepa o sofinanciranju ugotovi, da vloga ne izpolnjuje vseh pogojev in zahtev razpisa in razpisne dokumentacije in ni v skladu s predmetom, namenom in cilji razpisa, pogodbe ne podpiše, sklep pa razveljavi.</w:t>
      </w:r>
    </w:p>
    <w:p w:rsidR="00CC2834" w:rsidRPr="00F00F6C" w:rsidRDefault="00CC2834" w:rsidP="00CC2834">
      <w:pPr>
        <w:jc w:val="both"/>
        <w:rPr>
          <w:color w:val="000000"/>
          <w:lang w:val="sl-SI"/>
        </w:rPr>
      </w:pPr>
    </w:p>
    <w:p w:rsidR="00AF366E" w:rsidRPr="00AF366E" w:rsidRDefault="00AF366E" w:rsidP="00AF366E">
      <w:pPr>
        <w:jc w:val="both"/>
        <w:rPr>
          <w:color w:val="000000"/>
          <w:lang w:val="sl-SI"/>
        </w:rPr>
      </w:pPr>
      <w:r w:rsidRPr="00AF366E">
        <w:rPr>
          <w:color w:val="000000"/>
          <w:lang w:val="sl-SI"/>
        </w:rPr>
        <w:t>Tuji investitorji, ki bodo preko pooblaščenca prejeli sklep o dode</w:t>
      </w:r>
      <w:r w:rsidRPr="00AF366E">
        <w:rPr>
          <w:color w:val="000000"/>
          <w:lang w:val="sl-SI"/>
        </w:rPr>
        <w:softHyphen/>
        <w:t>litvi pravice do nepovratne finančne spod</w:t>
      </w:r>
      <w:r w:rsidRPr="00AF366E">
        <w:rPr>
          <w:color w:val="000000"/>
          <w:lang w:val="sl-SI"/>
        </w:rPr>
        <w:softHyphen/>
        <w:t>bude, bodo morala imeti v roku 15 dni od vročitve sklepa o dodelitvi spodbude pooblaščencu tujega investitorja, t.j. pred podpisom pogodbe s SPIRIT Slovenija, registrirano projektno podjetje, ki bo prav tako nastopalo kot pogodbena stranka (</w:t>
      </w:r>
      <w:r w:rsidRPr="00551AC2">
        <w:rPr>
          <w:b/>
          <w:color w:val="000000"/>
          <w:lang w:val="sl-SI"/>
        </w:rPr>
        <w:t>tripartitna pogodba</w:t>
      </w:r>
      <w:r w:rsidRPr="00AF366E">
        <w:rPr>
          <w:color w:val="000000"/>
          <w:lang w:val="sl-SI"/>
        </w:rPr>
        <w:t xml:space="preserve">), in tuji investitor ter projektno podjetje bosta </w:t>
      </w:r>
      <w:r w:rsidRPr="004D5C7D">
        <w:rPr>
          <w:color w:val="000000"/>
          <w:lang w:val="sl-SI"/>
        </w:rPr>
        <w:t>morala z agencijo</w:t>
      </w:r>
      <w:r w:rsidRPr="00AF366E">
        <w:rPr>
          <w:color w:val="000000"/>
          <w:lang w:val="sl-SI"/>
        </w:rPr>
        <w:t xml:space="preserve"> podpisati pogodbo</w:t>
      </w:r>
      <w:r w:rsidR="00F94456">
        <w:rPr>
          <w:color w:val="000000"/>
          <w:lang w:val="sl-SI"/>
        </w:rPr>
        <w:t xml:space="preserve">, in sicer </w:t>
      </w:r>
      <w:r w:rsidR="00787A96">
        <w:rPr>
          <w:color w:val="000000"/>
          <w:lang w:val="sl-SI"/>
        </w:rPr>
        <w:t xml:space="preserve">v 15 dneh po prejemu poziva k podpisu pogodbe s strani javne agencije, </w:t>
      </w:r>
      <w:r w:rsidRPr="00AF366E">
        <w:rPr>
          <w:color w:val="000000"/>
          <w:lang w:val="sl-SI"/>
        </w:rPr>
        <w:t xml:space="preserve"> sicer se bo štelo, da sta odstopila od podpisa pogodbe za pridobitev nepovratne finančne spodbude. </w:t>
      </w:r>
    </w:p>
    <w:p w:rsidR="004233FA" w:rsidRDefault="004233FA" w:rsidP="004233FA">
      <w:pPr>
        <w:pStyle w:val="Telobesedila-zamik"/>
        <w:ind w:left="0"/>
        <w:rPr>
          <w:rFonts w:ascii="Times New Roman" w:hAnsi="Times New Roman"/>
          <w:color w:val="000000"/>
          <w:sz w:val="24"/>
          <w:szCs w:val="24"/>
          <w:lang w:val="sl-SI"/>
        </w:rPr>
      </w:pPr>
    </w:p>
    <w:p w:rsidR="004233FA" w:rsidRDefault="004233FA" w:rsidP="00053A76">
      <w:pPr>
        <w:pStyle w:val="Telobesedila-zamik"/>
        <w:ind w:left="0"/>
        <w:rPr>
          <w:rFonts w:ascii="Times New Roman" w:hAnsi="Times New Roman"/>
          <w:color w:val="000000"/>
          <w:sz w:val="24"/>
          <w:lang w:val="sl-SI"/>
        </w:rPr>
      </w:pPr>
      <w:r>
        <w:rPr>
          <w:rFonts w:ascii="Times New Roman" w:hAnsi="Times New Roman"/>
          <w:color w:val="000000"/>
          <w:sz w:val="24"/>
          <w:szCs w:val="24"/>
          <w:lang w:val="sl-SI"/>
        </w:rPr>
        <w:t xml:space="preserve">Agencija lahko </w:t>
      </w:r>
      <w:r w:rsidR="00513BA4">
        <w:rPr>
          <w:rFonts w:ascii="Times New Roman" w:hAnsi="Times New Roman"/>
          <w:color w:val="000000"/>
          <w:sz w:val="24"/>
          <w:szCs w:val="24"/>
          <w:lang w:val="sl-SI"/>
        </w:rPr>
        <w:t xml:space="preserve">po izdaji sklepa </w:t>
      </w:r>
      <w:r w:rsidR="00513BA4" w:rsidRPr="00053A76">
        <w:rPr>
          <w:rFonts w:ascii="Times New Roman" w:hAnsi="Times New Roman"/>
          <w:color w:val="000000"/>
          <w:sz w:val="24"/>
          <w:szCs w:val="24"/>
          <w:lang w:val="sl-SI"/>
        </w:rPr>
        <w:t xml:space="preserve">o dodelitvi spodbude </w:t>
      </w:r>
      <w:r w:rsidRPr="00053A76">
        <w:rPr>
          <w:rFonts w:ascii="Times New Roman" w:hAnsi="Times New Roman"/>
          <w:color w:val="000000"/>
          <w:sz w:val="24"/>
          <w:szCs w:val="24"/>
          <w:lang w:val="sl-SI"/>
        </w:rPr>
        <w:t>za investicijske projekte</w:t>
      </w:r>
      <w:r w:rsidR="00513BA4">
        <w:rPr>
          <w:rFonts w:ascii="Times New Roman" w:hAnsi="Times New Roman"/>
          <w:color w:val="000000"/>
          <w:sz w:val="24"/>
          <w:szCs w:val="24"/>
          <w:lang w:val="sl-SI"/>
        </w:rPr>
        <w:t xml:space="preserve"> </w:t>
      </w:r>
      <w:r w:rsidRPr="00053A76">
        <w:rPr>
          <w:rFonts w:ascii="Times New Roman" w:hAnsi="Times New Roman"/>
          <w:color w:val="000000"/>
          <w:sz w:val="24"/>
          <w:szCs w:val="24"/>
          <w:lang w:val="sl-SI"/>
        </w:rPr>
        <w:t xml:space="preserve">zahteva </w:t>
      </w:r>
      <w:r w:rsidRPr="00053A76">
        <w:rPr>
          <w:rFonts w:ascii="Times New Roman" w:hAnsi="Times New Roman"/>
          <w:color w:val="000000"/>
          <w:sz w:val="24"/>
          <w:lang w:val="sl-SI"/>
        </w:rPr>
        <w:t xml:space="preserve">izdelano </w:t>
      </w:r>
      <w:r w:rsidR="00513BA4">
        <w:rPr>
          <w:rFonts w:ascii="Times New Roman" w:hAnsi="Times New Roman"/>
          <w:color w:val="000000"/>
          <w:sz w:val="24"/>
          <w:lang w:val="sl-SI"/>
        </w:rPr>
        <w:t>ter</w:t>
      </w:r>
      <w:r w:rsidRPr="00053A76">
        <w:rPr>
          <w:rFonts w:ascii="Times New Roman" w:hAnsi="Times New Roman"/>
          <w:color w:val="000000"/>
          <w:sz w:val="24"/>
          <w:lang w:val="sl-SI"/>
        </w:rPr>
        <w:t xml:space="preserve"> s strani prijavitelja </w:t>
      </w:r>
      <w:r w:rsidR="00513BA4">
        <w:rPr>
          <w:rFonts w:ascii="Times New Roman" w:hAnsi="Times New Roman"/>
          <w:color w:val="000000"/>
          <w:sz w:val="24"/>
          <w:lang w:val="sl-SI"/>
        </w:rPr>
        <w:t xml:space="preserve">in projektnega podjetja </w:t>
      </w:r>
      <w:r w:rsidRPr="00053A76">
        <w:rPr>
          <w:rFonts w:ascii="Times New Roman" w:hAnsi="Times New Roman"/>
          <w:color w:val="000000"/>
          <w:sz w:val="24"/>
          <w:lang w:val="sl-SI"/>
        </w:rPr>
        <w:t>potrjeno investicijsko dokumentacijo, v skladu z določili Uredbe o enotni metodologiji za pripravo in obravnavo investicijske dokumentacije na področju javnih financ (Uradni list RS, št. 60/06 in 54/10</w:t>
      </w:r>
      <w:r w:rsidRPr="00053A76">
        <w:rPr>
          <w:rFonts w:ascii="Times New Roman" w:hAnsi="Times New Roman"/>
          <w:color w:val="000000"/>
          <w:sz w:val="24"/>
          <w:szCs w:val="24"/>
          <w:lang w:val="sl-SI"/>
        </w:rPr>
        <w:t>)</w:t>
      </w:r>
      <w:r w:rsidR="00122148" w:rsidRPr="00053A76">
        <w:rPr>
          <w:rFonts w:ascii="Times New Roman" w:hAnsi="Times New Roman"/>
          <w:color w:val="000000"/>
          <w:sz w:val="24"/>
          <w:szCs w:val="24"/>
          <w:lang w:val="sl-SI"/>
        </w:rPr>
        <w:t xml:space="preserve">. </w:t>
      </w:r>
    </w:p>
    <w:p w:rsidR="00CC2834" w:rsidRDefault="00CC2834" w:rsidP="00CC2834">
      <w:pPr>
        <w:pStyle w:val="Telobesedila-zamik"/>
        <w:ind w:left="0"/>
        <w:rPr>
          <w:rFonts w:ascii="Times New Roman" w:hAnsi="Times New Roman"/>
          <w:color w:val="000000"/>
          <w:sz w:val="24"/>
          <w:szCs w:val="24"/>
          <w:lang w:val="sl-SI"/>
        </w:rPr>
      </w:pPr>
    </w:p>
    <w:p w:rsidR="007F5B72" w:rsidRPr="00F00F6C" w:rsidRDefault="007F5B72" w:rsidP="00CC2834">
      <w:pPr>
        <w:pStyle w:val="Telobesedila-zamik"/>
        <w:ind w:left="0"/>
        <w:rPr>
          <w:rFonts w:ascii="Times New Roman" w:hAnsi="Times New Roman"/>
          <w:color w:val="000000"/>
          <w:sz w:val="24"/>
          <w:szCs w:val="24"/>
          <w:lang w:val="sl-SI"/>
        </w:rPr>
      </w:pPr>
    </w:p>
    <w:p w:rsidR="00CC2834" w:rsidRPr="00F00F6C" w:rsidRDefault="00CC2834" w:rsidP="00EC737B">
      <w:pPr>
        <w:pStyle w:val="Naslov1"/>
      </w:pPr>
      <w:r w:rsidRPr="00F00F6C">
        <w:t xml:space="preserve"> </w:t>
      </w:r>
      <w:bookmarkStart w:id="40" w:name="_Toc448497678"/>
      <w:bookmarkStart w:id="41" w:name="_Toc454289106"/>
      <w:r w:rsidRPr="00F00F6C">
        <w:t>Razpisna dokumentacija</w:t>
      </w:r>
      <w:bookmarkEnd w:id="40"/>
      <w:bookmarkEnd w:id="41"/>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Razpisna dokumentacija v slovenskem in </w:t>
      </w:r>
      <w:r w:rsidRPr="00641285">
        <w:rPr>
          <w:rFonts w:ascii="Times New Roman" w:hAnsi="Times New Roman"/>
          <w:color w:val="000000"/>
          <w:sz w:val="24"/>
          <w:szCs w:val="24"/>
          <w:lang w:val="sl-SI"/>
        </w:rPr>
        <w:t xml:space="preserve">angleškem jeziku je na voljo v </w:t>
      </w:r>
      <w:r w:rsidRPr="00641285">
        <w:rPr>
          <w:rFonts w:ascii="Times New Roman" w:hAnsi="Times New Roman"/>
          <w:b/>
          <w:bCs/>
          <w:color w:val="000000"/>
          <w:sz w:val="24"/>
          <w:szCs w:val="24"/>
          <w:lang w:val="sl-SI"/>
        </w:rPr>
        <w:t xml:space="preserve">glavni pisarni </w:t>
      </w:r>
      <w:r w:rsidRPr="00641285">
        <w:rPr>
          <w:rFonts w:ascii="Times New Roman" w:hAnsi="Times New Roman"/>
          <w:bCs/>
          <w:color w:val="000000"/>
          <w:sz w:val="24"/>
          <w:szCs w:val="24"/>
          <w:lang w:val="sl-SI"/>
        </w:rPr>
        <w:t xml:space="preserve">Javne agencije Republike Slovenije za spodbujanje podjetništva, </w:t>
      </w:r>
      <w:r w:rsidR="009F738A" w:rsidRPr="00641285">
        <w:rPr>
          <w:rFonts w:ascii="Times New Roman" w:hAnsi="Times New Roman"/>
          <w:bCs/>
          <w:color w:val="000000"/>
          <w:sz w:val="24"/>
          <w:szCs w:val="24"/>
          <w:lang w:val="sl-SI"/>
        </w:rPr>
        <w:t>internacionalizacije, tujih investicij in tehnologije</w:t>
      </w:r>
      <w:r w:rsidRPr="00641285">
        <w:rPr>
          <w:rFonts w:ascii="Times New Roman" w:hAnsi="Times New Roman"/>
          <w:bCs/>
          <w:color w:val="000000"/>
          <w:sz w:val="24"/>
          <w:szCs w:val="24"/>
          <w:lang w:val="sl-SI"/>
        </w:rPr>
        <w:t>, Verovškova ulica 60, Ljubljan</w:t>
      </w:r>
      <w:r w:rsidRPr="00641285">
        <w:rPr>
          <w:rFonts w:ascii="Times New Roman" w:hAnsi="Times New Roman"/>
          <w:color w:val="000000"/>
          <w:sz w:val="24"/>
          <w:szCs w:val="24"/>
          <w:lang w:val="sl-SI"/>
        </w:rPr>
        <w:t>a vsak delovni dan med 9.00 in 10.00 uro ali na</w:t>
      </w:r>
      <w:r w:rsidRPr="00F00F6C">
        <w:rPr>
          <w:rFonts w:ascii="Times New Roman" w:hAnsi="Times New Roman"/>
          <w:color w:val="000000"/>
          <w:sz w:val="24"/>
          <w:szCs w:val="24"/>
          <w:lang w:val="sl-SI"/>
        </w:rPr>
        <w:t xml:space="preserve"> </w:t>
      </w:r>
      <w:r w:rsidRPr="00F00F6C">
        <w:rPr>
          <w:rFonts w:ascii="Times New Roman" w:hAnsi="Times New Roman"/>
          <w:b/>
          <w:bCs/>
          <w:color w:val="000000"/>
          <w:sz w:val="24"/>
          <w:szCs w:val="24"/>
          <w:lang w:val="sl-SI"/>
        </w:rPr>
        <w:t>spletnih straneh</w:t>
      </w:r>
      <w:r w:rsidRPr="00F00F6C">
        <w:rPr>
          <w:rFonts w:ascii="Times New Roman" w:hAnsi="Times New Roman"/>
          <w:color w:val="000000"/>
          <w:sz w:val="24"/>
          <w:szCs w:val="24"/>
          <w:lang w:val="sl-SI"/>
        </w:rPr>
        <w:t xml:space="preserve">: </w:t>
      </w:r>
      <w:hyperlink r:id="rId12" w:history="1">
        <w:r w:rsidR="008D7C38" w:rsidRPr="00831BA3">
          <w:rPr>
            <w:rStyle w:val="Hiperpovezava"/>
            <w:rFonts w:ascii="Times New Roman" w:hAnsi="Times New Roman"/>
            <w:sz w:val="24"/>
            <w:szCs w:val="24"/>
            <w:lang w:val="sl-SI"/>
          </w:rPr>
          <w:t>www.spiritslovenia.si</w:t>
        </w:r>
      </w:hyperlink>
      <w:r w:rsidRPr="00F00F6C">
        <w:rPr>
          <w:rFonts w:ascii="Times New Roman" w:hAnsi="Times New Roman"/>
          <w:color w:val="000000"/>
          <w:sz w:val="24"/>
          <w:szCs w:val="24"/>
          <w:lang w:val="sl-SI"/>
        </w:rPr>
        <w:t xml:space="preserve"> in </w:t>
      </w:r>
      <w:hyperlink r:id="rId13" w:history="1">
        <w:r w:rsidRPr="00D22FF0">
          <w:rPr>
            <w:rStyle w:val="Hiperpovezava"/>
            <w:rFonts w:ascii="Times New Roman" w:hAnsi="Times New Roman"/>
            <w:sz w:val="24"/>
            <w:szCs w:val="24"/>
            <w:lang w:val="sl-SI"/>
          </w:rPr>
          <w:t>www.investslovenia.si</w:t>
        </w:r>
      </w:hyperlink>
      <w:r w:rsidRPr="00F00F6C">
        <w:rPr>
          <w:rFonts w:ascii="Times New Roman" w:hAnsi="Times New Roman"/>
          <w:color w:val="000000"/>
          <w:sz w:val="24"/>
          <w:szCs w:val="24"/>
          <w:lang w:val="sl-SI"/>
        </w:rPr>
        <w:t xml:space="preserve">. Razpisna dokumentacija se lahko posreduje tudi po elektronski pošti, na osnovi prošnje podjetja, na elektronski naslov: </w:t>
      </w:r>
      <w:hyperlink r:id="rId14" w:history="1">
        <w:r w:rsidR="00D547CD" w:rsidRPr="00C61DAA">
          <w:rPr>
            <w:rStyle w:val="Hiperpovezava"/>
            <w:rFonts w:ascii="Times New Roman" w:hAnsi="Times New Roman"/>
            <w:sz w:val="24"/>
            <w:szCs w:val="24"/>
            <w:lang w:val="sl-SI"/>
          </w:rPr>
          <w:t>fdi@spiritslovenia.si</w:t>
        </w:r>
      </w:hyperlink>
      <w:r w:rsidRPr="00F00F6C">
        <w:rPr>
          <w:rFonts w:ascii="Times New Roman" w:hAnsi="Times New Roman"/>
          <w:color w:val="000000"/>
          <w:sz w:val="24"/>
          <w:szCs w:val="24"/>
          <w:lang w:val="sl-SI"/>
        </w:rPr>
        <w:t>. Za posredovanje dokumentacije po navadni ali elektronski pošti lahko zainteresirani prijavitelji zaprosijo najkasneje 5 dni pred določenim rokom za prispetje prijav.</w:t>
      </w:r>
    </w:p>
    <w:p w:rsidR="00CC2834" w:rsidRDefault="00CC2834" w:rsidP="00CC2834">
      <w:pPr>
        <w:pStyle w:val="Telobesedila-zamik"/>
        <w:ind w:left="0"/>
        <w:rPr>
          <w:rFonts w:ascii="Times New Roman" w:hAnsi="Times New Roman"/>
          <w:color w:val="000000"/>
          <w:sz w:val="24"/>
          <w:szCs w:val="24"/>
          <w:lang w:val="sl-SI"/>
        </w:rPr>
      </w:pPr>
    </w:p>
    <w:p w:rsidR="00E81C5D" w:rsidRDefault="00E81C5D" w:rsidP="00CC2834">
      <w:pPr>
        <w:pStyle w:val="Telobesedila-zamik"/>
        <w:ind w:left="0"/>
        <w:rPr>
          <w:rFonts w:ascii="Times New Roman" w:hAnsi="Times New Roman"/>
          <w:color w:val="000000"/>
          <w:sz w:val="24"/>
          <w:szCs w:val="24"/>
          <w:lang w:val="sl-SI"/>
        </w:rPr>
      </w:pPr>
      <w:r w:rsidRPr="00641285">
        <w:rPr>
          <w:rFonts w:ascii="Times New Roman" w:hAnsi="Times New Roman"/>
          <w:color w:val="000000"/>
          <w:sz w:val="24"/>
          <w:szCs w:val="24"/>
          <w:lang w:val="sl-SI"/>
        </w:rPr>
        <w:t>Pravno zavezujoča je različica javnega razpisa in razpisne dokumentacije v slovenskem jeziku. Vsa komunikacija in pisanja v zvezi z razpisom poteka v slovenskem jeziku.</w:t>
      </w:r>
      <w:r>
        <w:rPr>
          <w:rFonts w:ascii="Times New Roman" w:hAnsi="Times New Roman"/>
          <w:color w:val="000000"/>
          <w:sz w:val="24"/>
          <w:szCs w:val="24"/>
          <w:lang w:val="sl-SI"/>
        </w:rPr>
        <w:t xml:space="preserve"> </w:t>
      </w:r>
    </w:p>
    <w:p w:rsidR="007F5B72" w:rsidRDefault="007F5B72" w:rsidP="00CC2834">
      <w:pPr>
        <w:pStyle w:val="Telobesedila-zamik"/>
        <w:ind w:left="0"/>
        <w:rPr>
          <w:rFonts w:ascii="Times New Roman" w:hAnsi="Times New Roman"/>
          <w:color w:val="000000"/>
          <w:sz w:val="24"/>
          <w:szCs w:val="24"/>
          <w:lang w:val="sl-SI"/>
        </w:rPr>
      </w:pPr>
    </w:p>
    <w:p w:rsidR="00AA6DB0" w:rsidRPr="00F00F6C" w:rsidRDefault="00AA6DB0" w:rsidP="00CC2834">
      <w:pPr>
        <w:pStyle w:val="Telobesedila-zamik"/>
        <w:ind w:left="0"/>
        <w:rPr>
          <w:rFonts w:ascii="Times New Roman" w:hAnsi="Times New Roman"/>
          <w:color w:val="000000"/>
          <w:sz w:val="24"/>
          <w:szCs w:val="24"/>
          <w:lang w:val="sl-SI"/>
        </w:rPr>
      </w:pPr>
    </w:p>
    <w:p w:rsidR="00CC2834" w:rsidRPr="00F00F6C" w:rsidRDefault="00CC2834" w:rsidP="00EC737B">
      <w:pPr>
        <w:pStyle w:val="Naslov1"/>
      </w:pPr>
      <w:r w:rsidRPr="00F00F6C">
        <w:t xml:space="preserve"> </w:t>
      </w:r>
      <w:bookmarkStart w:id="42" w:name="_Toc448497679"/>
      <w:bookmarkStart w:id="43" w:name="_Toc454289107"/>
      <w:r w:rsidRPr="00F00F6C">
        <w:t>Dodatne informacije</w:t>
      </w:r>
      <w:bookmarkEnd w:id="42"/>
      <w:bookmarkEnd w:id="43"/>
      <w:r w:rsidRPr="00F00F6C">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Dodatne informacije v zvezi s pripravo prijav in pojasnila k razpisni dokumentaciji so prijavitelju dosegljive na podlagi pisnega zaprosila, posredovanega </w:t>
      </w:r>
      <w:r w:rsidRPr="00191A15">
        <w:rPr>
          <w:rFonts w:ascii="Times New Roman" w:hAnsi="Times New Roman"/>
          <w:color w:val="000000"/>
          <w:sz w:val="24"/>
          <w:szCs w:val="24"/>
          <w:lang w:val="sl-SI"/>
        </w:rPr>
        <w:t xml:space="preserve">na elektronski naslov: </w:t>
      </w:r>
      <w:hyperlink r:id="rId15" w:history="1">
        <w:r w:rsidR="00D547CD" w:rsidRPr="00C61DAA">
          <w:rPr>
            <w:rStyle w:val="Hiperpovezava"/>
            <w:rFonts w:ascii="Times New Roman" w:hAnsi="Times New Roman"/>
            <w:sz w:val="24"/>
            <w:szCs w:val="24"/>
            <w:lang w:val="sl-SI"/>
          </w:rPr>
          <w:t>fdi@spiritslovenia.si</w:t>
        </w:r>
      </w:hyperlink>
      <w:r w:rsidRPr="00191A15">
        <w:rPr>
          <w:rFonts w:ascii="Times New Roman" w:hAnsi="Times New Roman"/>
          <w:color w:val="000000"/>
          <w:sz w:val="24"/>
          <w:szCs w:val="24"/>
          <w:lang w:val="sl-SI"/>
        </w:rPr>
        <w:t xml:space="preserve"> (s pripisom: </w:t>
      </w:r>
      <w:r w:rsidR="00191A15" w:rsidRPr="00191A15">
        <w:rPr>
          <w:rFonts w:ascii="Times New Roman" w:hAnsi="Times New Roman"/>
          <w:bCs/>
          <w:color w:val="000000"/>
          <w:sz w:val="24"/>
          <w:szCs w:val="24"/>
          <w:lang w:val="sl-SI"/>
        </w:rPr>
        <w:t xml:space="preserve">javni </w:t>
      </w:r>
      <w:r w:rsidR="00191A15" w:rsidRPr="00E50EE7">
        <w:rPr>
          <w:rFonts w:ascii="Times New Roman" w:hAnsi="Times New Roman"/>
          <w:bCs/>
          <w:sz w:val="24"/>
          <w:szCs w:val="24"/>
          <w:lang w:val="sl-SI"/>
        </w:rPr>
        <w:t>razpis - spodbujanje TNI 2016 in 2017</w:t>
      </w:r>
      <w:r w:rsidR="00E95794">
        <w:rPr>
          <w:rFonts w:ascii="Times New Roman" w:hAnsi="Times New Roman"/>
          <w:bCs/>
          <w:sz w:val="24"/>
          <w:szCs w:val="24"/>
          <w:lang w:val="sl-SI"/>
        </w:rPr>
        <w:t xml:space="preserve"> – </w:t>
      </w:r>
      <w:r w:rsidR="00D01637">
        <w:rPr>
          <w:rFonts w:ascii="Times New Roman" w:hAnsi="Times New Roman"/>
          <w:bCs/>
          <w:sz w:val="24"/>
          <w:szCs w:val="24"/>
          <w:lang w:val="sl-SI"/>
        </w:rPr>
        <w:t>p</w:t>
      </w:r>
      <w:r w:rsidR="00E95794">
        <w:rPr>
          <w:rFonts w:ascii="Times New Roman" w:hAnsi="Times New Roman"/>
          <w:bCs/>
          <w:sz w:val="24"/>
          <w:szCs w:val="24"/>
          <w:lang w:val="sl-SI"/>
        </w:rPr>
        <w:t xml:space="preserve">rvi </w:t>
      </w:r>
      <w:r w:rsidR="00E95794">
        <w:rPr>
          <w:rFonts w:ascii="Times New Roman" w:hAnsi="Times New Roman"/>
          <w:bCs/>
          <w:sz w:val="24"/>
          <w:szCs w:val="24"/>
          <w:lang w:val="sl-SI"/>
        </w:rPr>
        <w:lastRenderedPageBreak/>
        <w:t>kapitalski vstopi</w:t>
      </w:r>
      <w:r w:rsidRPr="00E50EE7">
        <w:rPr>
          <w:rFonts w:ascii="Times New Roman" w:hAnsi="Times New Roman"/>
          <w:sz w:val="24"/>
          <w:szCs w:val="24"/>
          <w:lang w:val="sl-SI"/>
        </w:rPr>
        <w:t xml:space="preserve">), in sicer najkasneje </w:t>
      </w:r>
      <w:r w:rsidR="00191A15" w:rsidRPr="00E50EE7">
        <w:rPr>
          <w:rFonts w:ascii="Times New Roman" w:hAnsi="Times New Roman"/>
          <w:sz w:val="24"/>
          <w:szCs w:val="24"/>
          <w:lang w:val="sl-SI"/>
        </w:rPr>
        <w:t>osem (</w:t>
      </w:r>
      <w:r w:rsidRPr="00E50EE7">
        <w:rPr>
          <w:rFonts w:ascii="Times New Roman" w:hAnsi="Times New Roman"/>
          <w:sz w:val="24"/>
          <w:szCs w:val="24"/>
          <w:lang w:val="sl-SI"/>
        </w:rPr>
        <w:t>8</w:t>
      </w:r>
      <w:r w:rsidR="00191A15" w:rsidRPr="00E50EE7">
        <w:rPr>
          <w:rFonts w:ascii="Times New Roman" w:hAnsi="Times New Roman"/>
          <w:sz w:val="24"/>
          <w:szCs w:val="24"/>
          <w:lang w:val="sl-SI"/>
        </w:rPr>
        <w:t>)</w:t>
      </w:r>
      <w:r w:rsidRPr="00E50EE7">
        <w:rPr>
          <w:rFonts w:ascii="Times New Roman" w:hAnsi="Times New Roman"/>
          <w:sz w:val="24"/>
          <w:szCs w:val="24"/>
          <w:lang w:val="sl-SI"/>
        </w:rPr>
        <w:t xml:space="preserve"> dni pred rokom</w:t>
      </w:r>
      <w:r w:rsidR="00F94456">
        <w:rPr>
          <w:rFonts w:ascii="Times New Roman" w:hAnsi="Times New Roman"/>
          <w:sz w:val="24"/>
          <w:szCs w:val="24"/>
          <w:lang w:val="sl-SI"/>
        </w:rPr>
        <w:t>,</w:t>
      </w:r>
      <w:r w:rsidRPr="00E50EE7">
        <w:rPr>
          <w:rFonts w:ascii="Times New Roman" w:hAnsi="Times New Roman"/>
          <w:sz w:val="24"/>
          <w:szCs w:val="24"/>
          <w:lang w:val="sl-SI"/>
        </w:rPr>
        <w:t xml:space="preserve"> določenim za prispetje </w:t>
      </w:r>
      <w:r w:rsidRPr="00F00F6C">
        <w:rPr>
          <w:rFonts w:ascii="Times New Roman" w:hAnsi="Times New Roman"/>
          <w:color w:val="000000"/>
          <w:sz w:val="24"/>
          <w:szCs w:val="24"/>
          <w:lang w:val="sl-SI"/>
        </w:rPr>
        <w:t xml:space="preserve">prijav. Vprašanja zainteresiranih prijaviteljev in odgovori izvajalca javnega razpisa bodo najkasneje </w:t>
      </w:r>
      <w:r w:rsidR="00191A15">
        <w:rPr>
          <w:rFonts w:ascii="Times New Roman" w:hAnsi="Times New Roman"/>
          <w:color w:val="000000"/>
          <w:sz w:val="24"/>
          <w:szCs w:val="24"/>
          <w:lang w:val="sl-SI"/>
        </w:rPr>
        <w:t>šest (</w:t>
      </w:r>
      <w:r w:rsidRPr="00F00F6C">
        <w:rPr>
          <w:rFonts w:ascii="Times New Roman" w:hAnsi="Times New Roman"/>
          <w:color w:val="000000"/>
          <w:sz w:val="24"/>
          <w:szCs w:val="24"/>
          <w:lang w:val="sl-SI"/>
        </w:rPr>
        <w:t>6</w:t>
      </w:r>
      <w:r w:rsidR="00191A15">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dni pred rokom</w:t>
      </w:r>
      <w:r w:rsidR="00F94456">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določenim za prispetje prijav</w:t>
      </w:r>
      <w:r w:rsidR="00F94456">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w:t>
      </w:r>
      <w:r w:rsidRPr="00641285">
        <w:rPr>
          <w:rFonts w:ascii="Times New Roman" w:hAnsi="Times New Roman"/>
          <w:color w:val="000000"/>
          <w:sz w:val="24"/>
          <w:szCs w:val="24"/>
          <w:lang w:val="sl-SI"/>
        </w:rPr>
        <w:t>objavljeni na spletnem naslovu</w:t>
      </w:r>
      <w:r w:rsidRPr="00F00F6C">
        <w:rPr>
          <w:rFonts w:ascii="Times New Roman" w:hAnsi="Times New Roman"/>
          <w:color w:val="000000"/>
          <w:sz w:val="24"/>
          <w:szCs w:val="24"/>
          <w:lang w:val="sl-SI"/>
        </w:rPr>
        <w:t xml:space="preserve"> </w:t>
      </w:r>
      <w:hyperlink r:id="rId16" w:history="1">
        <w:r w:rsidR="008D7C38" w:rsidRPr="00831BA3">
          <w:rPr>
            <w:rStyle w:val="Hiperpovezava"/>
            <w:rFonts w:ascii="Times New Roman" w:hAnsi="Times New Roman"/>
            <w:sz w:val="24"/>
            <w:szCs w:val="24"/>
            <w:lang w:val="sl-SI"/>
          </w:rPr>
          <w:t>www.spiritslovenia.si</w:t>
        </w:r>
      </w:hyperlink>
      <w:r w:rsidRPr="00F00F6C">
        <w:rPr>
          <w:rFonts w:ascii="Times New Roman" w:hAnsi="Times New Roman"/>
          <w:color w:val="000000"/>
          <w:sz w:val="24"/>
          <w:szCs w:val="24"/>
          <w:lang w:val="sl-SI"/>
        </w:rPr>
        <w:t>. Odgovori in pojasnila izvajalca javnega razpisa so del razpisne dokumentacije.</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Dodatne informacije so na voljo po telefonu na številki +</w:t>
      </w:r>
      <w:r w:rsidRPr="00B06006">
        <w:rPr>
          <w:rFonts w:ascii="Times New Roman" w:hAnsi="Times New Roman"/>
          <w:sz w:val="24"/>
          <w:szCs w:val="24"/>
          <w:lang w:val="sl-SI"/>
        </w:rPr>
        <w:t>386 1 5</w:t>
      </w:r>
      <w:r w:rsidR="008D7C38" w:rsidRPr="00B06006">
        <w:rPr>
          <w:rFonts w:ascii="Times New Roman" w:hAnsi="Times New Roman"/>
          <w:sz w:val="24"/>
          <w:szCs w:val="24"/>
          <w:lang w:val="sl-SI"/>
        </w:rPr>
        <w:t>309</w:t>
      </w:r>
      <w:r w:rsidRPr="00B06006">
        <w:rPr>
          <w:rFonts w:ascii="Times New Roman" w:hAnsi="Times New Roman"/>
          <w:sz w:val="24"/>
          <w:szCs w:val="24"/>
          <w:lang w:val="sl-SI"/>
        </w:rPr>
        <w:t xml:space="preserve"> 8</w:t>
      </w:r>
      <w:r w:rsidR="008D7C38" w:rsidRPr="00B06006">
        <w:rPr>
          <w:rFonts w:ascii="Times New Roman" w:hAnsi="Times New Roman"/>
          <w:sz w:val="24"/>
          <w:szCs w:val="24"/>
          <w:lang w:val="sl-SI"/>
        </w:rPr>
        <w:t>06</w:t>
      </w:r>
      <w:r w:rsidRPr="00B06006">
        <w:rPr>
          <w:rFonts w:ascii="Times New Roman" w:hAnsi="Times New Roman"/>
          <w:sz w:val="24"/>
          <w:szCs w:val="24"/>
          <w:lang w:val="sl-SI"/>
        </w:rPr>
        <w:t xml:space="preserve"> </w:t>
      </w:r>
      <w:r w:rsidRPr="00F00F6C">
        <w:rPr>
          <w:rFonts w:ascii="Times New Roman" w:hAnsi="Times New Roman"/>
          <w:color w:val="000000"/>
          <w:sz w:val="24"/>
          <w:szCs w:val="24"/>
          <w:lang w:val="sl-SI"/>
        </w:rPr>
        <w:t xml:space="preserve">pri kontaktni osebi </w:t>
      </w:r>
      <w:r w:rsidR="008D7C38">
        <w:rPr>
          <w:rFonts w:ascii="Times New Roman" w:hAnsi="Times New Roman"/>
          <w:color w:val="000000"/>
          <w:sz w:val="24"/>
          <w:szCs w:val="24"/>
          <w:lang w:val="sl-SI"/>
        </w:rPr>
        <w:t xml:space="preserve">dr. Zoranu </w:t>
      </w:r>
      <w:proofErr w:type="spellStart"/>
      <w:r w:rsidR="008D7C38">
        <w:rPr>
          <w:rFonts w:ascii="Times New Roman" w:hAnsi="Times New Roman"/>
          <w:color w:val="000000"/>
          <w:sz w:val="24"/>
          <w:szCs w:val="24"/>
          <w:lang w:val="sl-SI"/>
        </w:rPr>
        <w:t>Stamatovskemu</w:t>
      </w:r>
      <w:proofErr w:type="spellEnd"/>
      <w:r w:rsidRPr="00F00F6C">
        <w:rPr>
          <w:rFonts w:ascii="Times New Roman" w:hAnsi="Times New Roman"/>
          <w:color w:val="000000"/>
          <w:sz w:val="24"/>
          <w:szCs w:val="24"/>
          <w:lang w:val="sl-SI"/>
        </w:rPr>
        <w:t xml:space="preserve">. Morebitna vprašanja je mogoče posredovati tudi po elektronski pošti na elektronski naslov: </w:t>
      </w:r>
      <w:hyperlink r:id="rId17" w:history="1">
        <w:r w:rsidR="00D547CD" w:rsidRPr="00C61DAA">
          <w:rPr>
            <w:rStyle w:val="Hiperpovezava"/>
            <w:rFonts w:ascii="Times New Roman" w:hAnsi="Times New Roman"/>
            <w:sz w:val="24"/>
            <w:szCs w:val="24"/>
            <w:lang w:val="sl-SI"/>
          </w:rPr>
          <w:t>fdi@spiritslovenia.si</w:t>
        </w:r>
      </w:hyperlink>
      <w:r w:rsidRPr="00F00F6C">
        <w:rPr>
          <w:rFonts w:ascii="Times New Roman" w:hAnsi="Times New Roman"/>
          <w:color w:val="000000"/>
          <w:sz w:val="24"/>
          <w:szCs w:val="24"/>
          <w:lang w:val="sl-SI"/>
        </w:rPr>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tabs>
          <w:tab w:val="center" w:pos="4535"/>
        </w:tabs>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r>
      <w:r w:rsidR="002D7094">
        <w:rPr>
          <w:rFonts w:ascii="Times New Roman" w:hAnsi="Times New Roman"/>
          <w:color w:val="000000"/>
          <w:sz w:val="24"/>
          <w:szCs w:val="24"/>
          <w:lang w:val="sl-SI"/>
        </w:rPr>
        <w:t>mag. Gorazd Mihelič</w:t>
      </w:r>
    </w:p>
    <w:p w:rsidR="00CC2834" w:rsidRPr="00F00F6C" w:rsidRDefault="00CC2834" w:rsidP="002D7094">
      <w:pPr>
        <w:pStyle w:val="Telobesedila-zamik"/>
        <w:ind w:left="6372"/>
        <w:rPr>
          <w:rFonts w:ascii="Times New Roman" w:hAnsi="Times New Roman"/>
          <w:color w:val="000000"/>
          <w:sz w:val="24"/>
          <w:szCs w:val="24"/>
          <w:lang w:val="sl-SI"/>
        </w:rPr>
      </w:pPr>
      <w:r w:rsidRPr="00F00F6C">
        <w:rPr>
          <w:rFonts w:ascii="Times New Roman" w:hAnsi="Times New Roman"/>
          <w:color w:val="000000"/>
          <w:sz w:val="24"/>
          <w:szCs w:val="24"/>
          <w:lang w:val="sl-SI"/>
        </w:rPr>
        <w:t>v.d. direktorja</w:t>
      </w:r>
    </w:p>
    <w:p w:rsidR="00F1031B" w:rsidRPr="00F1031B" w:rsidRDefault="00CC2834" w:rsidP="00641285">
      <w:pPr>
        <w:pStyle w:val="Naslov"/>
        <w:numPr>
          <w:ilvl w:val="0"/>
          <w:numId w:val="51"/>
        </w:numPr>
        <w:jc w:val="left"/>
        <w:rPr>
          <w:rFonts w:ascii="Times New Roman" w:hAnsi="Times New Roman"/>
          <w:color w:val="000000"/>
          <w:sz w:val="24"/>
          <w:szCs w:val="24"/>
          <w:lang w:val="sl-SI"/>
        </w:rPr>
      </w:pPr>
      <w:r w:rsidRPr="00F00F6C">
        <w:rPr>
          <w:rFonts w:ascii="Times New Roman" w:hAnsi="Times New Roman"/>
          <w:color w:val="000000"/>
          <w:sz w:val="24"/>
          <w:szCs w:val="24"/>
          <w:lang w:val="sl-SI"/>
        </w:rPr>
        <w:br w:type="page"/>
      </w:r>
      <w:bookmarkStart w:id="44" w:name="_Toc448497680"/>
      <w:bookmarkStart w:id="45" w:name="_Toc454289108"/>
      <w:bookmarkStart w:id="46" w:name="_Toc353376844"/>
      <w:r w:rsidR="00F1031B" w:rsidRPr="00F1031B">
        <w:rPr>
          <w:rFonts w:ascii="Times New Roman" w:hAnsi="Times New Roman"/>
          <w:color w:val="000000"/>
          <w:sz w:val="24"/>
          <w:szCs w:val="24"/>
          <w:lang w:val="sl-SI"/>
        </w:rPr>
        <w:lastRenderedPageBreak/>
        <w:t>OBRAZLOŽITEV POJMOV</w:t>
      </w:r>
      <w:bookmarkEnd w:id="44"/>
      <w:bookmarkEnd w:id="45"/>
    </w:p>
    <w:p w:rsidR="00F1031B" w:rsidRPr="007743DC" w:rsidRDefault="00F1031B" w:rsidP="007743DC">
      <w:pPr>
        <w:pStyle w:val="Telobesedila-zamik"/>
        <w:ind w:left="360"/>
        <w:rPr>
          <w:rFonts w:ascii="Times New Roman" w:hAnsi="Times New Roman"/>
          <w:sz w:val="24"/>
          <w:szCs w:val="24"/>
          <w:lang w:val="sl-SI"/>
        </w:rPr>
      </w:pPr>
    </w:p>
    <w:p w:rsidR="005A6661" w:rsidRPr="005A6661" w:rsidRDefault="002E1ED0" w:rsidP="005A6661">
      <w:pPr>
        <w:pStyle w:val="Telobesedila-zamik"/>
        <w:numPr>
          <w:ilvl w:val="0"/>
          <w:numId w:val="53"/>
        </w:numPr>
        <w:rPr>
          <w:rFonts w:ascii="Times New Roman" w:hAnsi="Times New Roman"/>
          <w:color w:val="000000"/>
          <w:sz w:val="23"/>
          <w:lang w:val="sl-SI"/>
        </w:rPr>
      </w:pPr>
      <w:r w:rsidRPr="005A6661">
        <w:rPr>
          <w:rFonts w:ascii="Times New Roman" w:hAnsi="Times New Roman"/>
          <w:color w:val="000000"/>
          <w:sz w:val="24"/>
          <w:szCs w:val="24"/>
          <w:lang w:val="sl-SI"/>
        </w:rPr>
        <w:t xml:space="preserve">Kot </w:t>
      </w:r>
      <w:r w:rsidRPr="005A6661">
        <w:rPr>
          <w:rFonts w:ascii="Times New Roman" w:hAnsi="Times New Roman"/>
          <w:b/>
          <w:bCs/>
          <w:color w:val="000000"/>
          <w:sz w:val="24"/>
          <w:szCs w:val="24"/>
          <w:lang w:val="sl-SI"/>
        </w:rPr>
        <w:t>prvi kapitalski vstop tujega investitorja</w:t>
      </w:r>
      <w:r w:rsidRPr="005A6661">
        <w:rPr>
          <w:rFonts w:ascii="Times New Roman" w:hAnsi="Times New Roman"/>
          <w:color w:val="000000"/>
          <w:sz w:val="24"/>
          <w:szCs w:val="24"/>
          <w:lang w:val="sl-SI"/>
        </w:rPr>
        <w:t xml:space="preserve"> se šteje prva ustanovitev gospodarske družbe v Republiki Sloveniji oziroma prvič vložen lastniški kapital v gospodarsko družbo</w:t>
      </w:r>
      <w:r w:rsidR="00507A94" w:rsidRPr="005A6661">
        <w:rPr>
          <w:rFonts w:ascii="Times New Roman" w:hAnsi="Times New Roman"/>
          <w:color w:val="000000"/>
          <w:sz w:val="24"/>
          <w:szCs w:val="24"/>
          <w:lang w:val="sl-SI"/>
        </w:rPr>
        <w:t>,</w:t>
      </w:r>
      <w:r w:rsidRPr="005A6661">
        <w:rPr>
          <w:rFonts w:ascii="Times New Roman" w:hAnsi="Times New Roman"/>
          <w:color w:val="000000"/>
          <w:sz w:val="24"/>
          <w:szCs w:val="24"/>
          <w:lang w:val="sl-SI"/>
        </w:rPr>
        <w:t xml:space="preserve"> registrirano v Republiki Sloveniji, z namenom trajne lastniške udeležbe v podjetju, sodelovanja v upravljanju/vodenju podjetja ter nadzora podjetja, </w:t>
      </w:r>
      <w:r w:rsidRPr="005A6661">
        <w:rPr>
          <w:rFonts w:ascii="Times New Roman" w:hAnsi="Times New Roman"/>
          <w:b/>
          <w:color w:val="000000"/>
          <w:sz w:val="24"/>
          <w:szCs w:val="24"/>
          <w:lang w:val="sl-SI"/>
        </w:rPr>
        <w:t xml:space="preserve">največ </w:t>
      </w:r>
      <w:r w:rsidR="00507A94" w:rsidRPr="005A6661">
        <w:rPr>
          <w:rFonts w:ascii="Times New Roman" w:hAnsi="Times New Roman"/>
          <w:b/>
          <w:color w:val="000000"/>
          <w:sz w:val="24"/>
          <w:szCs w:val="24"/>
          <w:lang w:val="sl-SI"/>
        </w:rPr>
        <w:t xml:space="preserve">18 mesecev </w:t>
      </w:r>
      <w:r w:rsidRPr="005A6661">
        <w:rPr>
          <w:rFonts w:ascii="Times New Roman" w:hAnsi="Times New Roman"/>
          <w:color w:val="000000"/>
          <w:sz w:val="24"/>
          <w:szCs w:val="24"/>
          <w:lang w:val="sl-SI"/>
        </w:rPr>
        <w:t>(</w:t>
      </w:r>
      <w:r w:rsidR="00507A94" w:rsidRPr="005A6661">
        <w:rPr>
          <w:rFonts w:ascii="Times New Roman" w:hAnsi="Times New Roman"/>
          <w:color w:val="000000"/>
          <w:sz w:val="24"/>
          <w:szCs w:val="24"/>
          <w:lang w:val="sl-SI"/>
        </w:rPr>
        <w:t xml:space="preserve">548 </w:t>
      </w:r>
      <w:r w:rsidRPr="005A6661">
        <w:rPr>
          <w:rFonts w:ascii="Times New Roman" w:hAnsi="Times New Roman"/>
          <w:color w:val="000000"/>
          <w:sz w:val="24"/>
          <w:szCs w:val="24"/>
          <w:lang w:val="sl-SI"/>
        </w:rPr>
        <w:t>dni)</w:t>
      </w:r>
      <w:r w:rsidRPr="005A6661">
        <w:rPr>
          <w:rFonts w:ascii="Times New Roman" w:hAnsi="Times New Roman"/>
          <w:b/>
          <w:color w:val="000000"/>
          <w:sz w:val="24"/>
          <w:szCs w:val="24"/>
          <w:lang w:val="sl-SI"/>
        </w:rPr>
        <w:t xml:space="preserve"> pred </w:t>
      </w:r>
      <w:r w:rsidR="005A6661" w:rsidRPr="005A6661">
        <w:rPr>
          <w:rFonts w:ascii="Times New Roman" w:hAnsi="Times New Roman"/>
          <w:b/>
          <w:color w:val="000000"/>
          <w:sz w:val="24"/>
          <w:szCs w:val="24"/>
          <w:lang w:val="sl-SI"/>
        </w:rPr>
        <w:t xml:space="preserve">datumom </w:t>
      </w:r>
      <w:r w:rsidRPr="005A6661">
        <w:rPr>
          <w:rFonts w:ascii="Times New Roman" w:hAnsi="Times New Roman"/>
          <w:b/>
          <w:color w:val="000000"/>
          <w:sz w:val="24"/>
          <w:szCs w:val="24"/>
          <w:lang w:val="sl-SI"/>
        </w:rPr>
        <w:t>oddajo vloge oz. prijave</w:t>
      </w:r>
      <w:r w:rsidRPr="005A6661">
        <w:rPr>
          <w:rFonts w:ascii="Times New Roman" w:hAnsi="Times New Roman"/>
          <w:color w:val="000000"/>
          <w:sz w:val="24"/>
          <w:szCs w:val="24"/>
          <w:lang w:val="sl-SI"/>
        </w:rPr>
        <w:t xml:space="preserve">, </w:t>
      </w:r>
      <w:r w:rsidR="005A6661" w:rsidRPr="005A6661">
        <w:rPr>
          <w:rFonts w:ascii="Times New Roman" w:hAnsi="Times New Roman"/>
          <w:color w:val="000000"/>
          <w:sz w:val="24"/>
          <w:szCs w:val="24"/>
          <w:lang w:val="sl-SI"/>
        </w:rPr>
        <w:t>v tem obdobju pa podjetje še ni začelo z začetno investicijo. Čisti prihodki od prodaje novoustanovljene gospodarske družbe v Republiki Sloveniji v tem obdobju tudi niso presegali 50.000,00 EUR.</w:t>
      </w:r>
    </w:p>
    <w:p w:rsidR="00F1031B" w:rsidRPr="005A6661" w:rsidRDefault="00963D74" w:rsidP="005A6661">
      <w:pPr>
        <w:pStyle w:val="Telobesedila-zamik"/>
        <w:numPr>
          <w:ilvl w:val="0"/>
          <w:numId w:val="53"/>
        </w:numPr>
        <w:rPr>
          <w:rFonts w:ascii="Times New Roman" w:hAnsi="Times New Roman"/>
          <w:color w:val="000000"/>
          <w:sz w:val="23"/>
          <w:lang w:val="sl-SI"/>
        </w:rPr>
      </w:pPr>
      <w:r w:rsidRPr="005A6661">
        <w:rPr>
          <w:rFonts w:ascii="Times New Roman" w:hAnsi="Times New Roman"/>
          <w:color w:val="000000"/>
          <w:sz w:val="24"/>
          <w:szCs w:val="24"/>
          <w:lang w:val="sl-SI"/>
        </w:rPr>
        <w:t xml:space="preserve">Projektno podjetje je </w:t>
      </w:r>
      <w:r w:rsidRPr="005A6661">
        <w:rPr>
          <w:rFonts w:ascii="Times New Roman" w:hAnsi="Times New Roman"/>
          <w:b/>
          <w:color w:val="000000"/>
          <w:sz w:val="24"/>
          <w:szCs w:val="24"/>
          <w:lang w:val="sl-SI"/>
        </w:rPr>
        <w:t>g</w:t>
      </w:r>
      <w:r w:rsidRPr="005A6661">
        <w:rPr>
          <w:rFonts w:ascii="Times New Roman" w:hAnsi="Times New Roman"/>
          <w:b/>
          <w:bCs/>
          <w:color w:val="000000"/>
          <w:sz w:val="24"/>
          <w:szCs w:val="24"/>
          <w:lang w:val="sl-SI"/>
        </w:rPr>
        <w:t>ospodarska družba</w:t>
      </w:r>
      <w:r w:rsidRPr="005A6661">
        <w:rPr>
          <w:rFonts w:ascii="Times New Roman" w:hAnsi="Times New Roman"/>
          <w:color w:val="000000"/>
          <w:sz w:val="24"/>
          <w:szCs w:val="24"/>
          <w:lang w:val="sl-SI"/>
        </w:rPr>
        <w:t xml:space="preserve">, </w:t>
      </w:r>
      <w:r w:rsidRPr="005A6661">
        <w:rPr>
          <w:rFonts w:ascii="Times New Roman" w:hAnsi="Times New Roman"/>
          <w:b/>
          <w:bCs/>
          <w:color w:val="000000"/>
          <w:sz w:val="24"/>
          <w:szCs w:val="24"/>
          <w:lang w:val="sl-SI"/>
        </w:rPr>
        <w:t>registrirana v Republiki Sloveniji</w:t>
      </w:r>
      <w:r w:rsidRPr="005A6661">
        <w:rPr>
          <w:rFonts w:ascii="Times New Roman" w:hAnsi="Times New Roman"/>
          <w:color w:val="000000"/>
          <w:sz w:val="24"/>
          <w:szCs w:val="24"/>
          <w:lang w:val="sl-SI"/>
        </w:rPr>
        <w:t xml:space="preserve">, v kateri ima oz. bo imel tuji investitor, </w:t>
      </w:r>
      <w:r w:rsidRPr="005A6661">
        <w:rPr>
          <w:rFonts w:ascii="Times New Roman" w:hAnsi="Times New Roman"/>
          <w:color w:val="000000"/>
          <w:sz w:val="24"/>
          <w:lang w:val="sl-SI"/>
        </w:rPr>
        <w:t>ki vloži prijavo,</w:t>
      </w:r>
      <w:r w:rsidRPr="005A6661">
        <w:rPr>
          <w:rFonts w:ascii="Times New Roman" w:hAnsi="Times New Roman"/>
          <w:color w:val="000000"/>
          <w:sz w:val="24"/>
          <w:szCs w:val="24"/>
          <w:lang w:val="sl-SI"/>
        </w:rPr>
        <w:t xml:space="preserve"> </w:t>
      </w:r>
      <w:r w:rsidRPr="005A6661">
        <w:rPr>
          <w:rFonts w:ascii="Times New Roman" w:hAnsi="Times New Roman"/>
          <w:b/>
          <w:bCs/>
          <w:color w:val="000000"/>
          <w:sz w:val="24"/>
          <w:szCs w:val="24"/>
          <w:lang w:val="sl-SI"/>
        </w:rPr>
        <w:t>neposredno</w:t>
      </w:r>
      <w:r w:rsidRPr="005A6661">
        <w:rPr>
          <w:rFonts w:ascii="Times New Roman" w:hAnsi="Times New Roman"/>
          <w:color w:val="000000"/>
          <w:sz w:val="24"/>
          <w:szCs w:val="24"/>
          <w:lang w:val="sl-SI"/>
        </w:rPr>
        <w:t xml:space="preserve"> </w:t>
      </w:r>
      <w:r w:rsidRPr="005A6661">
        <w:rPr>
          <w:rFonts w:ascii="Times New Roman" w:hAnsi="Times New Roman"/>
          <w:b/>
          <w:bCs/>
          <w:color w:val="000000"/>
          <w:sz w:val="24"/>
          <w:szCs w:val="24"/>
          <w:lang w:val="sl-SI"/>
        </w:rPr>
        <w:t xml:space="preserve">najmanj 50 % lastniški delež, </w:t>
      </w:r>
      <w:r w:rsidRPr="005A6661">
        <w:rPr>
          <w:rFonts w:ascii="Times New Roman" w:hAnsi="Times New Roman"/>
          <w:color w:val="000000"/>
          <w:sz w:val="24"/>
          <w:szCs w:val="24"/>
          <w:lang w:val="sl-SI"/>
        </w:rPr>
        <w:t>ki mora biti</w:t>
      </w:r>
      <w:r w:rsidRPr="005A6661">
        <w:rPr>
          <w:rFonts w:ascii="Times New Roman" w:hAnsi="Times New Roman"/>
          <w:b/>
          <w:bCs/>
          <w:color w:val="000000"/>
          <w:sz w:val="24"/>
          <w:szCs w:val="24"/>
          <w:lang w:val="sl-SI"/>
        </w:rPr>
        <w:t xml:space="preserve"> vpisan v sodni register Republike Slovenije </w:t>
      </w:r>
      <w:r w:rsidRPr="005A6661">
        <w:rPr>
          <w:rFonts w:ascii="Times New Roman" w:hAnsi="Times New Roman"/>
          <w:color w:val="000000"/>
          <w:sz w:val="24"/>
          <w:szCs w:val="24"/>
          <w:lang w:val="sl-SI"/>
        </w:rPr>
        <w:t>oziroma</w:t>
      </w:r>
      <w:r w:rsidRPr="005A6661">
        <w:rPr>
          <w:rFonts w:ascii="Times New Roman" w:hAnsi="Times New Roman"/>
          <w:b/>
          <w:bCs/>
          <w:color w:val="000000"/>
          <w:sz w:val="24"/>
          <w:szCs w:val="24"/>
          <w:lang w:val="sl-SI"/>
        </w:rPr>
        <w:t xml:space="preserve"> v delniško knjigo</w:t>
      </w:r>
      <w:r w:rsidRPr="005A6661">
        <w:rPr>
          <w:rFonts w:ascii="Times New Roman" w:hAnsi="Times New Roman"/>
          <w:color w:val="000000"/>
          <w:sz w:val="24"/>
          <w:szCs w:val="24"/>
          <w:lang w:val="sl-SI"/>
        </w:rPr>
        <w:t xml:space="preserve">, vodeno pri Centralno klirinški depotni družbi d.d.. </w:t>
      </w:r>
      <w:r w:rsidR="00F1031B" w:rsidRPr="005A6661">
        <w:rPr>
          <w:rFonts w:ascii="Times New Roman" w:hAnsi="Times New Roman"/>
          <w:sz w:val="24"/>
          <w:szCs w:val="24"/>
          <w:lang w:val="sl-SI"/>
        </w:rPr>
        <w:t xml:space="preserve">Za potrebe tega razpisa mora biti </w:t>
      </w:r>
      <w:r w:rsidR="00507A94" w:rsidRPr="005A6661">
        <w:rPr>
          <w:rFonts w:ascii="Times New Roman" w:hAnsi="Times New Roman"/>
          <w:sz w:val="24"/>
          <w:szCs w:val="24"/>
          <w:lang w:val="sl-SI"/>
        </w:rPr>
        <w:t xml:space="preserve">projektno podjetje </w:t>
      </w:r>
      <w:r w:rsidR="00F1031B" w:rsidRPr="005A6661">
        <w:rPr>
          <w:rFonts w:ascii="Times New Roman" w:hAnsi="Times New Roman"/>
          <w:sz w:val="24"/>
          <w:szCs w:val="24"/>
          <w:lang w:val="sl-SI"/>
        </w:rPr>
        <w:t>registriran</w:t>
      </w:r>
      <w:r w:rsidR="00507A94" w:rsidRPr="005A6661">
        <w:rPr>
          <w:rFonts w:ascii="Times New Roman" w:hAnsi="Times New Roman"/>
          <w:sz w:val="24"/>
          <w:szCs w:val="24"/>
          <w:lang w:val="sl-SI"/>
        </w:rPr>
        <w:t>o</w:t>
      </w:r>
      <w:r w:rsidR="00F1031B" w:rsidRPr="005A6661">
        <w:rPr>
          <w:rFonts w:ascii="Times New Roman" w:hAnsi="Times New Roman"/>
          <w:sz w:val="24"/>
          <w:szCs w:val="24"/>
          <w:lang w:val="sl-SI"/>
        </w:rPr>
        <w:t xml:space="preserve"> v </w:t>
      </w:r>
      <w:r w:rsidR="00F1031B" w:rsidRPr="005A6661">
        <w:rPr>
          <w:rFonts w:ascii="Times New Roman" w:hAnsi="Times New Roman"/>
          <w:color w:val="000000" w:themeColor="text1"/>
          <w:sz w:val="24"/>
          <w:szCs w:val="24"/>
          <w:lang w:val="sl-SI"/>
        </w:rPr>
        <w:t xml:space="preserve">največ 15-ih dneh po </w:t>
      </w:r>
      <w:r w:rsidR="00F1031B" w:rsidRPr="005A6661">
        <w:rPr>
          <w:rFonts w:ascii="Times New Roman" w:hAnsi="Times New Roman"/>
          <w:sz w:val="24"/>
          <w:szCs w:val="24"/>
          <w:lang w:val="sl-SI"/>
        </w:rPr>
        <w:t xml:space="preserve">prejemu sklepa o dodelitvi spodbude, ki ga prejme tuji investitor </w:t>
      </w:r>
      <w:r w:rsidR="00507A94" w:rsidRPr="005A6661">
        <w:rPr>
          <w:rFonts w:ascii="Times New Roman" w:hAnsi="Times New Roman"/>
          <w:sz w:val="24"/>
          <w:szCs w:val="24"/>
          <w:lang w:val="sl-SI"/>
        </w:rPr>
        <w:t>preko svojega pooblaščenca v Republiki Sloveniji</w:t>
      </w:r>
      <w:r w:rsidR="00F1031B" w:rsidRPr="005A6661">
        <w:rPr>
          <w:rFonts w:ascii="Times New Roman" w:hAnsi="Times New Roman"/>
          <w:sz w:val="24"/>
          <w:szCs w:val="24"/>
          <w:lang w:val="sl-SI"/>
        </w:rPr>
        <w:t>.</w:t>
      </w:r>
      <w:r w:rsidR="009B5DDC" w:rsidRPr="005A6661">
        <w:rPr>
          <w:rFonts w:ascii="Times New Roman" w:hAnsi="Times New Roman"/>
          <w:color w:val="000000"/>
          <w:sz w:val="24"/>
          <w:szCs w:val="24"/>
          <w:lang w:val="sl-SI"/>
        </w:rPr>
        <w:t xml:space="preserve"> </w:t>
      </w:r>
    </w:p>
    <w:p w:rsidR="0048746D" w:rsidRDefault="0048746D" w:rsidP="0048746D">
      <w:pPr>
        <w:pStyle w:val="Telobesedila-zamik"/>
        <w:numPr>
          <w:ilvl w:val="0"/>
          <w:numId w:val="53"/>
        </w:numPr>
        <w:rPr>
          <w:rFonts w:ascii="Times New Roman" w:hAnsi="Times New Roman"/>
          <w:color w:val="000000"/>
          <w:sz w:val="24"/>
          <w:szCs w:val="24"/>
          <w:lang w:val="sl-SI"/>
        </w:rPr>
      </w:pPr>
      <w:r w:rsidRPr="005A6661">
        <w:rPr>
          <w:rFonts w:ascii="Times New Roman" w:hAnsi="Times New Roman"/>
          <w:b/>
          <w:color w:val="000000"/>
          <w:sz w:val="24"/>
          <w:szCs w:val="24"/>
          <w:lang w:val="sl-SI"/>
        </w:rPr>
        <w:t>Investicijski projekt</w:t>
      </w:r>
      <w:r w:rsidRPr="005A6661">
        <w:rPr>
          <w:rFonts w:ascii="Times New Roman" w:hAnsi="Times New Roman"/>
          <w:color w:val="000000"/>
          <w:sz w:val="24"/>
          <w:szCs w:val="24"/>
          <w:lang w:val="sl-SI"/>
        </w:rPr>
        <w:t xml:space="preserve"> pomeni</w:t>
      </w:r>
      <w:r w:rsidRPr="002B3C2C">
        <w:rPr>
          <w:rFonts w:ascii="Times New Roman" w:hAnsi="Times New Roman"/>
          <w:color w:val="000000"/>
          <w:sz w:val="24"/>
          <w:szCs w:val="24"/>
          <w:lang w:val="sl-SI"/>
        </w:rPr>
        <w:t xml:space="preserve"> naložbe v opredmetena in neopredmetena osnovna sredstva ter nove neto zaposlitve v projektnem podjetju.</w:t>
      </w:r>
    </w:p>
    <w:p w:rsidR="00F1031B" w:rsidRPr="00175B59" w:rsidRDefault="00F96EF2" w:rsidP="008400DD">
      <w:pPr>
        <w:pStyle w:val="Telobesedila-zamik"/>
        <w:numPr>
          <w:ilvl w:val="0"/>
          <w:numId w:val="53"/>
        </w:numPr>
        <w:rPr>
          <w:rFonts w:ascii="Times New Roman" w:hAnsi="Times New Roman"/>
          <w:sz w:val="24"/>
          <w:szCs w:val="24"/>
          <w:lang w:val="sl-SI"/>
        </w:rPr>
      </w:pPr>
      <w:r w:rsidRPr="00845288">
        <w:rPr>
          <w:rFonts w:ascii="Times New Roman" w:hAnsi="Times New Roman"/>
          <w:sz w:val="24"/>
          <w:szCs w:val="24"/>
          <w:lang w:val="sl-SI"/>
        </w:rPr>
        <w:t xml:space="preserve">Za </w:t>
      </w:r>
      <w:r w:rsidRPr="00845288">
        <w:rPr>
          <w:rFonts w:ascii="Times New Roman" w:hAnsi="Times New Roman"/>
          <w:b/>
          <w:bCs/>
          <w:sz w:val="24"/>
          <w:szCs w:val="24"/>
          <w:lang w:val="sl-SI"/>
        </w:rPr>
        <w:t>začetno investicijo</w:t>
      </w:r>
      <w:r w:rsidRPr="00845288">
        <w:rPr>
          <w:rFonts w:ascii="Times New Roman" w:hAnsi="Times New Roman"/>
          <w:sz w:val="24"/>
          <w:szCs w:val="24"/>
          <w:lang w:val="sl-SI"/>
        </w:rPr>
        <w:t xml:space="preserve"> se šteje investicija v osnovna opredmetena in/ali neopredmetena sredstva </w:t>
      </w:r>
      <w:r w:rsidRPr="00F96EF2">
        <w:rPr>
          <w:rFonts w:ascii="Times New Roman" w:hAnsi="Times New Roman"/>
          <w:sz w:val="24"/>
          <w:szCs w:val="24"/>
          <w:lang w:val="sl-SI"/>
        </w:rPr>
        <w:t xml:space="preserve">pri vzpostavitvi novega podjetja ali investicija v osnovna opredmetena in/ali neopredmetena sredstva pri vstopu v obstoječe podjetje, če ta investicija prinaša diverzifikacijo produktov obstoječega podjetja z novimi dodatnimi produkti oziroma prinaša bistvene spremembe proizvodnega procesa v prevzetem podjetju v Republiki Sloveniji v predelovalni dejavnosti, storitveni dejavnosti, katere storitve se mednarodno tržijo, ali razvojno-raziskovalni dejavnosti. </w:t>
      </w:r>
    </w:p>
    <w:p w:rsidR="00F1031B" w:rsidRPr="00175B59" w:rsidRDefault="00F1031B" w:rsidP="00641285">
      <w:pPr>
        <w:pStyle w:val="Telobesedila-zamik"/>
        <w:numPr>
          <w:ilvl w:val="0"/>
          <w:numId w:val="53"/>
        </w:numPr>
        <w:rPr>
          <w:rFonts w:ascii="Times New Roman" w:hAnsi="Times New Roman"/>
          <w:sz w:val="24"/>
          <w:szCs w:val="24"/>
          <w:lang w:val="sl-SI"/>
        </w:rPr>
      </w:pPr>
      <w:r w:rsidRPr="0076276D">
        <w:rPr>
          <w:rFonts w:ascii="Times New Roman" w:hAnsi="Times New Roman"/>
          <w:b/>
          <w:color w:val="000000"/>
          <w:sz w:val="23"/>
          <w:szCs w:val="23"/>
          <w:lang w:val="sl-SI"/>
        </w:rPr>
        <w:t>Pooblaščenec za vročitve</w:t>
      </w:r>
      <w:r>
        <w:rPr>
          <w:rFonts w:ascii="Times New Roman" w:hAnsi="Times New Roman"/>
          <w:color w:val="000000"/>
          <w:sz w:val="23"/>
          <w:szCs w:val="23"/>
          <w:lang w:val="sl-SI"/>
        </w:rPr>
        <w:t xml:space="preserve"> </w:t>
      </w:r>
      <w:r w:rsidRPr="00175B59">
        <w:rPr>
          <w:rFonts w:ascii="Times New Roman" w:hAnsi="Times New Roman"/>
          <w:sz w:val="24"/>
          <w:szCs w:val="24"/>
          <w:lang w:val="sl-SI"/>
        </w:rPr>
        <w:t>je lahko fizična</w:t>
      </w:r>
      <w:r>
        <w:rPr>
          <w:rFonts w:ascii="Times New Roman" w:hAnsi="Times New Roman"/>
          <w:sz w:val="24"/>
          <w:szCs w:val="24"/>
          <w:lang w:val="sl-SI"/>
        </w:rPr>
        <w:t xml:space="preserve"> oseba</w:t>
      </w:r>
      <w:r w:rsidRPr="00175B59">
        <w:rPr>
          <w:rFonts w:ascii="Times New Roman" w:hAnsi="Times New Roman"/>
          <w:sz w:val="24"/>
          <w:szCs w:val="24"/>
          <w:lang w:val="sl-SI"/>
        </w:rPr>
        <w:t xml:space="preserve"> s stalnim bivališčem v Republiki Sloveniji ali pravna oseba </w:t>
      </w:r>
      <w:r>
        <w:rPr>
          <w:rFonts w:ascii="Times New Roman" w:hAnsi="Times New Roman"/>
          <w:sz w:val="24"/>
          <w:szCs w:val="24"/>
          <w:lang w:val="sl-SI"/>
        </w:rPr>
        <w:t xml:space="preserve">s </w:t>
      </w:r>
      <w:r w:rsidRPr="00175B59">
        <w:rPr>
          <w:rFonts w:ascii="Times New Roman" w:hAnsi="Times New Roman"/>
          <w:sz w:val="24"/>
          <w:szCs w:val="24"/>
          <w:lang w:val="sl-SI"/>
        </w:rPr>
        <w:t>sedežem v Republiki Sloveniji</w:t>
      </w:r>
      <w:r>
        <w:rPr>
          <w:rFonts w:ascii="Times New Roman" w:hAnsi="Times New Roman"/>
          <w:sz w:val="24"/>
          <w:szCs w:val="24"/>
          <w:lang w:val="sl-SI"/>
        </w:rPr>
        <w:t>. Tuji investitor jo imenuje v Republiki Sloveniji in v</w:t>
      </w:r>
      <w:r w:rsidRPr="00175B59">
        <w:rPr>
          <w:rFonts w:ascii="Times New Roman" w:hAnsi="Times New Roman"/>
          <w:sz w:val="24"/>
          <w:szCs w:val="24"/>
          <w:lang w:val="sl-SI"/>
        </w:rPr>
        <w:t xml:space="preserve"> imenu tujega investitorja sprejema vse pošiljke Javne agencije Republike Slovenije za spodbujanje podjetništva, internacionalizacije, tujih investicij in tehnologije (v nadaljevanju: SPIRIT Slovenija) in Ministrstva za gospodarski razvoj in tehnologijo v postopku obravnavanja vloge, prispele na </w:t>
      </w:r>
      <w:r w:rsidR="00D01637" w:rsidRPr="00377294">
        <w:rPr>
          <w:rFonts w:ascii="Times New Roman" w:hAnsi="Times New Roman"/>
          <w:bCs/>
          <w:color w:val="000000"/>
          <w:sz w:val="24"/>
          <w:szCs w:val="24"/>
          <w:lang w:val="sl-SI"/>
        </w:rPr>
        <w:t>Javnega razpisa</w:t>
      </w:r>
      <w:r w:rsidR="00D01637" w:rsidRPr="008400DD">
        <w:rPr>
          <w:rFonts w:ascii="Times New Roman" w:hAnsi="Times New Roman"/>
          <w:color w:val="000000"/>
          <w:sz w:val="24"/>
          <w:lang w:val="sl-SI"/>
        </w:rPr>
        <w:t xml:space="preserve"> za </w:t>
      </w:r>
      <w:r w:rsidR="00D01637" w:rsidRPr="00377294">
        <w:rPr>
          <w:rFonts w:ascii="Times New Roman" w:hAnsi="Times New Roman"/>
          <w:bCs/>
          <w:color w:val="000000"/>
          <w:sz w:val="24"/>
          <w:szCs w:val="24"/>
          <w:lang w:val="sl-SI"/>
        </w:rPr>
        <w:t>spodbujanje</w:t>
      </w:r>
      <w:r w:rsidR="00D01637" w:rsidRPr="008400DD">
        <w:rPr>
          <w:rFonts w:ascii="Times New Roman" w:hAnsi="Times New Roman"/>
          <w:color w:val="000000"/>
          <w:sz w:val="24"/>
          <w:lang w:val="sl-SI"/>
        </w:rPr>
        <w:t xml:space="preserve"> tujih neposrednih investicij v </w:t>
      </w:r>
      <w:r w:rsidR="00D01637" w:rsidRPr="00377294">
        <w:rPr>
          <w:rFonts w:ascii="Times New Roman" w:hAnsi="Times New Roman"/>
          <w:bCs/>
          <w:color w:val="000000"/>
          <w:sz w:val="24"/>
          <w:szCs w:val="24"/>
          <w:lang w:val="sl-SI"/>
        </w:rPr>
        <w:t xml:space="preserve">Republiki Sloveniji v </w:t>
      </w:r>
      <w:r w:rsidR="00D01637" w:rsidRPr="008400DD">
        <w:rPr>
          <w:rFonts w:ascii="Times New Roman" w:hAnsi="Times New Roman"/>
          <w:color w:val="000000"/>
          <w:sz w:val="24"/>
          <w:lang w:val="sl-SI"/>
        </w:rPr>
        <w:t xml:space="preserve">letih 2016 in 2017 – </w:t>
      </w:r>
      <w:r w:rsidR="00845288">
        <w:rPr>
          <w:rFonts w:ascii="Times New Roman" w:hAnsi="Times New Roman"/>
          <w:sz w:val="24"/>
          <w:szCs w:val="24"/>
          <w:lang w:val="sl-SI"/>
        </w:rPr>
        <w:t>Prvi</w:t>
      </w:r>
      <w:r w:rsidR="004D5C7D">
        <w:rPr>
          <w:rFonts w:ascii="Times New Roman" w:hAnsi="Times New Roman"/>
          <w:sz w:val="24"/>
          <w:szCs w:val="24"/>
          <w:lang w:val="sl-SI"/>
        </w:rPr>
        <w:t xml:space="preserve"> </w:t>
      </w:r>
      <w:r w:rsidR="00D01637" w:rsidRPr="00E3042E">
        <w:rPr>
          <w:rFonts w:ascii="Times New Roman" w:hAnsi="Times New Roman"/>
          <w:color w:val="000000"/>
          <w:sz w:val="24"/>
          <w:lang w:val="sl-SI"/>
        </w:rPr>
        <w:t>kapitalski vstopi</w:t>
      </w:r>
      <w:r w:rsidRPr="00175B59">
        <w:rPr>
          <w:rFonts w:ascii="Times New Roman" w:hAnsi="Times New Roman"/>
          <w:sz w:val="24"/>
          <w:szCs w:val="24"/>
          <w:lang w:val="sl-SI"/>
        </w:rPr>
        <w:t xml:space="preserve">. </w:t>
      </w:r>
    </w:p>
    <w:p w:rsidR="00F1031B" w:rsidRDefault="00F1031B" w:rsidP="00641285">
      <w:pPr>
        <w:pStyle w:val="Telobesedila-zamik"/>
        <w:numPr>
          <w:ilvl w:val="0"/>
          <w:numId w:val="53"/>
        </w:numPr>
        <w:rPr>
          <w:rFonts w:ascii="Times New Roman" w:hAnsi="Times New Roman"/>
          <w:color w:val="000000"/>
          <w:sz w:val="24"/>
          <w:szCs w:val="24"/>
          <w:lang w:val="sl-SI"/>
        </w:rPr>
      </w:pPr>
      <w:r w:rsidRPr="00CC5D04">
        <w:rPr>
          <w:rFonts w:ascii="Times New Roman" w:hAnsi="Times New Roman"/>
          <w:b/>
          <w:sz w:val="24"/>
          <w:szCs w:val="24"/>
          <w:lang w:val="sl-SI"/>
        </w:rPr>
        <w:t>Investicija</w:t>
      </w:r>
      <w:r>
        <w:rPr>
          <w:rFonts w:ascii="Times New Roman" w:hAnsi="Times New Roman"/>
          <w:color w:val="000000"/>
          <w:sz w:val="24"/>
          <w:szCs w:val="24"/>
          <w:lang w:val="sl-SI"/>
        </w:rPr>
        <w:t xml:space="preserve"> </w:t>
      </w:r>
      <w:r w:rsidRPr="00CC5D04">
        <w:rPr>
          <w:rFonts w:ascii="Times New Roman" w:hAnsi="Times New Roman"/>
          <w:b/>
          <w:sz w:val="24"/>
          <w:szCs w:val="24"/>
          <w:lang w:val="sl-SI"/>
        </w:rPr>
        <w:t>je zaključena</w:t>
      </w:r>
      <w:r>
        <w:rPr>
          <w:rFonts w:ascii="Times New Roman" w:hAnsi="Times New Roman"/>
          <w:color w:val="000000"/>
          <w:sz w:val="24"/>
          <w:szCs w:val="24"/>
          <w:lang w:val="sl-SI"/>
        </w:rPr>
        <w:t xml:space="preserve">, </w:t>
      </w:r>
      <w:r w:rsidRPr="00330D8F">
        <w:rPr>
          <w:rFonts w:ascii="Times New Roman" w:hAnsi="Times New Roman"/>
          <w:color w:val="000000"/>
          <w:sz w:val="24"/>
          <w:szCs w:val="24"/>
          <w:lang w:val="sl-SI"/>
        </w:rPr>
        <w:t xml:space="preserve">ko tuji investitor </w:t>
      </w:r>
      <w:r w:rsidR="00CC70DA" w:rsidRPr="00330D8F">
        <w:rPr>
          <w:rFonts w:ascii="Times New Roman" w:hAnsi="Times New Roman"/>
          <w:color w:val="000000"/>
          <w:sz w:val="24"/>
          <w:szCs w:val="24"/>
          <w:lang w:val="sl-SI"/>
        </w:rPr>
        <w:t xml:space="preserve"> in prejemnik spodbude </w:t>
      </w:r>
      <w:r w:rsidRPr="00330D8F">
        <w:rPr>
          <w:rFonts w:ascii="Times New Roman" w:hAnsi="Times New Roman"/>
          <w:b/>
          <w:color w:val="000000"/>
          <w:sz w:val="24"/>
          <w:szCs w:val="24"/>
          <w:lang w:val="sl-SI"/>
        </w:rPr>
        <w:t>vsebinsko</w:t>
      </w:r>
      <w:r w:rsidRPr="00330D8F">
        <w:rPr>
          <w:rFonts w:ascii="Times New Roman" w:hAnsi="Times New Roman"/>
          <w:color w:val="000000"/>
          <w:sz w:val="24"/>
          <w:szCs w:val="24"/>
          <w:lang w:val="sl-SI"/>
        </w:rPr>
        <w:t xml:space="preserve"> in </w:t>
      </w:r>
      <w:r w:rsidRPr="00330D8F">
        <w:rPr>
          <w:rFonts w:ascii="Times New Roman" w:hAnsi="Times New Roman"/>
          <w:b/>
          <w:color w:val="000000"/>
          <w:sz w:val="24"/>
          <w:szCs w:val="24"/>
          <w:lang w:val="sl-SI"/>
        </w:rPr>
        <w:t>finančno</w:t>
      </w:r>
      <w:r w:rsidRPr="00330D8F">
        <w:rPr>
          <w:rFonts w:ascii="Times New Roman" w:hAnsi="Times New Roman"/>
          <w:color w:val="000000"/>
          <w:sz w:val="24"/>
          <w:szCs w:val="24"/>
          <w:lang w:val="sl-SI"/>
        </w:rPr>
        <w:t xml:space="preserve"> realizira</w:t>
      </w:r>
      <w:r w:rsidR="00CC70DA" w:rsidRPr="00330D8F">
        <w:rPr>
          <w:rFonts w:ascii="Times New Roman" w:hAnsi="Times New Roman"/>
          <w:color w:val="000000"/>
          <w:sz w:val="24"/>
          <w:szCs w:val="24"/>
          <w:lang w:val="sl-SI"/>
        </w:rPr>
        <w:t>ta</w:t>
      </w:r>
      <w:r w:rsidRPr="00330D8F">
        <w:rPr>
          <w:rFonts w:ascii="Times New Roman" w:hAnsi="Times New Roman"/>
          <w:color w:val="000000"/>
          <w:sz w:val="24"/>
          <w:szCs w:val="24"/>
          <w:lang w:val="sl-SI"/>
        </w:rPr>
        <w:t xml:space="preserve"> prijavljen</w:t>
      </w:r>
      <w:r w:rsidR="008B489A" w:rsidRPr="00330D8F">
        <w:rPr>
          <w:rFonts w:ascii="Times New Roman" w:hAnsi="Times New Roman"/>
          <w:color w:val="000000"/>
          <w:sz w:val="24"/>
          <w:szCs w:val="24"/>
          <w:lang w:val="sl-SI"/>
        </w:rPr>
        <w:t>e</w:t>
      </w:r>
      <w:r w:rsidRPr="00330D8F">
        <w:rPr>
          <w:rFonts w:ascii="Times New Roman" w:hAnsi="Times New Roman"/>
          <w:color w:val="000000"/>
          <w:sz w:val="24"/>
          <w:szCs w:val="24"/>
          <w:lang w:val="sl-SI"/>
        </w:rPr>
        <w:t xml:space="preserve"> </w:t>
      </w:r>
      <w:r w:rsidR="008B489A" w:rsidRPr="00330D8F">
        <w:rPr>
          <w:rFonts w:ascii="Times New Roman" w:hAnsi="Times New Roman"/>
          <w:color w:val="000000"/>
          <w:sz w:val="24"/>
          <w:szCs w:val="24"/>
          <w:lang w:val="sl-SI"/>
        </w:rPr>
        <w:t xml:space="preserve">upravičene stroške </w:t>
      </w:r>
      <w:r w:rsidRPr="00330D8F">
        <w:rPr>
          <w:rFonts w:ascii="Times New Roman" w:hAnsi="Times New Roman"/>
          <w:color w:val="000000"/>
          <w:sz w:val="24"/>
          <w:szCs w:val="24"/>
          <w:lang w:val="sl-SI"/>
        </w:rPr>
        <w:t xml:space="preserve">(npr. </w:t>
      </w:r>
      <w:r w:rsidR="00CC70DA" w:rsidRPr="00330D8F">
        <w:rPr>
          <w:rFonts w:ascii="Times New Roman" w:hAnsi="Times New Roman"/>
          <w:color w:val="000000"/>
          <w:sz w:val="24"/>
          <w:szCs w:val="24"/>
          <w:lang w:val="sl-SI"/>
        </w:rPr>
        <w:t xml:space="preserve">je zgrajen </w:t>
      </w:r>
      <w:r w:rsidRPr="00330D8F">
        <w:rPr>
          <w:rFonts w:ascii="Times New Roman" w:hAnsi="Times New Roman"/>
          <w:color w:val="000000"/>
          <w:sz w:val="24"/>
          <w:szCs w:val="24"/>
          <w:lang w:val="sl-SI"/>
        </w:rPr>
        <w:t xml:space="preserve">objekt, </w:t>
      </w:r>
      <w:r w:rsidR="00CC70DA" w:rsidRPr="00330D8F">
        <w:rPr>
          <w:rFonts w:ascii="Times New Roman" w:hAnsi="Times New Roman"/>
          <w:color w:val="000000"/>
          <w:sz w:val="24"/>
          <w:szCs w:val="24"/>
          <w:lang w:val="sl-SI"/>
        </w:rPr>
        <w:t xml:space="preserve">kupljeni so </w:t>
      </w:r>
      <w:r w:rsidRPr="00330D8F">
        <w:rPr>
          <w:rFonts w:ascii="Times New Roman" w:hAnsi="Times New Roman"/>
          <w:color w:val="000000"/>
          <w:sz w:val="24"/>
          <w:szCs w:val="24"/>
          <w:lang w:val="sl-SI"/>
        </w:rPr>
        <w:t>stroj</w:t>
      </w:r>
      <w:r w:rsidR="00CC70DA" w:rsidRPr="00330D8F">
        <w:rPr>
          <w:rFonts w:ascii="Times New Roman" w:hAnsi="Times New Roman"/>
          <w:color w:val="000000"/>
          <w:sz w:val="24"/>
          <w:szCs w:val="24"/>
          <w:lang w:val="sl-SI"/>
        </w:rPr>
        <w:t>i</w:t>
      </w:r>
      <w:r w:rsidRPr="00330D8F">
        <w:rPr>
          <w:rFonts w:ascii="Times New Roman" w:hAnsi="Times New Roman"/>
          <w:color w:val="000000"/>
          <w:sz w:val="24"/>
          <w:szCs w:val="24"/>
          <w:lang w:val="sl-SI"/>
        </w:rPr>
        <w:t xml:space="preserve"> itd….). Pomeni, da so v prijavi navedena dela</w:t>
      </w:r>
      <w:r>
        <w:rPr>
          <w:rFonts w:ascii="Times New Roman" w:hAnsi="Times New Roman"/>
          <w:color w:val="000000"/>
          <w:sz w:val="24"/>
          <w:szCs w:val="24"/>
          <w:lang w:val="sl-SI"/>
        </w:rPr>
        <w:t xml:space="preserve"> končana in je dosežena vrednost investicije v višini kot je bila prijavljena. To mora biti doseženo najkasneje v roku treh let od podpisa pogodbe.</w:t>
      </w:r>
    </w:p>
    <w:p w:rsidR="00F1031B" w:rsidRDefault="00F1031B" w:rsidP="00641285">
      <w:pPr>
        <w:pStyle w:val="Telobesedila-zamik"/>
        <w:numPr>
          <w:ilvl w:val="0"/>
          <w:numId w:val="53"/>
        </w:numPr>
        <w:rPr>
          <w:rFonts w:ascii="Times New Roman" w:hAnsi="Times New Roman"/>
          <w:color w:val="000000"/>
          <w:sz w:val="24"/>
          <w:szCs w:val="24"/>
          <w:lang w:val="sl-SI"/>
        </w:rPr>
      </w:pPr>
      <w:r w:rsidRPr="007072F6">
        <w:rPr>
          <w:rFonts w:ascii="Times New Roman" w:hAnsi="Times New Roman"/>
          <w:b/>
          <w:color w:val="000000"/>
          <w:sz w:val="24"/>
          <w:szCs w:val="24"/>
          <w:lang w:val="sl-SI"/>
        </w:rPr>
        <w:t>Vsebinska realizacija</w:t>
      </w:r>
      <w:r>
        <w:rPr>
          <w:rFonts w:ascii="Times New Roman" w:hAnsi="Times New Roman"/>
          <w:color w:val="000000"/>
          <w:sz w:val="24"/>
          <w:szCs w:val="24"/>
          <w:lang w:val="sl-SI"/>
        </w:rPr>
        <w:t xml:space="preserve"> investicije pomeni, da je vsebinsko prijavljeno tudi realizirano in preverljivo na licu mesta. </w:t>
      </w:r>
    </w:p>
    <w:p w:rsidR="00F1031B" w:rsidRDefault="00F1031B" w:rsidP="00641285">
      <w:pPr>
        <w:pStyle w:val="Telobesedila-zamik"/>
        <w:numPr>
          <w:ilvl w:val="0"/>
          <w:numId w:val="53"/>
        </w:numPr>
        <w:rPr>
          <w:rFonts w:ascii="Times New Roman" w:hAnsi="Times New Roman"/>
          <w:color w:val="000000"/>
          <w:sz w:val="24"/>
          <w:szCs w:val="24"/>
          <w:lang w:val="sl-SI"/>
        </w:rPr>
      </w:pPr>
      <w:r w:rsidRPr="007072F6">
        <w:rPr>
          <w:rFonts w:ascii="Times New Roman" w:hAnsi="Times New Roman"/>
          <w:b/>
          <w:color w:val="000000"/>
          <w:sz w:val="24"/>
          <w:szCs w:val="24"/>
          <w:lang w:val="sl-SI"/>
        </w:rPr>
        <w:t>Finančna realizacija</w:t>
      </w:r>
      <w:r>
        <w:rPr>
          <w:rFonts w:ascii="Times New Roman" w:hAnsi="Times New Roman"/>
          <w:color w:val="000000"/>
          <w:sz w:val="24"/>
          <w:szCs w:val="24"/>
          <w:lang w:val="sl-SI"/>
        </w:rPr>
        <w:t xml:space="preserve"> investicije pomeni, da je izkazan denarni tok plačil v višini, kot </w:t>
      </w:r>
      <w:r w:rsidRPr="00330D8F">
        <w:rPr>
          <w:rFonts w:ascii="Times New Roman" w:hAnsi="Times New Roman"/>
          <w:color w:val="000000"/>
          <w:sz w:val="24"/>
          <w:szCs w:val="24"/>
          <w:lang w:val="sl-SI"/>
        </w:rPr>
        <w:t xml:space="preserve">jo </w:t>
      </w:r>
      <w:r w:rsidR="00CC70DA" w:rsidRPr="00330D8F">
        <w:rPr>
          <w:rFonts w:ascii="Times New Roman" w:hAnsi="Times New Roman"/>
          <w:color w:val="000000"/>
          <w:sz w:val="24"/>
          <w:szCs w:val="24"/>
          <w:lang w:val="sl-SI"/>
        </w:rPr>
        <w:t xml:space="preserve">investicija </w:t>
      </w:r>
      <w:r w:rsidRPr="00330D8F">
        <w:rPr>
          <w:rFonts w:ascii="Times New Roman" w:hAnsi="Times New Roman"/>
          <w:color w:val="000000"/>
          <w:sz w:val="24"/>
          <w:szCs w:val="24"/>
          <w:lang w:val="sl-SI"/>
        </w:rPr>
        <w:t>predvideva</w:t>
      </w:r>
      <w:r w:rsidR="007D1794">
        <w:rPr>
          <w:rFonts w:ascii="Times New Roman" w:hAnsi="Times New Roman"/>
          <w:color w:val="000000"/>
          <w:sz w:val="24"/>
          <w:szCs w:val="24"/>
          <w:lang w:val="sl-SI"/>
        </w:rPr>
        <w:t>.</w:t>
      </w:r>
    </w:p>
    <w:p w:rsidR="00F1031B" w:rsidRPr="00F00F6C" w:rsidRDefault="00F1031B" w:rsidP="00641285">
      <w:pPr>
        <w:pStyle w:val="Telobesedila-zamik"/>
        <w:numPr>
          <w:ilvl w:val="0"/>
          <w:numId w:val="53"/>
        </w:numPr>
        <w:rPr>
          <w:rFonts w:ascii="Times New Roman" w:hAnsi="Times New Roman"/>
          <w:color w:val="000000"/>
          <w:sz w:val="24"/>
          <w:szCs w:val="24"/>
          <w:lang w:val="sl-SI"/>
        </w:rPr>
      </w:pPr>
      <w:r>
        <w:rPr>
          <w:rFonts w:ascii="Times New Roman" w:hAnsi="Times New Roman"/>
          <w:color w:val="000000"/>
          <w:sz w:val="24"/>
          <w:szCs w:val="24"/>
          <w:lang w:val="sl-SI"/>
        </w:rPr>
        <w:lastRenderedPageBreak/>
        <w:t xml:space="preserve">Zaključen </w:t>
      </w:r>
      <w:r w:rsidRPr="007072F6">
        <w:rPr>
          <w:rFonts w:ascii="Times New Roman" w:hAnsi="Times New Roman"/>
          <w:b/>
          <w:color w:val="000000"/>
          <w:sz w:val="24"/>
          <w:szCs w:val="24"/>
          <w:lang w:val="sl-SI"/>
        </w:rPr>
        <w:t>investicijski projekt</w:t>
      </w:r>
      <w:r>
        <w:rPr>
          <w:rFonts w:ascii="Times New Roman" w:hAnsi="Times New Roman"/>
          <w:color w:val="000000"/>
          <w:sz w:val="24"/>
          <w:szCs w:val="24"/>
          <w:lang w:val="sl-SI"/>
        </w:rPr>
        <w:t xml:space="preserve"> pomeni, da </w:t>
      </w:r>
      <w:r w:rsidR="00B51929">
        <w:rPr>
          <w:rFonts w:ascii="Times New Roman" w:hAnsi="Times New Roman"/>
          <w:color w:val="000000"/>
          <w:sz w:val="24"/>
          <w:szCs w:val="24"/>
          <w:lang w:val="sl-SI"/>
        </w:rPr>
        <w:t xml:space="preserve">sta </w:t>
      </w:r>
      <w:r>
        <w:rPr>
          <w:rFonts w:ascii="Times New Roman" w:hAnsi="Times New Roman"/>
          <w:color w:val="000000"/>
          <w:sz w:val="24"/>
          <w:szCs w:val="24"/>
          <w:lang w:val="sl-SI"/>
        </w:rPr>
        <w:t xml:space="preserve">poleg zaključka investicije tuji investitor </w:t>
      </w:r>
      <w:r w:rsidR="00B51929">
        <w:rPr>
          <w:rFonts w:ascii="Times New Roman" w:hAnsi="Times New Roman"/>
          <w:color w:val="000000"/>
          <w:sz w:val="24"/>
          <w:szCs w:val="24"/>
          <w:lang w:val="sl-SI"/>
        </w:rPr>
        <w:t xml:space="preserve">in prejemnik spodbude </w:t>
      </w:r>
      <w:r>
        <w:rPr>
          <w:rFonts w:ascii="Times New Roman" w:hAnsi="Times New Roman"/>
          <w:color w:val="000000"/>
          <w:sz w:val="24"/>
          <w:szCs w:val="24"/>
          <w:lang w:val="sl-SI"/>
        </w:rPr>
        <w:t>tudi realiziral</w:t>
      </w:r>
      <w:r w:rsidR="00B51929">
        <w:rPr>
          <w:rFonts w:ascii="Times New Roman" w:hAnsi="Times New Roman"/>
          <w:color w:val="000000"/>
          <w:sz w:val="24"/>
          <w:szCs w:val="24"/>
          <w:lang w:val="sl-SI"/>
        </w:rPr>
        <w:t>a</w:t>
      </w:r>
      <w:r>
        <w:rPr>
          <w:rFonts w:ascii="Times New Roman" w:hAnsi="Times New Roman"/>
          <w:color w:val="000000"/>
          <w:sz w:val="24"/>
          <w:szCs w:val="24"/>
          <w:lang w:val="sl-SI"/>
        </w:rPr>
        <w:t xml:space="preserve"> v </w:t>
      </w:r>
      <w:r w:rsidR="00D71F9E">
        <w:rPr>
          <w:rFonts w:ascii="Times New Roman" w:hAnsi="Times New Roman"/>
          <w:color w:val="000000"/>
          <w:sz w:val="24"/>
          <w:szCs w:val="24"/>
          <w:lang w:val="sl-SI"/>
        </w:rPr>
        <w:t xml:space="preserve">vlogi na javni razpis </w:t>
      </w:r>
      <w:r>
        <w:rPr>
          <w:rFonts w:ascii="Times New Roman" w:hAnsi="Times New Roman"/>
          <w:color w:val="000000"/>
          <w:sz w:val="24"/>
          <w:szCs w:val="24"/>
          <w:lang w:val="sl-SI"/>
        </w:rPr>
        <w:t>predvideno število novih neto zaposlitev</w:t>
      </w:r>
      <w:r w:rsidR="00D71F9E">
        <w:rPr>
          <w:rFonts w:ascii="Times New Roman" w:hAnsi="Times New Roman"/>
          <w:color w:val="000000"/>
          <w:sz w:val="24"/>
          <w:szCs w:val="24"/>
          <w:lang w:val="sl-SI"/>
        </w:rPr>
        <w:t xml:space="preserve"> in zaposlitev na projektu</w:t>
      </w:r>
      <w:r w:rsidR="007D1794">
        <w:rPr>
          <w:rFonts w:ascii="Times New Roman" w:hAnsi="Times New Roman"/>
          <w:color w:val="000000"/>
          <w:sz w:val="24"/>
          <w:szCs w:val="24"/>
          <w:lang w:val="sl-SI"/>
        </w:rPr>
        <w:t>.</w:t>
      </w:r>
    </w:p>
    <w:p w:rsidR="007D1794" w:rsidRDefault="007D1794" w:rsidP="00641285">
      <w:pPr>
        <w:pStyle w:val="Telobesedila-zamik"/>
        <w:numPr>
          <w:ilvl w:val="0"/>
          <w:numId w:val="53"/>
        </w:numPr>
        <w:rPr>
          <w:rFonts w:ascii="Times New Roman" w:hAnsi="Times New Roman"/>
          <w:color w:val="000000"/>
          <w:sz w:val="23"/>
          <w:szCs w:val="23"/>
          <w:lang w:val="sl-SI"/>
        </w:rPr>
      </w:pPr>
      <w:r>
        <w:rPr>
          <w:rFonts w:ascii="Times New Roman" w:hAnsi="Times New Roman"/>
          <w:b/>
          <w:color w:val="000000"/>
          <w:sz w:val="23"/>
          <w:szCs w:val="23"/>
          <w:lang w:val="sl-SI"/>
        </w:rPr>
        <w:t>Z</w:t>
      </w:r>
      <w:r w:rsidRPr="00D71F9E">
        <w:rPr>
          <w:rFonts w:ascii="Times New Roman" w:hAnsi="Times New Roman"/>
          <w:b/>
          <w:color w:val="000000"/>
          <w:sz w:val="23"/>
          <w:szCs w:val="23"/>
          <w:lang w:val="sl-SI"/>
        </w:rPr>
        <w:t>ačetna investicija za potrebe nove gospodarske dejavnosti</w:t>
      </w:r>
      <w:r w:rsidRPr="007D1794">
        <w:rPr>
          <w:rFonts w:ascii="Times New Roman" w:hAnsi="Times New Roman"/>
          <w:color w:val="000000"/>
          <w:sz w:val="23"/>
          <w:szCs w:val="23"/>
          <w:lang w:val="sl-SI"/>
        </w:rPr>
        <w:t xml:space="preserve"> je naložba v osnovna opredmetena </w:t>
      </w:r>
      <w:r>
        <w:rPr>
          <w:rFonts w:ascii="Times New Roman" w:hAnsi="Times New Roman"/>
          <w:color w:val="000000"/>
          <w:sz w:val="23"/>
          <w:szCs w:val="23"/>
          <w:lang w:val="sl-SI"/>
        </w:rPr>
        <w:t>in/ali</w:t>
      </w:r>
      <w:r w:rsidRPr="007D1794">
        <w:rPr>
          <w:rFonts w:ascii="Times New Roman" w:hAnsi="Times New Roman"/>
          <w:color w:val="000000"/>
          <w:sz w:val="23"/>
          <w:szCs w:val="23"/>
          <w:lang w:val="sl-SI"/>
        </w:rPr>
        <w:t xml:space="preserve"> neopredmetena sredstva pri vzpostavitvi novega podjetja ali diverzifikaciji dejavnosti podjetja pod pogojem, da nova dejavnost ni enaka ali podobna dejavnosti, ki jo je podjetje že opravljalo</w:t>
      </w:r>
      <w:r>
        <w:rPr>
          <w:rFonts w:ascii="Times New Roman" w:hAnsi="Times New Roman"/>
          <w:color w:val="000000"/>
          <w:sz w:val="23"/>
          <w:szCs w:val="23"/>
          <w:lang w:val="sl-SI"/>
        </w:rPr>
        <w:t>.</w:t>
      </w:r>
    </w:p>
    <w:p w:rsidR="007D1794" w:rsidRDefault="007D1794" w:rsidP="00641285">
      <w:pPr>
        <w:pStyle w:val="Telobesedila-zamik"/>
        <w:numPr>
          <w:ilvl w:val="0"/>
          <w:numId w:val="53"/>
        </w:numPr>
        <w:rPr>
          <w:rFonts w:ascii="Times New Roman" w:hAnsi="Times New Roman"/>
          <w:color w:val="000000"/>
          <w:sz w:val="23"/>
          <w:szCs w:val="23"/>
          <w:lang w:val="sl-SI"/>
        </w:rPr>
      </w:pPr>
      <w:r w:rsidRPr="00D71F9E">
        <w:rPr>
          <w:rFonts w:ascii="Times New Roman" w:hAnsi="Times New Roman"/>
          <w:b/>
          <w:color w:val="000000"/>
          <w:sz w:val="23"/>
          <w:szCs w:val="23"/>
          <w:lang w:val="sl-SI"/>
        </w:rPr>
        <w:t>Enaka ali podobna dejavnost</w:t>
      </w:r>
      <w:r w:rsidRPr="007D1794">
        <w:rPr>
          <w:rFonts w:ascii="Times New Roman" w:hAnsi="Times New Roman"/>
          <w:color w:val="000000"/>
          <w:sz w:val="23"/>
          <w:szCs w:val="23"/>
          <w:lang w:val="sl-SI"/>
        </w:rPr>
        <w:t xml:space="preserve"> pomeni dejavnost, zajet</w:t>
      </w:r>
      <w:r w:rsidR="00422608">
        <w:rPr>
          <w:rFonts w:ascii="Times New Roman" w:hAnsi="Times New Roman"/>
          <w:color w:val="000000"/>
          <w:sz w:val="23"/>
          <w:szCs w:val="23"/>
          <w:lang w:val="sl-SI"/>
        </w:rPr>
        <w:t>o</w:t>
      </w:r>
      <w:r w:rsidRPr="007D1794">
        <w:rPr>
          <w:rFonts w:ascii="Times New Roman" w:hAnsi="Times New Roman"/>
          <w:color w:val="000000"/>
          <w:sz w:val="23"/>
          <w:szCs w:val="23"/>
          <w:lang w:val="sl-SI"/>
        </w:rPr>
        <w:t xml:space="preserve"> v istem razredu (štirimestni številčni šifri) statistične klasifikacije gospodarskih dejavnosti NACE Rev. 2, kakor je določena v Uredbi (ES) št. 1893/2006 Evropskega parlamenta in Sveta z dne 20. decembra 2006 o uvedbi statistične klasifikacije gospodarskih dejavnosti NACE Revizija 2 in o spremembi Uredbe Sveta (EGS) št. 3037/90, pa tudi v nekaterih uredbah ES o posebnih statističnih področjih</w:t>
      </w:r>
      <w:r>
        <w:rPr>
          <w:rFonts w:ascii="Times New Roman" w:hAnsi="Times New Roman"/>
          <w:color w:val="000000"/>
          <w:sz w:val="23"/>
          <w:szCs w:val="23"/>
          <w:lang w:val="sl-SI"/>
        </w:rPr>
        <w:t>.</w:t>
      </w:r>
    </w:p>
    <w:p w:rsidR="007D1794" w:rsidRPr="007D1794" w:rsidRDefault="007D1794" w:rsidP="00641285">
      <w:pPr>
        <w:pStyle w:val="Telobesedila-zamik"/>
        <w:numPr>
          <w:ilvl w:val="0"/>
          <w:numId w:val="53"/>
        </w:numPr>
        <w:rPr>
          <w:rFonts w:ascii="Times New Roman" w:hAnsi="Times New Roman"/>
          <w:color w:val="000000"/>
          <w:sz w:val="23"/>
          <w:szCs w:val="23"/>
          <w:lang w:val="sl-SI"/>
        </w:rPr>
      </w:pPr>
      <w:r w:rsidRPr="00D71F9E">
        <w:rPr>
          <w:rFonts w:ascii="Times New Roman" w:hAnsi="Times New Roman"/>
          <w:b/>
          <w:color w:val="000000"/>
          <w:sz w:val="23"/>
          <w:szCs w:val="23"/>
          <w:lang w:val="sl-SI"/>
        </w:rPr>
        <w:t>Sektor jeklarstva</w:t>
      </w:r>
      <w:r w:rsidRPr="007D1794">
        <w:rPr>
          <w:rFonts w:ascii="Times New Roman" w:hAnsi="Times New Roman"/>
          <w:color w:val="000000"/>
          <w:sz w:val="23"/>
          <w:szCs w:val="23"/>
          <w:lang w:val="sl-SI"/>
        </w:rPr>
        <w:t xml:space="preserve"> pomeni vse dejavnosti, povezane s proizvodnjo enega ali več teh proizvodov:</w:t>
      </w:r>
    </w:p>
    <w:p w:rsidR="007D1794" w:rsidRPr="007D1794" w:rsidRDefault="007D1794" w:rsidP="00641285">
      <w:pPr>
        <w:pStyle w:val="Telobesedila-zamik"/>
        <w:numPr>
          <w:ilvl w:val="0"/>
          <w:numId w:val="52"/>
        </w:numPr>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 xml:space="preserve">surovo železo in </w:t>
      </w:r>
      <w:proofErr w:type="spellStart"/>
      <w:r w:rsidRPr="007D1794">
        <w:rPr>
          <w:rFonts w:ascii="Times New Roman" w:hAnsi="Times New Roman"/>
          <w:color w:val="000000"/>
          <w:sz w:val="23"/>
          <w:szCs w:val="23"/>
          <w:lang w:val="sl-SI"/>
        </w:rPr>
        <w:t>ferozlitine</w:t>
      </w:r>
      <w:proofErr w:type="spellEnd"/>
      <w:r w:rsidRPr="007D1794">
        <w:rPr>
          <w:rFonts w:ascii="Times New Roman" w:hAnsi="Times New Roman"/>
          <w:color w:val="000000"/>
          <w:sz w:val="23"/>
          <w:szCs w:val="23"/>
          <w:lang w:val="sl-SI"/>
        </w:rPr>
        <w:t>:</w:t>
      </w:r>
    </w:p>
    <w:p w:rsidR="007D1794" w:rsidRPr="007D1794" w:rsidRDefault="007D1794" w:rsidP="00284D41">
      <w:pPr>
        <w:pStyle w:val="Telobesedila-zamik"/>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 xml:space="preserve">surovo železo za izdelavo jekla, za litje in drugo surovo železo, zrcalovina in </w:t>
      </w:r>
      <w:proofErr w:type="spellStart"/>
      <w:r w:rsidRPr="007D1794">
        <w:rPr>
          <w:rFonts w:ascii="Times New Roman" w:hAnsi="Times New Roman"/>
          <w:color w:val="000000"/>
          <w:sz w:val="23"/>
          <w:szCs w:val="23"/>
          <w:lang w:val="sl-SI"/>
        </w:rPr>
        <w:t>visokoogljični</w:t>
      </w:r>
      <w:proofErr w:type="spellEnd"/>
      <w:r w:rsidRPr="007D1794">
        <w:rPr>
          <w:rFonts w:ascii="Times New Roman" w:hAnsi="Times New Roman"/>
          <w:color w:val="000000"/>
          <w:sz w:val="23"/>
          <w:szCs w:val="23"/>
          <w:lang w:val="sl-SI"/>
        </w:rPr>
        <w:t xml:space="preserve"> feromangan, brez drugih </w:t>
      </w:r>
      <w:proofErr w:type="spellStart"/>
      <w:r w:rsidRPr="007D1794">
        <w:rPr>
          <w:rFonts w:ascii="Times New Roman" w:hAnsi="Times New Roman"/>
          <w:color w:val="000000"/>
          <w:sz w:val="23"/>
          <w:szCs w:val="23"/>
          <w:lang w:val="sl-SI"/>
        </w:rPr>
        <w:t>ferozlitin</w:t>
      </w:r>
      <w:proofErr w:type="spellEnd"/>
      <w:r w:rsidRPr="007D1794">
        <w:rPr>
          <w:rFonts w:ascii="Times New Roman" w:hAnsi="Times New Roman"/>
          <w:color w:val="000000"/>
          <w:sz w:val="23"/>
          <w:szCs w:val="23"/>
          <w:lang w:val="sl-SI"/>
        </w:rPr>
        <w:t>;</w:t>
      </w:r>
    </w:p>
    <w:p w:rsidR="007D1794" w:rsidRPr="007D1794" w:rsidRDefault="007D1794" w:rsidP="00641285">
      <w:pPr>
        <w:pStyle w:val="Telobesedila-zamik"/>
        <w:numPr>
          <w:ilvl w:val="0"/>
          <w:numId w:val="52"/>
        </w:numPr>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surovi izdelki in polizdelki iz železa, navadnega ali posebnega jekla:</w:t>
      </w:r>
    </w:p>
    <w:p w:rsidR="007D1794" w:rsidRPr="007D1794" w:rsidRDefault="007D1794" w:rsidP="00284D41">
      <w:pPr>
        <w:pStyle w:val="Telobesedila-zamik"/>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 xml:space="preserve">tekoče jeklo, lito ali </w:t>
      </w:r>
      <w:proofErr w:type="spellStart"/>
      <w:r w:rsidRPr="007D1794">
        <w:rPr>
          <w:rFonts w:ascii="Times New Roman" w:hAnsi="Times New Roman"/>
          <w:color w:val="000000"/>
          <w:sz w:val="23"/>
          <w:szCs w:val="23"/>
          <w:lang w:val="sl-SI"/>
        </w:rPr>
        <w:t>nelito</w:t>
      </w:r>
      <w:proofErr w:type="spellEnd"/>
      <w:r w:rsidRPr="007D1794">
        <w:rPr>
          <w:rFonts w:ascii="Times New Roman" w:hAnsi="Times New Roman"/>
          <w:color w:val="000000"/>
          <w:sz w:val="23"/>
          <w:szCs w:val="23"/>
          <w:lang w:val="sl-SI"/>
        </w:rPr>
        <w:t xml:space="preserve"> v ingotih, vključno z ingoti, namenjenimi kovanju polizdelkov: </w:t>
      </w:r>
      <w:proofErr w:type="spellStart"/>
      <w:r w:rsidRPr="007D1794">
        <w:rPr>
          <w:rFonts w:ascii="Times New Roman" w:hAnsi="Times New Roman"/>
          <w:color w:val="000000"/>
          <w:sz w:val="23"/>
          <w:szCs w:val="23"/>
          <w:lang w:val="sl-SI"/>
        </w:rPr>
        <w:t>blumi</w:t>
      </w:r>
      <w:proofErr w:type="spellEnd"/>
      <w:r w:rsidRPr="007D1794">
        <w:rPr>
          <w:rFonts w:ascii="Times New Roman" w:hAnsi="Times New Roman"/>
          <w:color w:val="000000"/>
          <w:sz w:val="23"/>
          <w:szCs w:val="23"/>
          <w:lang w:val="sl-SI"/>
        </w:rPr>
        <w:t>, gredice in plošče; bobni in sodi; široki toplo valjani kolobarji, razen proizvodnje tekočega jekla za vlivanje iz malih in srednje velikih livarn;</w:t>
      </w:r>
    </w:p>
    <w:p w:rsidR="007D1794" w:rsidRPr="007D1794" w:rsidRDefault="007D1794" w:rsidP="00641285">
      <w:pPr>
        <w:pStyle w:val="Telobesedila-zamik"/>
        <w:numPr>
          <w:ilvl w:val="0"/>
          <w:numId w:val="52"/>
        </w:numPr>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vroče valjani končni izdelki iz železa, navadnega ali posebnega jekla:</w:t>
      </w:r>
    </w:p>
    <w:p w:rsidR="007D1794" w:rsidRPr="007D1794" w:rsidRDefault="007D1794" w:rsidP="00284D41">
      <w:pPr>
        <w:pStyle w:val="Telobesedila-zamik"/>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 xml:space="preserve">tirnice, traverze, plošče in palice, tramovi, težki profili 80 mm in več, pregradne plošče, palice in profili pod 80 mm ter plošče pod 150 mm, toplo valjana žica, okroglice in kvadratno jeklo za cevi, toplo valjani trakovi (vključno s trakovi za cevi), toplo valjana pločevina (prevlečena ali </w:t>
      </w:r>
      <w:proofErr w:type="spellStart"/>
      <w:r w:rsidRPr="007D1794">
        <w:rPr>
          <w:rFonts w:ascii="Times New Roman" w:hAnsi="Times New Roman"/>
          <w:color w:val="000000"/>
          <w:sz w:val="23"/>
          <w:szCs w:val="23"/>
          <w:lang w:val="sl-SI"/>
        </w:rPr>
        <w:t>neprevlečena</w:t>
      </w:r>
      <w:proofErr w:type="spellEnd"/>
      <w:r w:rsidRPr="007D1794">
        <w:rPr>
          <w:rFonts w:ascii="Times New Roman" w:hAnsi="Times New Roman"/>
          <w:color w:val="000000"/>
          <w:sz w:val="23"/>
          <w:szCs w:val="23"/>
          <w:lang w:val="sl-SI"/>
        </w:rPr>
        <w:t>), plošče in pločevina debeline 3 mm in več, široke plošče 150 mm in več, razen žic in izdelkov iz žice, svetlih palic in železnih odlitkov;</w:t>
      </w:r>
    </w:p>
    <w:p w:rsidR="007D1794" w:rsidRPr="007D1794" w:rsidRDefault="007D1794" w:rsidP="00641285">
      <w:pPr>
        <w:pStyle w:val="Telobesedila-zamik"/>
        <w:numPr>
          <w:ilvl w:val="0"/>
          <w:numId w:val="52"/>
        </w:numPr>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hladno valjani končni proizvodi:</w:t>
      </w:r>
    </w:p>
    <w:p w:rsidR="007D1794" w:rsidRPr="007D1794" w:rsidRDefault="007D1794" w:rsidP="00284D41">
      <w:pPr>
        <w:pStyle w:val="Telobesedila-zamik"/>
        <w:ind w:left="1068"/>
        <w:rPr>
          <w:rFonts w:ascii="Times New Roman" w:hAnsi="Times New Roman"/>
          <w:color w:val="000000"/>
          <w:sz w:val="23"/>
          <w:szCs w:val="23"/>
          <w:lang w:val="sl-SI"/>
        </w:rPr>
      </w:pPr>
      <w:proofErr w:type="spellStart"/>
      <w:r w:rsidRPr="007D1794">
        <w:rPr>
          <w:rFonts w:ascii="Times New Roman" w:hAnsi="Times New Roman"/>
          <w:color w:val="000000"/>
          <w:sz w:val="23"/>
          <w:szCs w:val="23"/>
          <w:lang w:val="sl-SI"/>
        </w:rPr>
        <w:t>pokositrena</w:t>
      </w:r>
      <w:proofErr w:type="spellEnd"/>
      <w:r w:rsidRPr="007D1794">
        <w:rPr>
          <w:rFonts w:ascii="Times New Roman" w:hAnsi="Times New Roman"/>
          <w:color w:val="000000"/>
          <w:sz w:val="23"/>
          <w:szCs w:val="23"/>
          <w:lang w:val="sl-SI"/>
        </w:rPr>
        <w:t xml:space="preserve"> pločevina, </w:t>
      </w:r>
      <w:proofErr w:type="spellStart"/>
      <w:r w:rsidRPr="007D1794">
        <w:rPr>
          <w:rFonts w:ascii="Times New Roman" w:hAnsi="Times New Roman"/>
          <w:color w:val="000000"/>
          <w:sz w:val="23"/>
          <w:szCs w:val="23"/>
          <w:lang w:val="sl-SI"/>
        </w:rPr>
        <w:t>matpločevina</w:t>
      </w:r>
      <w:proofErr w:type="spellEnd"/>
      <w:r w:rsidRPr="007D1794">
        <w:rPr>
          <w:rFonts w:ascii="Times New Roman" w:hAnsi="Times New Roman"/>
          <w:color w:val="000000"/>
          <w:sz w:val="23"/>
          <w:szCs w:val="23"/>
          <w:lang w:val="sl-SI"/>
        </w:rPr>
        <w:t xml:space="preserve">, črna pločevina, pocinkana pločevina, druga prevlečena pločevina, hladno valjana pločevina, </w:t>
      </w:r>
      <w:proofErr w:type="spellStart"/>
      <w:r w:rsidRPr="007D1794">
        <w:rPr>
          <w:rFonts w:ascii="Times New Roman" w:hAnsi="Times New Roman"/>
          <w:color w:val="000000"/>
          <w:sz w:val="23"/>
          <w:szCs w:val="23"/>
          <w:lang w:val="sl-SI"/>
        </w:rPr>
        <w:t>elektropločevina</w:t>
      </w:r>
      <w:proofErr w:type="spellEnd"/>
      <w:r w:rsidRPr="007D1794">
        <w:rPr>
          <w:rFonts w:ascii="Times New Roman" w:hAnsi="Times New Roman"/>
          <w:color w:val="000000"/>
          <w:sz w:val="23"/>
          <w:szCs w:val="23"/>
          <w:lang w:val="sl-SI"/>
        </w:rPr>
        <w:t xml:space="preserve"> in trakovi, namenjeni proizvodnji </w:t>
      </w:r>
      <w:proofErr w:type="spellStart"/>
      <w:r w:rsidRPr="007D1794">
        <w:rPr>
          <w:rFonts w:ascii="Times New Roman" w:hAnsi="Times New Roman"/>
          <w:color w:val="000000"/>
          <w:sz w:val="23"/>
          <w:szCs w:val="23"/>
          <w:lang w:val="sl-SI"/>
        </w:rPr>
        <w:t>pokositrene</w:t>
      </w:r>
      <w:proofErr w:type="spellEnd"/>
      <w:r w:rsidRPr="007D1794">
        <w:rPr>
          <w:rFonts w:ascii="Times New Roman" w:hAnsi="Times New Roman"/>
          <w:color w:val="000000"/>
          <w:sz w:val="23"/>
          <w:szCs w:val="23"/>
          <w:lang w:val="sl-SI"/>
        </w:rPr>
        <w:t xml:space="preserve"> pločevine, hladno valjana pločevina v trakovih in listih;</w:t>
      </w:r>
    </w:p>
    <w:p w:rsidR="007D1794" w:rsidRPr="007D1794" w:rsidRDefault="007D1794" w:rsidP="00641285">
      <w:pPr>
        <w:pStyle w:val="Telobesedila-zamik"/>
        <w:numPr>
          <w:ilvl w:val="0"/>
          <w:numId w:val="52"/>
        </w:numPr>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cevi:</w:t>
      </w:r>
    </w:p>
    <w:p w:rsidR="007D1794" w:rsidRDefault="007D1794" w:rsidP="00E3042E">
      <w:pPr>
        <w:pStyle w:val="Telobesedila-zamik"/>
        <w:ind w:left="1068"/>
        <w:rPr>
          <w:rFonts w:ascii="Times New Roman" w:hAnsi="Times New Roman"/>
          <w:color w:val="000000"/>
          <w:sz w:val="23"/>
          <w:szCs w:val="23"/>
          <w:lang w:val="sl-SI"/>
        </w:rPr>
      </w:pPr>
      <w:r w:rsidRPr="00E3042E">
        <w:rPr>
          <w:rFonts w:ascii="Times New Roman" w:hAnsi="Times New Roman"/>
          <w:color w:val="000000"/>
          <w:sz w:val="23"/>
          <w:szCs w:val="23"/>
          <w:lang w:val="sl-SI"/>
        </w:rPr>
        <w:t>vse brezšivne cevi, zvarjene jeklene cevi, katerih premer presega 406,4 mm.</w:t>
      </w:r>
    </w:p>
    <w:p w:rsidR="007D1794" w:rsidRPr="007D1794" w:rsidRDefault="007D1794" w:rsidP="00641285">
      <w:pPr>
        <w:pStyle w:val="Telobesedila-zamik"/>
        <w:numPr>
          <w:ilvl w:val="0"/>
          <w:numId w:val="54"/>
        </w:numPr>
        <w:rPr>
          <w:rFonts w:ascii="Times New Roman" w:hAnsi="Times New Roman"/>
          <w:color w:val="000000"/>
          <w:sz w:val="23"/>
          <w:szCs w:val="23"/>
          <w:lang w:val="sl-SI"/>
        </w:rPr>
      </w:pPr>
      <w:r w:rsidRPr="00D71F9E">
        <w:rPr>
          <w:rFonts w:ascii="Times New Roman" w:hAnsi="Times New Roman"/>
          <w:b/>
          <w:color w:val="000000"/>
          <w:sz w:val="23"/>
          <w:szCs w:val="23"/>
          <w:lang w:val="sl-SI"/>
        </w:rPr>
        <w:t>Sektor sintetičnih vlaken</w:t>
      </w:r>
      <w:r w:rsidRPr="007D1794">
        <w:rPr>
          <w:rFonts w:ascii="Times New Roman" w:hAnsi="Times New Roman"/>
          <w:color w:val="000000"/>
          <w:sz w:val="23"/>
          <w:szCs w:val="23"/>
          <w:lang w:val="sl-SI"/>
        </w:rPr>
        <w:t xml:space="preserve"> pomeni:</w:t>
      </w:r>
    </w:p>
    <w:p w:rsidR="007D1794" w:rsidRPr="007D1794" w:rsidRDefault="007D1794" w:rsidP="00641285">
      <w:pPr>
        <w:pStyle w:val="Telobesedila-zamik"/>
        <w:numPr>
          <w:ilvl w:val="0"/>
          <w:numId w:val="52"/>
        </w:numPr>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iztiskanje ali tkanje vseh generičnih vrst vlaken in preje na podlagi poliestra, poliamida, akrila ali polipropilena ne glede na njihovo končno uporabo; ali</w:t>
      </w:r>
    </w:p>
    <w:p w:rsidR="007D1794" w:rsidRPr="007D1794" w:rsidRDefault="007D1794" w:rsidP="00641285">
      <w:pPr>
        <w:pStyle w:val="Telobesedila-zamik"/>
        <w:numPr>
          <w:ilvl w:val="0"/>
          <w:numId w:val="52"/>
        </w:numPr>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polimerizacijo (vključno s polikondenzacijo), kadar je ta vključena v iztiskanje v smislu uporabljenih strojev; ali</w:t>
      </w:r>
    </w:p>
    <w:p w:rsidR="007D1794" w:rsidRDefault="007D1794" w:rsidP="00641285">
      <w:pPr>
        <w:pStyle w:val="Telobesedila-zamik"/>
        <w:numPr>
          <w:ilvl w:val="0"/>
          <w:numId w:val="52"/>
        </w:numPr>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vsak postopek, ki spada zraven in je povezan z istočasno namestitvijo zmogljivosti iztiskanja ali tkanja, ki jo opravi prihodnji upravičenec ali drugo podjetje v pripadajoči skupini, in ki je pri zadevni posebni poslovni dejavnosti običajno vključen v to zmogljivost na ravni uporabljenih strojev</w:t>
      </w:r>
      <w:r>
        <w:rPr>
          <w:rFonts w:ascii="Times New Roman" w:hAnsi="Times New Roman"/>
          <w:color w:val="000000"/>
          <w:sz w:val="23"/>
          <w:szCs w:val="23"/>
          <w:lang w:val="sl-SI"/>
        </w:rPr>
        <w:t>.</w:t>
      </w:r>
    </w:p>
    <w:p w:rsidR="007D1794" w:rsidRPr="00A033A8" w:rsidRDefault="007D1794" w:rsidP="00641285">
      <w:pPr>
        <w:pStyle w:val="Telobesedila-zamik"/>
        <w:numPr>
          <w:ilvl w:val="0"/>
          <w:numId w:val="54"/>
        </w:numPr>
        <w:rPr>
          <w:rFonts w:ascii="Times New Roman" w:hAnsi="Times New Roman"/>
          <w:color w:val="000000"/>
          <w:sz w:val="23"/>
          <w:szCs w:val="23"/>
          <w:lang w:val="sl-SI"/>
        </w:rPr>
      </w:pPr>
      <w:r w:rsidRPr="00D71F9E">
        <w:rPr>
          <w:rFonts w:ascii="Times New Roman" w:hAnsi="Times New Roman"/>
          <w:b/>
          <w:color w:val="000000"/>
          <w:sz w:val="23"/>
          <w:szCs w:val="23"/>
          <w:lang w:val="sl-SI"/>
        </w:rPr>
        <w:lastRenderedPageBreak/>
        <w:t>Prevozni sektor</w:t>
      </w:r>
      <w:r w:rsidRPr="00284D41">
        <w:rPr>
          <w:rFonts w:ascii="Times New Roman" w:hAnsi="Times New Roman"/>
          <w:b/>
          <w:color w:val="000000"/>
          <w:sz w:val="23"/>
          <w:szCs w:val="23"/>
          <w:lang w:val="sl-SI"/>
        </w:rPr>
        <w:t xml:space="preserve"> </w:t>
      </w:r>
      <w:r w:rsidRPr="00A033A8">
        <w:rPr>
          <w:rFonts w:ascii="Times New Roman" w:hAnsi="Times New Roman"/>
          <w:color w:val="000000"/>
          <w:sz w:val="23"/>
          <w:szCs w:val="23"/>
          <w:lang w:val="sl-SI"/>
        </w:rPr>
        <w:t>pomeni prevoz potnikov z letalom, pomorski promet, cestni ali železniški prevoz in prevoz po celinskih plovnih poteh ali storitve komercialnega prevoza tovora; prevozni sektor natančneje pomeni te dejavnosti v skladu z NACE Rev. 2:</w:t>
      </w:r>
    </w:p>
    <w:p w:rsidR="007D1794" w:rsidRPr="007D1794" w:rsidRDefault="007D1794" w:rsidP="00641285">
      <w:pPr>
        <w:pStyle w:val="Telobesedila-zamik"/>
        <w:numPr>
          <w:ilvl w:val="0"/>
          <w:numId w:val="52"/>
        </w:numPr>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NACE 49: Kopenski promet in cevovodni transport, razen NACE 49.32 Obratovanje taksijev, 49.42 Selitvena dejavnost, 49.5 Cevovodni transport;</w:t>
      </w:r>
    </w:p>
    <w:p w:rsidR="007D1794" w:rsidRPr="007D1794" w:rsidRDefault="007D1794" w:rsidP="00641285">
      <w:pPr>
        <w:pStyle w:val="Telobesedila-zamik"/>
        <w:numPr>
          <w:ilvl w:val="0"/>
          <w:numId w:val="52"/>
        </w:numPr>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NACE 50: Vodni promet;</w:t>
      </w:r>
    </w:p>
    <w:p w:rsidR="007D1794" w:rsidRDefault="007D1794" w:rsidP="00641285">
      <w:pPr>
        <w:pStyle w:val="Telobesedila-zamik"/>
        <w:numPr>
          <w:ilvl w:val="0"/>
          <w:numId w:val="52"/>
        </w:numPr>
        <w:ind w:left="1068"/>
        <w:rPr>
          <w:rFonts w:ascii="Times New Roman" w:hAnsi="Times New Roman"/>
          <w:color w:val="000000"/>
          <w:sz w:val="23"/>
          <w:szCs w:val="23"/>
          <w:lang w:val="sl-SI"/>
        </w:rPr>
      </w:pPr>
      <w:r w:rsidRPr="007D1794">
        <w:rPr>
          <w:rFonts w:ascii="Times New Roman" w:hAnsi="Times New Roman"/>
          <w:color w:val="000000"/>
          <w:sz w:val="23"/>
          <w:szCs w:val="23"/>
          <w:lang w:val="sl-SI"/>
        </w:rPr>
        <w:t>NACE 51: Zračni prevoz, razen NACE 51.22 Vesoljski promet</w:t>
      </w:r>
      <w:r>
        <w:rPr>
          <w:rFonts w:ascii="Times New Roman" w:hAnsi="Times New Roman"/>
          <w:color w:val="000000"/>
          <w:sz w:val="23"/>
          <w:szCs w:val="23"/>
          <w:lang w:val="sl-SI"/>
        </w:rPr>
        <w:t>.</w:t>
      </w:r>
    </w:p>
    <w:p w:rsidR="00D71F9E" w:rsidRDefault="00D71F9E" w:rsidP="00F1031B">
      <w:pPr>
        <w:pStyle w:val="Telobesedila-zamik"/>
      </w:pPr>
      <w:r>
        <w:br w:type="page"/>
      </w:r>
    </w:p>
    <w:p w:rsidR="00F1031B" w:rsidRPr="00F1031B" w:rsidRDefault="00F1031B" w:rsidP="00641285">
      <w:pPr>
        <w:pStyle w:val="Naslov"/>
        <w:numPr>
          <w:ilvl w:val="0"/>
          <w:numId w:val="51"/>
        </w:numPr>
        <w:jc w:val="left"/>
        <w:rPr>
          <w:rFonts w:ascii="Times New Roman" w:hAnsi="Times New Roman"/>
          <w:color w:val="000000"/>
          <w:sz w:val="24"/>
          <w:szCs w:val="24"/>
          <w:lang w:val="sl-SI"/>
        </w:rPr>
      </w:pPr>
      <w:bookmarkStart w:id="47" w:name="_Toc448497681"/>
      <w:bookmarkStart w:id="48" w:name="_Toc454289109"/>
      <w:r w:rsidRPr="00F1031B">
        <w:rPr>
          <w:rFonts w:ascii="Times New Roman" w:hAnsi="Times New Roman"/>
          <w:color w:val="000000"/>
          <w:sz w:val="24"/>
          <w:szCs w:val="24"/>
          <w:lang w:val="sl-SI"/>
        </w:rPr>
        <w:lastRenderedPageBreak/>
        <w:t>PREGLED IZPOLNJEVANJA POGOJEV ZA DODELITEV SPODBUDE</w:t>
      </w:r>
      <w:bookmarkEnd w:id="46"/>
      <w:bookmarkEnd w:id="47"/>
      <w:bookmarkEnd w:id="48"/>
      <w:r w:rsidRPr="00F1031B">
        <w:rPr>
          <w:rFonts w:ascii="Times New Roman" w:hAnsi="Times New Roman"/>
          <w:color w:val="000000"/>
          <w:sz w:val="24"/>
          <w:szCs w:val="24"/>
          <w:lang w:val="sl-SI"/>
        </w:rPr>
        <w:t xml:space="preserve"> </w:t>
      </w:r>
    </w:p>
    <w:p w:rsidR="00A033A8" w:rsidRDefault="00A033A8" w:rsidP="00F1031B">
      <w:pPr>
        <w:pStyle w:val="Telobesedila-zamik"/>
        <w:ind w:left="0"/>
        <w:rPr>
          <w:rFonts w:ascii="Times New Roman" w:hAnsi="Times New Roman"/>
          <w:b/>
          <w:bCs/>
          <w:color w:val="000000"/>
          <w:kern w:val="28"/>
          <w:sz w:val="24"/>
          <w:szCs w:val="24"/>
          <w:lang w:val="sl-SI"/>
        </w:rPr>
      </w:pPr>
    </w:p>
    <w:p w:rsidR="00F1031B" w:rsidRPr="00F00F6C" w:rsidRDefault="00F1031B" w:rsidP="00F1031B">
      <w:pPr>
        <w:pStyle w:val="Telobesedila-zamik"/>
        <w:ind w:left="0"/>
        <w:rPr>
          <w:rFonts w:ascii="Times New Roman" w:hAnsi="Times New Roman"/>
          <w:color w:val="000000"/>
          <w:sz w:val="23"/>
          <w:szCs w:val="23"/>
          <w:lang w:val="sl-SI"/>
        </w:rPr>
      </w:pPr>
      <w:r w:rsidRPr="00F00F6C">
        <w:rPr>
          <w:rFonts w:ascii="Times New Roman" w:hAnsi="Times New Roman"/>
          <w:color w:val="000000"/>
          <w:sz w:val="23"/>
          <w:szCs w:val="23"/>
          <w:lang w:val="sl-SI"/>
        </w:rPr>
        <w:t xml:space="preserve">Pri kandidiranju na javni razpis se ugotavlja izpolnjevanje naslednjih </w:t>
      </w:r>
      <w:r w:rsidRPr="00F00F6C">
        <w:rPr>
          <w:rFonts w:ascii="Times New Roman" w:hAnsi="Times New Roman"/>
          <w:b/>
          <w:bCs/>
          <w:color w:val="000000"/>
          <w:sz w:val="23"/>
          <w:szCs w:val="23"/>
          <w:lang w:val="sl-SI"/>
        </w:rPr>
        <w:t>pogojev</w:t>
      </w:r>
      <w:r w:rsidRPr="00F00F6C">
        <w:rPr>
          <w:rFonts w:ascii="Times New Roman" w:hAnsi="Times New Roman"/>
          <w:color w:val="000000"/>
          <w:sz w:val="23"/>
          <w:szCs w:val="23"/>
          <w:lang w:val="sl-SI"/>
        </w:rPr>
        <w:t>:</w:t>
      </w:r>
    </w:p>
    <w:p w:rsidR="00F1031B" w:rsidRDefault="00F1031B" w:rsidP="004A1229">
      <w:pPr>
        <w:pStyle w:val="Telobesedila-zamik"/>
        <w:numPr>
          <w:ilvl w:val="0"/>
          <w:numId w:val="70"/>
        </w:numPr>
        <w:ind w:left="426"/>
        <w:rPr>
          <w:rFonts w:ascii="Times New Roman" w:hAnsi="Times New Roman"/>
          <w:color w:val="000000"/>
          <w:sz w:val="23"/>
          <w:szCs w:val="23"/>
          <w:lang w:val="sl-SI"/>
        </w:rPr>
      </w:pPr>
      <w:r w:rsidRPr="00F00F6C">
        <w:rPr>
          <w:rFonts w:ascii="Times New Roman" w:hAnsi="Times New Roman"/>
          <w:color w:val="000000"/>
          <w:sz w:val="23"/>
          <w:szCs w:val="23"/>
          <w:lang w:val="sl-SI"/>
        </w:rPr>
        <w:t xml:space="preserve">prijavitelj </w:t>
      </w:r>
      <w:r w:rsidRPr="00D32E67">
        <w:rPr>
          <w:rFonts w:ascii="Times New Roman" w:hAnsi="Times New Roman"/>
          <w:color w:val="000000"/>
          <w:sz w:val="24"/>
          <w:lang w:val="sl-SI"/>
        </w:rPr>
        <w:t xml:space="preserve"> </w:t>
      </w:r>
      <w:r w:rsidR="00EA0AC5">
        <w:rPr>
          <w:rFonts w:ascii="Times New Roman" w:hAnsi="Times New Roman"/>
          <w:color w:val="000000"/>
          <w:sz w:val="24"/>
          <w:szCs w:val="24"/>
          <w:lang w:val="sl-SI"/>
        </w:rPr>
        <w:t>je pravna oseba, ki ima</w:t>
      </w:r>
      <w:r w:rsidR="00EA0AC5" w:rsidRPr="006B58BA">
        <w:rPr>
          <w:rFonts w:ascii="Times New Roman" w:hAnsi="Times New Roman"/>
          <w:color w:val="000000"/>
          <w:sz w:val="24"/>
          <w:szCs w:val="24"/>
          <w:lang w:val="sl-SI"/>
        </w:rPr>
        <w:t xml:space="preserve"> sedež zunaj Republike </w:t>
      </w:r>
      <w:r w:rsidR="00EA0AC5" w:rsidRPr="00D32E67">
        <w:rPr>
          <w:rFonts w:ascii="Times New Roman" w:hAnsi="Times New Roman"/>
          <w:color w:val="000000"/>
          <w:sz w:val="24"/>
          <w:szCs w:val="24"/>
          <w:lang w:val="sl-SI"/>
        </w:rPr>
        <w:t>Slovenije, ali fizična oseba, ki ima stalno prebivališče zunaj Republike Slovenije</w:t>
      </w:r>
      <w:r w:rsidRPr="00D32E67">
        <w:rPr>
          <w:rFonts w:ascii="Times New Roman" w:hAnsi="Times New Roman"/>
          <w:color w:val="000000"/>
          <w:sz w:val="23"/>
          <w:szCs w:val="23"/>
          <w:lang w:val="sl-SI"/>
        </w:rPr>
        <w:t>(v nadaljevanju</w:t>
      </w:r>
      <w:r>
        <w:rPr>
          <w:rFonts w:ascii="Times New Roman" w:hAnsi="Times New Roman"/>
          <w:color w:val="000000"/>
          <w:sz w:val="23"/>
          <w:szCs w:val="23"/>
          <w:lang w:val="sl-SI"/>
        </w:rPr>
        <w:t xml:space="preserve">: </w:t>
      </w:r>
      <w:r w:rsidRPr="00CF0C93">
        <w:rPr>
          <w:rFonts w:ascii="Times New Roman" w:hAnsi="Times New Roman"/>
          <w:b/>
          <w:color w:val="000000"/>
          <w:sz w:val="23"/>
          <w:szCs w:val="23"/>
          <w:u w:val="single"/>
          <w:lang w:val="sl-SI"/>
        </w:rPr>
        <w:t>tuji investitor</w:t>
      </w:r>
      <w:r>
        <w:rPr>
          <w:rFonts w:ascii="Times New Roman" w:hAnsi="Times New Roman"/>
          <w:color w:val="000000"/>
          <w:sz w:val="23"/>
          <w:szCs w:val="23"/>
          <w:lang w:val="sl-SI"/>
        </w:rPr>
        <w:t>)</w:t>
      </w:r>
      <w:r w:rsidR="004A1229">
        <w:rPr>
          <w:rFonts w:ascii="Times New Roman" w:hAnsi="Times New Roman"/>
          <w:color w:val="000000"/>
          <w:sz w:val="23"/>
          <w:szCs w:val="23"/>
          <w:lang w:val="sl-SI"/>
        </w:rPr>
        <w:t>,</w:t>
      </w:r>
    </w:p>
    <w:p w:rsidR="00F1031B" w:rsidRDefault="00F1031B" w:rsidP="004A1229">
      <w:pPr>
        <w:pStyle w:val="Telobesedila-zamik"/>
        <w:numPr>
          <w:ilvl w:val="0"/>
          <w:numId w:val="70"/>
        </w:numPr>
        <w:ind w:left="426"/>
        <w:rPr>
          <w:rFonts w:ascii="Times New Roman" w:hAnsi="Times New Roman"/>
          <w:color w:val="000000"/>
          <w:sz w:val="23"/>
          <w:szCs w:val="23"/>
          <w:lang w:val="sl-SI"/>
        </w:rPr>
      </w:pPr>
      <w:r>
        <w:rPr>
          <w:rFonts w:ascii="Times New Roman" w:hAnsi="Times New Roman"/>
          <w:color w:val="000000"/>
          <w:sz w:val="23"/>
          <w:szCs w:val="23"/>
          <w:lang w:val="sl-SI"/>
        </w:rPr>
        <w:t xml:space="preserve">gre za </w:t>
      </w:r>
      <w:r w:rsidRPr="00C65750">
        <w:rPr>
          <w:rFonts w:ascii="Times New Roman" w:hAnsi="Times New Roman"/>
          <w:b/>
          <w:color w:val="000000"/>
          <w:sz w:val="23"/>
          <w:szCs w:val="23"/>
          <w:lang w:val="sl-SI"/>
        </w:rPr>
        <w:t>prvi kapitalski vstop</w:t>
      </w:r>
      <w:r>
        <w:rPr>
          <w:rFonts w:ascii="Times New Roman" w:hAnsi="Times New Roman"/>
          <w:color w:val="000000"/>
          <w:sz w:val="23"/>
          <w:szCs w:val="23"/>
          <w:lang w:val="sl-SI"/>
        </w:rPr>
        <w:t xml:space="preserve"> tujega investitorja in za </w:t>
      </w:r>
      <w:r w:rsidRPr="00FF0E6B">
        <w:rPr>
          <w:rFonts w:ascii="Times New Roman" w:hAnsi="Times New Roman"/>
          <w:b/>
          <w:color w:val="000000"/>
          <w:sz w:val="23"/>
          <w:szCs w:val="23"/>
          <w:lang w:val="sl-SI"/>
        </w:rPr>
        <w:t>začetno in</w:t>
      </w:r>
      <w:r>
        <w:rPr>
          <w:rFonts w:ascii="Times New Roman" w:hAnsi="Times New Roman"/>
          <w:b/>
          <w:color w:val="000000"/>
          <w:sz w:val="23"/>
          <w:szCs w:val="23"/>
          <w:lang w:val="sl-SI"/>
        </w:rPr>
        <w:t>ve</w:t>
      </w:r>
      <w:r w:rsidRPr="00FF0E6B">
        <w:rPr>
          <w:rFonts w:ascii="Times New Roman" w:hAnsi="Times New Roman"/>
          <w:b/>
          <w:color w:val="000000"/>
          <w:sz w:val="23"/>
          <w:szCs w:val="23"/>
          <w:lang w:val="sl-SI"/>
        </w:rPr>
        <w:t>sticijo</w:t>
      </w:r>
      <w:r w:rsidR="004A1229" w:rsidRPr="004A1229">
        <w:rPr>
          <w:rFonts w:ascii="Times New Roman" w:hAnsi="Times New Roman"/>
          <w:color w:val="000000"/>
          <w:sz w:val="23"/>
          <w:szCs w:val="23"/>
          <w:lang w:val="sl-SI"/>
        </w:rPr>
        <w:t>,</w:t>
      </w:r>
    </w:p>
    <w:p w:rsidR="00F1031B" w:rsidRDefault="00F1031B" w:rsidP="004A1229">
      <w:pPr>
        <w:pStyle w:val="Telobesedila-zamik"/>
        <w:numPr>
          <w:ilvl w:val="0"/>
          <w:numId w:val="70"/>
        </w:numPr>
        <w:ind w:left="426"/>
        <w:rPr>
          <w:rFonts w:ascii="Times New Roman" w:hAnsi="Times New Roman"/>
          <w:color w:val="000000"/>
          <w:sz w:val="23"/>
          <w:szCs w:val="23"/>
          <w:lang w:val="sl-SI"/>
        </w:rPr>
      </w:pPr>
      <w:r w:rsidRPr="002448DF">
        <w:rPr>
          <w:rFonts w:ascii="Times New Roman" w:hAnsi="Times New Roman"/>
          <w:color w:val="000000"/>
          <w:sz w:val="23"/>
          <w:szCs w:val="23"/>
          <w:lang w:val="sl-SI"/>
        </w:rPr>
        <w:t xml:space="preserve">tuji investitor ali njegove </w:t>
      </w:r>
      <w:r w:rsidR="004808D9" w:rsidRPr="004D5C7D">
        <w:rPr>
          <w:rFonts w:ascii="Times New Roman" w:hAnsi="Times New Roman"/>
          <w:color w:val="000000"/>
          <w:sz w:val="23"/>
          <w:szCs w:val="23"/>
          <w:lang w:val="sl-SI"/>
        </w:rPr>
        <w:t>tuje</w:t>
      </w:r>
      <w:r w:rsidRPr="008400DD">
        <w:rPr>
          <w:rFonts w:ascii="Times New Roman" w:hAnsi="Times New Roman"/>
          <w:color w:val="000000"/>
          <w:sz w:val="23"/>
          <w:lang w:val="sl-SI"/>
        </w:rPr>
        <w:t xml:space="preserve"> p</w:t>
      </w:r>
      <w:r w:rsidRPr="002448DF">
        <w:rPr>
          <w:rFonts w:ascii="Times New Roman" w:hAnsi="Times New Roman"/>
          <w:color w:val="000000"/>
          <w:sz w:val="23"/>
          <w:szCs w:val="23"/>
          <w:lang w:val="sl-SI"/>
        </w:rPr>
        <w:t xml:space="preserve">ovezane družbe morajo imeti </w:t>
      </w:r>
      <w:r w:rsidRPr="00C65750">
        <w:rPr>
          <w:rFonts w:ascii="Times New Roman" w:hAnsi="Times New Roman"/>
          <w:b/>
          <w:color w:val="000000"/>
          <w:sz w:val="23"/>
          <w:szCs w:val="23"/>
          <w:lang w:val="sl-SI"/>
        </w:rPr>
        <w:t>izkušnje</w:t>
      </w:r>
      <w:r w:rsidRPr="002448DF">
        <w:rPr>
          <w:rFonts w:ascii="Times New Roman" w:hAnsi="Times New Roman"/>
          <w:color w:val="000000"/>
          <w:sz w:val="23"/>
          <w:szCs w:val="23"/>
          <w:lang w:val="sl-SI"/>
        </w:rPr>
        <w:t xml:space="preserve"> s področja prijavljenega investicijskega projekta</w:t>
      </w:r>
      <w:r w:rsidR="004A1229">
        <w:rPr>
          <w:rFonts w:ascii="Times New Roman" w:hAnsi="Times New Roman"/>
          <w:color w:val="000000"/>
          <w:sz w:val="23"/>
          <w:szCs w:val="23"/>
          <w:lang w:val="sl-SI"/>
        </w:rPr>
        <w:t xml:space="preserve">, </w:t>
      </w:r>
    </w:p>
    <w:p w:rsidR="0099000D" w:rsidRPr="002448DF" w:rsidRDefault="0099000D" w:rsidP="004A1229">
      <w:pPr>
        <w:pStyle w:val="Telobesedila-zamik"/>
        <w:numPr>
          <w:ilvl w:val="0"/>
          <w:numId w:val="70"/>
        </w:numPr>
        <w:ind w:left="426"/>
        <w:rPr>
          <w:rFonts w:ascii="Times New Roman" w:hAnsi="Times New Roman"/>
          <w:color w:val="000000"/>
          <w:sz w:val="23"/>
          <w:szCs w:val="23"/>
          <w:lang w:val="sl-SI"/>
        </w:rPr>
      </w:pPr>
      <w:r>
        <w:rPr>
          <w:rFonts w:ascii="Times New Roman" w:hAnsi="Times New Roman"/>
          <w:color w:val="000000"/>
          <w:sz w:val="23"/>
          <w:szCs w:val="23"/>
          <w:lang w:val="sl-SI"/>
        </w:rPr>
        <w:t xml:space="preserve">prijavljeni investicijski projekt ne sodi v dejavnosti, </w:t>
      </w:r>
      <w:r w:rsidR="004A1229">
        <w:rPr>
          <w:rFonts w:ascii="Times New Roman" w:hAnsi="Times New Roman"/>
          <w:color w:val="000000"/>
          <w:sz w:val="23"/>
          <w:szCs w:val="23"/>
          <w:lang w:val="sl-SI"/>
        </w:rPr>
        <w:t xml:space="preserve">ki so </w:t>
      </w:r>
      <w:r w:rsidR="0010115E">
        <w:rPr>
          <w:rFonts w:ascii="Times New Roman" w:hAnsi="Times New Roman"/>
          <w:color w:val="000000"/>
          <w:sz w:val="23"/>
          <w:szCs w:val="23"/>
          <w:lang w:val="sl-SI"/>
        </w:rPr>
        <w:t xml:space="preserve">navedene pod točko </w:t>
      </w:r>
      <w:r w:rsidR="0010115E" w:rsidRPr="008B5A0C">
        <w:rPr>
          <w:rFonts w:ascii="Times New Roman" w:hAnsi="Times New Roman"/>
          <w:i/>
          <w:color w:val="000000"/>
          <w:sz w:val="23"/>
          <w:szCs w:val="23"/>
          <w:lang w:val="sl-SI"/>
        </w:rPr>
        <w:t>1. Predmet javnega razpisa</w:t>
      </w:r>
      <w:r w:rsidR="004A1229">
        <w:rPr>
          <w:rFonts w:ascii="Times New Roman" w:hAnsi="Times New Roman"/>
          <w:color w:val="000000"/>
          <w:sz w:val="23"/>
          <w:szCs w:val="23"/>
          <w:lang w:val="sl-SI"/>
        </w:rPr>
        <w:t>, in</w:t>
      </w:r>
      <w:r w:rsidR="004A1229" w:rsidRPr="004A1229">
        <w:rPr>
          <w:rFonts w:ascii="Times New Roman" w:hAnsi="Times New Roman"/>
          <w:color w:val="000000"/>
          <w:sz w:val="23"/>
          <w:szCs w:val="23"/>
          <w:lang w:val="sl-SI"/>
        </w:rPr>
        <w:t xml:space="preserve"> </w:t>
      </w:r>
      <w:r w:rsidR="004A1229">
        <w:rPr>
          <w:rFonts w:ascii="Times New Roman" w:hAnsi="Times New Roman"/>
          <w:color w:val="000000"/>
          <w:sz w:val="23"/>
          <w:szCs w:val="23"/>
          <w:lang w:val="sl-SI"/>
        </w:rPr>
        <w:t>sicer od sedmega odstavka dalje do zadnjega odstavka,</w:t>
      </w:r>
    </w:p>
    <w:p w:rsidR="00F1031B" w:rsidRPr="00700382" w:rsidRDefault="00F1031B" w:rsidP="004A1229">
      <w:pPr>
        <w:pStyle w:val="Telobesedila-zamik"/>
        <w:numPr>
          <w:ilvl w:val="0"/>
          <w:numId w:val="70"/>
        </w:numPr>
        <w:ind w:left="426"/>
        <w:rPr>
          <w:rFonts w:ascii="Times New Roman" w:hAnsi="Times New Roman"/>
          <w:sz w:val="24"/>
          <w:szCs w:val="24"/>
          <w:lang w:val="sl-SI"/>
        </w:rPr>
      </w:pPr>
      <w:r w:rsidRPr="00866549">
        <w:rPr>
          <w:rFonts w:ascii="Times New Roman" w:hAnsi="Times New Roman"/>
          <w:sz w:val="24"/>
          <w:szCs w:val="24"/>
          <w:lang w:val="sl-SI"/>
        </w:rPr>
        <w:t>tuji investitor mora imeti v Republiki Sloveniji imenovanega</w:t>
      </w:r>
      <w:r w:rsidRPr="00866549">
        <w:rPr>
          <w:rFonts w:ascii="Times New Roman" w:hAnsi="Times New Roman"/>
          <w:b/>
          <w:sz w:val="24"/>
          <w:szCs w:val="24"/>
          <w:lang w:val="sl-SI"/>
        </w:rPr>
        <w:t xml:space="preserve"> poo</w:t>
      </w:r>
      <w:r>
        <w:rPr>
          <w:rFonts w:ascii="Times New Roman" w:hAnsi="Times New Roman"/>
          <w:b/>
          <w:sz w:val="24"/>
          <w:szCs w:val="24"/>
          <w:lang w:val="sl-SI"/>
        </w:rPr>
        <w:t>b</w:t>
      </w:r>
      <w:r w:rsidRPr="00866549">
        <w:rPr>
          <w:rFonts w:ascii="Times New Roman" w:hAnsi="Times New Roman"/>
          <w:b/>
          <w:sz w:val="24"/>
          <w:szCs w:val="24"/>
          <w:lang w:val="sl-SI"/>
        </w:rPr>
        <w:t>laščenca za vročitve</w:t>
      </w:r>
    </w:p>
    <w:p w:rsidR="00F1031B" w:rsidRDefault="004C7876" w:rsidP="004A1229">
      <w:pPr>
        <w:pStyle w:val="Telobesedila-zamik"/>
        <w:numPr>
          <w:ilvl w:val="0"/>
          <w:numId w:val="70"/>
        </w:numPr>
        <w:ind w:left="426"/>
        <w:rPr>
          <w:rFonts w:ascii="Times New Roman" w:hAnsi="Times New Roman"/>
          <w:b/>
          <w:sz w:val="24"/>
          <w:szCs w:val="24"/>
          <w:lang w:val="sl-SI"/>
        </w:rPr>
      </w:pPr>
      <w:r>
        <w:rPr>
          <w:rFonts w:ascii="Times New Roman" w:hAnsi="Times New Roman"/>
          <w:sz w:val="24"/>
          <w:szCs w:val="24"/>
          <w:lang w:val="sl-SI"/>
        </w:rPr>
        <w:t xml:space="preserve">investicijski projekt se ne sme začeti izvajati pred </w:t>
      </w:r>
      <w:proofErr w:type="spellStart"/>
      <w:r>
        <w:rPr>
          <w:rFonts w:ascii="Times New Roman" w:hAnsi="Times New Roman"/>
          <w:sz w:val="24"/>
          <w:szCs w:val="24"/>
          <w:lang w:val="sl-SI"/>
        </w:rPr>
        <w:t>vložitivijo</w:t>
      </w:r>
      <w:proofErr w:type="spellEnd"/>
      <w:r>
        <w:rPr>
          <w:rFonts w:ascii="Times New Roman" w:hAnsi="Times New Roman"/>
          <w:sz w:val="24"/>
          <w:szCs w:val="24"/>
          <w:lang w:val="sl-SI"/>
        </w:rPr>
        <w:t xml:space="preserve"> prijave</w:t>
      </w:r>
      <w:r w:rsidRPr="004C7876">
        <w:rPr>
          <w:rFonts w:ascii="Times New Roman" w:hAnsi="Times New Roman"/>
          <w:sz w:val="24"/>
          <w:szCs w:val="24"/>
          <w:lang w:val="sl-SI"/>
        </w:rPr>
        <w:t xml:space="preserve"> za dodelitev spodbude </w:t>
      </w:r>
      <w:r w:rsidR="00CC23CC">
        <w:rPr>
          <w:rFonts w:ascii="Times New Roman" w:hAnsi="Times New Roman"/>
          <w:sz w:val="24"/>
          <w:szCs w:val="24"/>
          <w:lang w:val="sl-SI"/>
        </w:rPr>
        <w:t>(</w:t>
      </w:r>
      <w:r w:rsidR="00F1031B" w:rsidRPr="00700382">
        <w:rPr>
          <w:rFonts w:ascii="Times New Roman" w:hAnsi="Times New Roman"/>
          <w:b/>
          <w:sz w:val="24"/>
          <w:szCs w:val="24"/>
          <w:lang w:val="sl-SI"/>
        </w:rPr>
        <w:t>pogoj nujnosti</w:t>
      </w:r>
      <w:r w:rsidR="00CC23CC">
        <w:rPr>
          <w:rFonts w:ascii="Times New Roman" w:hAnsi="Times New Roman"/>
          <w:b/>
          <w:sz w:val="24"/>
          <w:szCs w:val="24"/>
          <w:lang w:val="sl-SI"/>
        </w:rPr>
        <w:t>)</w:t>
      </w:r>
    </w:p>
    <w:p w:rsidR="00F1031B" w:rsidRPr="00E37B9D" w:rsidRDefault="00795BFF" w:rsidP="004A1229">
      <w:pPr>
        <w:pStyle w:val="Telobesedila-zamik"/>
        <w:numPr>
          <w:ilvl w:val="0"/>
          <w:numId w:val="70"/>
        </w:numPr>
        <w:ind w:left="426"/>
        <w:rPr>
          <w:rFonts w:ascii="Times New Roman" w:hAnsi="Times New Roman"/>
          <w:color w:val="000000"/>
          <w:sz w:val="23"/>
          <w:szCs w:val="23"/>
          <w:lang w:val="sl-SI"/>
        </w:rPr>
      </w:pPr>
      <w:r>
        <w:rPr>
          <w:rFonts w:ascii="Times New Roman" w:hAnsi="Times New Roman"/>
          <w:color w:val="000000"/>
          <w:sz w:val="23"/>
          <w:szCs w:val="23"/>
          <w:lang w:val="sl-SI"/>
        </w:rPr>
        <w:t>z</w:t>
      </w:r>
      <w:r w:rsidR="00F1031B" w:rsidRPr="00E37B9D">
        <w:rPr>
          <w:rFonts w:ascii="Times New Roman" w:hAnsi="Times New Roman"/>
          <w:color w:val="000000"/>
          <w:sz w:val="23"/>
          <w:szCs w:val="23"/>
          <w:lang w:val="sl-SI"/>
        </w:rPr>
        <w:t xml:space="preserve">a spodbude </w:t>
      </w:r>
      <w:r w:rsidR="00F1031B" w:rsidRPr="002971E8">
        <w:rPr>
          <w:rFonts w:ascii="Times New Roman" w:hAnsi="Times New Roman"/>
          <w:b/>
          <w:color w:val="000000"/>
          <w:sz w:val="23"/>
          <w:szCs w:val="23"/>
          <w:lang w:val="sl-SI"/>
        </w:rPr>
        <w:t>lahko</w:t>
      </w:r>
      <w:r w:rsidR="00F1031B" w:rsidRPr="00E37B9D">
        <w:rPr>
          <w:rFonts w:ascii="Times New Roman" w:hAnsi="Times New Roman"/>
          <w:color w:val="000000"/>
          <w:sz w:val="23"/>
          <w:szCs w:val="23"/>
          <w:lang w:val="sl-SI"/>
        </w:rPr>
        <w:t xml:space="preserve"> kandidirajo</w:t>
      </w:r>
      <w:r w:rsidR="00F1031B">
        <w:rPr>
          <w:rFonts w:ascii="Times New Roman" w:hAnsi="Times New Roman"/>
          <w:color w:val="000000"/>
          <w:sz w:val="23"/>
          <w:szCs w:val="23"/>
          <w:lang w:val="sl-SI"/>
        </w:rPr>
        <w:t>:</w:t>
      </w:r>
    </w:p>
    <w:p w:rsidR="00F1031B" w:rsidRPr="00F00F6C" w:rsidRDefault="00F1031B" w:rsidP="004A1229">
      <w:pPr>
        <w:pStyle w:val="Telobesedila-zamik"/>
        <w:numPr>
          <w:ilvl w:val="0"/>
          <w:numId w:val="70"/>
        </w:numPr>
        <w:ind w:left="426"/>
        <w:rPr>
          <w:rFonts w:ascii="Times New Roman" w:hAnsi="Times New Roman"/>
          <w:color w:val="000000"/>
          <w:sz w:val="23"/>
          <w:szCs w:val="23"/>
          <w:lang w:val="sl-SI"/>
        </w:rPr>
      </w:pPr>
      <w:r w:rsidRPr="00F00F6C">
        <w:rPr>
          <w:rFonts w:ascii="Times New Roman" w:hAnsi="Times New Roman"/>
          <w:color w:val="000000"/>
          <w:sz w:val="23"/>
          <w:szCs w:val="23"/>
          <w:lang w:val="sl-SI"/>
        </w:rPr>
        <w:t>investicijski projekt</w:t>
      </w:r>
      <w:r>
        <w:rPr>
          <w:rFonts w:ascii="Times New Roman" w:hAnsi="Times New Roman"/>
          <w:color w:val="000000"/>
          <w:sz w:val="23"/>
          <w:szCs w:val="23"/>
          <w:lang w:val="sl-SI"/>
        </w:rPr>
        <w:t>i</w:t>
      </w:r>
      <w:r w:rsidRPr="00F00F6C">
        <w:rPr>
          <w:rFonts w:ascii="Times New Roman" w:hAnsi="Times New Roman"/>
          <w:color w:val="000000"/>
          <w:sz w:val="23"/>
          <w:szCs w:val="23"/>
          <w:lang w:val="sl-SI"/>
        </w:rPr>
        <w:t xml:space="preserve"> v </w:t>
      </w:r>
      <w:r w:rsidRPr="00F00F6C">
        <w:rPr>
          <w:rFonts w:ascii="Times New Roman" w:hAnsi="Times New Roman"/>
          <w:b/>
          <w:bCs/>
          <w:color w:val="000000"/>
          <w:sz w:val="23"/>
          <w:szCs w:val="23"/>
          <w:lang w:val="sl-SI"/>
        </w:rPr>
        <w:t>predelovalno</w:t>
      </w:r>
      <w:r>
        <w:rPr>
          <w:rFonts w:ascii="Times New Roman" w:hAnsi="Times New Roman"/>
          <w:color w:val="000000"/>
          <w:sz w:val="23"/>
          <w:szCs w:val="23"/>
          <w:lang w:val="sl-SI"/>
        </w:rPr>
        <w:t xml:space="preserve"> dejavnost, katerih vrednost investicije </w:t>
      </w:r>
      <w:r w:rsidRPr="00F00F6C">
        <w:rPr>
          <w:rFonts w:ascii="Times New Roman" w:hAnsi="Times New Roman"/>
          <w:color w:val="000000"/>
          <w:sz w:val="23"/>
          <w:szCs w:val="23"/>
          <w:lang w:val="sl-SI"/>
        </w:rPr>
        <w:t>mora</w:t>
      </w:r>
      <w:r>
        <w:rPr>
          <w:rFonts w:ascii="Times New Roman" w:hAnsi="Times New Roman"/>
          <w:color w:val="000000"/>
          <w:sz w:val="23"/>
          <w:szCs w:val="23"/>
          <w:lang w:val="sl-SI"/>
        </w:rPr>
        <w:t xml:space="preserve"> </w:t>
      </w:r>
      <w:r w:rsidRPr="00F00F6C">
        <w:rPr>
          <w:rFonts w:ascii="Times New Roman" w:hAnsi="Times New Roman"/>
          <w:color w:val="000000"/>
          <w:sz w:val="23"/>
          <w:szCs w:val="23"/>
          <w:lang w:val="sl-SI"/>
        </w:rPr>
        <w:t xml:space="preserve">znašati </w:t>
      </w:r>
      <w:r w:rsidRPr="00F00F6C">
        <w:rPr>
          <w:rFonts w:ascii="Times New Roman" w:hAnsi="Times New Roman"/>
          <w:b/>
          <w:bCs/>
          <w:color w:val="000000"/>
          <w:sz w:val="23"/>
          <w:szCs w:val="23"/>
          <w:lang w:val="sl-SI"/>
        </w:rPr>
        <w:t>minimalno 1 mio EUR</w:t>
      </w:r>
      <w:r w:rsidRPr="00F00F6C">
        <w:rPr>
          <w:rFonts w:ascii="Times New Roman" w:hAnsi="Times New Roman"/>
          <w:color w:val="000000"/>
          <w:sz w:val="23"/>
          <w:szCs w:val="23"/>
          <w:lang w:val="sl-SI"/>
        </w:rPr>
        <w:t xml:space="preserve"> in ustvariti </w:t>
      </w:r>
      <w:r w:rsidRPr="00F00F6C">
        <w:rPr>
          <w:rFonts w:ascii="Times New Roman" w:hAnsi="Times New Roman"/>
          <w:b/>
          <w:bCs/>
          <w:color w:val="000000"/>
          <w:sz w:val="23"/>
          <w:szCs w:val="23"/>
          <w:lang w:val="sl-SI"/>
        </w:rPr>
        <w:t>najmanj 25</w:t>
      </w:r>
      <w:r w:rsidRPr="00F00F6C">
        <w:rPr>
          <w:rFonts w:ascii="Times New Roman" w:hAnsi="Times New Roman"/>
          <w:color w:val="000000"/>
          <w:sz w:val="23"/>
          <w:szCs w:val="23"/>
          <w:lang w:val="sl-SI"/>
        </w:rPr>
        <w:t xml:space="preserve"> neto novih zaposlitev,</w:t>
      </w:r>
    </w:p>
    <w:p w:rsidR="00F1031B" w:rsidRPr="00F00F6C" w:rsidRDefault="00F1031B" w:rsidP="004A1229">
      <w:pPr>
        <w:pStyle w:val="Telobesedila-zamik"/>
        <w:numPr>
          <w:ilvl w:val="0"/>
          <w:numId w:val="70"/>
        </w:numPr>
        <w:spacing w:before="0" w:after="0"/>
        <w:ind w:left="426"/>
        <w:rPr>
          <w:rFonts w:ascii="Times New Roman" w:hAnsi="Times New Roman"/>
          <w:color w:val="000000"/>
          <w:sz w:val="23"/>
          <w:szCs w:val="23"/>
          <w:lang w:val="sl-SI"/>
        </w:rPr>
      </w:pPr>
      <w:r w:rsidRPr="00F00F6C">
        <w:rPr>
          <w:rFonts w:ascii="Times New Roman" w:hAnsi="Times New Roman"/>
          <w:color w:val="000000"/>
          <w:sz w:val="23"/>
          <w:szCs w:val="23"/>
          <w:lang w:val="sl-SI"/>
        </w:rPr>
        <w:t>investicijski projekt</w:t>
      </w:r>
      <w:r>
        <w:rPr>
          <w:rFonts w:ascii="Times New Roman" w:hAnsi="Times New Roman"/>
          <w:color w:val="000000"/>
          <w:sz w:val="23"/>
          <w:szCs w:val="23"/>
          <w:lang w:val="sl-SI"/>
        </w:rPr>
        <w:t>i</w:t>
      </w:r>
      <w:r w:rsidRPr="00F00F6C">
        <w:rPr>
          <w:rFonts w:ascii="Times New Roman" w:hAnsi="Times New Roman"/>
          <w:color w:val="000000"/>
          <w:sz w:val="23"/>
          <w:szCs w:val="23"/>
          <w:lang w:val="sl-SI"/>
        </w:rPr>
        <w:t xml:space="preserve"> v </w:t>
      </w:r>
      <w:r>
        <w:rPr>
          <w:rFonts w:ascii="Times New Roman" w:hAnsi="Times New Roman"/>
          <w:b/>
          <w:bCs/>
          <w:color w:val="000000"/>
          <w:sz w:val="23"/>
          <w:szCs w:val="23"/>
          <w:lang w:val="sl-SI"/>
        </w:rPr>
        <w:t xml:space="preserve">storitveno </w:t>
      </w:r>
      <w:r w:rsidRPr="00605781">
        <w:rPr>
          <w:rFonts w:ascii="Times New Roman" w:hAnsi="Times New Roman"/>
          <w:bCs/>
          <w:color w:val="000000"/>
          <w:sz w:val="23"/>
          <w:szCs w:val="23"/>
          <w:lang w:val="sl-SI"/>
        </w:rPr>
        <w:t>dejavnost, katerih storitve se mednarodno tržijo</w:t>
      </w:r>
      <w:r>
        <w:rPr>
          <w:rFonts w:ascii="Times New Roman" w:hAnsi="Times New Roman"/>
          <w:bCs/>
          <w:color w:val="000000"/>
          <w:sz w:val="23"/>
          <w:szCs w:val="23"/>
          <w:lang w:val="sl-SI"/>
        </w:rPr>
        <w:t xml:space="preserve">, </w:t>
      </w:r>
      <w:r>
        <w:rPr>
          <w:rFonts w:ascii="Times New Roman" w:hAnsi="Times New Roman"/>
          <w:color w:val="000000"/>
          <w:sz w:val="23"/>
          <w:szCs w:val="23"/>
          <w:lang w:val="sl-SI"/>
        </w:rPr>
        <w:t>vrednost investicije</w:t>
      </w:r>
      <w:r w:rsidRPr="00F00F6C">
        <w:rPr>
          <w:rFonts w:ascii="Times New Roman" w:hAnsi="Times New Roman"/>
          <w:color w:val="000000"/>
          <w:sz w:val="23"/>
          <w:szCs w:val="23"/>
          <w:lang w:val="sl-SI"/>
        </w:rPr>
        <w:t xml:space="preserve"> mora znašati minimalno</w:t>
      </w:r>
      <w:r w:rsidRPr="00F00F6C">
        <w:rPr>
          <w:rFonts w:ascii="Times New Roman" w:hAnsi="Times New Roman"/>
          <w:b/>
          <w:bCs/>
          <w:color w:val="000000"/>
          <w:sz w:val="23"/>
          <w:szCs w:val="23"/>
          <w:lang w:val="sl-SI"/>
        </w:rPr>
        <w:t xml:space="preserve"> 0,5</w:t>
      </w:r>
      <w:r w:rsidRPr="00F00F6C">
        <w:rPr>
          <w:rFonts w:ascii="Times New Roman" w:hAnsi="Times New Roman"/>
          <w:color w:val="000000"/>
          <w:sz w:val="23"/>
          <w:szCs w:val="23"/>
          <w:lang w:val="sl-SI"/>
        </w:rPr>
        <w:t xml:space="preserve"> </w:t>
      </w:r>
      <w:r w:rsidRPr="00F00F6C">
        <w:rPr>
          <w:rFonts w:ascii="Times New Roman" w:hAnsi="Times New Roman"/>
          <w:b/>
          <w:color w:val="000000"/>
          <w:sz w:val="23"/>
          <w:szCs w:val="23"/>
          <w:lang w:val="sl-SI"/>
        </w:rPr>
        <w:t>mio EUR</w:t>
      </w:r>
      <w:r w:rsidRPr="00F00F6C">
        <w:rPr>
          <w:rFonts w:ascii="Times New Roman" w:hAnsi="Times New Roman"/>
          <w:color w:val="000000"/>
          <w:sz w:val="23"/>
          <w:szCs w:val="23"/>
          <w:lang w:val="sl-SI"/>
        </w:rPr>
        <w:t xml:space="preserve"> in ustvariti </w:t>
      </w:r>
      <w:r w:rsidRPr="00F00F6C">
        <w:rPr>
          <w:rFonts w:ascii="Times New Roman" w:hAnsi="Times New Roman"/>
          <w:b/>
          <w:bCs/>
          <w:color w:val="000000"/>
          <w:sz w:val="23"/>
          <w:szCs w:val="23"/>
          <w:lang w:val="sl-SI"/>
        </w:rPr>
        <w:t>najmanj 10</w:t>
      </w:r>
      <w:r w:rsidRPr="00F00F6C">
        <w:rPr>
          <w:rFonts w:ascii="Times New Roman" w:hAnsi="Times New Roman"/>
          <w:color w:val="000000"/>
          <w:sz w:val="23"/>
          <w:szCs w:val="23"/>
          <w:lang w:val="sl-SI"/>
        </w:rPr>
        <w:t xml:space="preserve"> neto novih zaposlitev. </w:t>
      </w:r>
    </w:p>
    <w:p w:rsidR="00F1031B" w:rsidRPr="00F00F6C" w:rsidRDefault="00F1031B" w:rsidP="004A1229">
      <w:pPr>
        <w:pStyle w:val="Telobesedila-zamik"/>
        <w:numPr>
          <w:ilvl w:val="0"/>
          <w:numId w:val="70"/>
        </w:numPr>
        <w:ind w:left="426"/>
        <w:rPr>
          <w:rFonts w:ascii="Times New Roman" w:hAnsi="Times New Roman"/>
          <w:color w:val="000000"/>
          <w:sz w:val="23"/>
          <w:szCs w:val="23"/>
          <w:lang w:val="sl-SI"/>
        </w:rPr>
      </w:pPr>
      <w:r w:rsidRPr="00F00F6C">
        <w:rPr>
          <w:rFonts w:ascii="Times New Roman" w:hAnsi="Times New Roman"/>
          <w:color w:val="000000"/>
          <w:sz w:val="23"/>
          <w:szCs w:val="23"/>
          <w:lang w:val="sl-SI"/>
        </w:rPr>
        <w:t>investicijski projekt</w:t>
      </w:r>
      <w:r>
        <w:rPr>
          <w:rFonts w:ascii="Times New Roman" w:hAnsi="Times New Roman"/>
          <w:color w:val="000000"/>
          <w:sz w:val="23"/>
          <w:szCs w:val="23"/>
          <w:lang w:val="sl-SI"/>
        </w:rPr>
        <w:t>i</w:t>
      </w:r>
      <w:r w:rsidRPr="00F00F6C">
        <w:rPr>
          <w:rFonts w:ascii="Times New Roman" w:hAnsi="Times New Roman"/>
          <w:color w:val="000000"/>
          <w:sz w:val="23"/>
          <w:szCs w:val="23"/>
          <w:lang w:val="sl-SI"/>
        </w:rPr>
        <w:t xml:space="preserve"> v </w:t>
      </w:r>
      <w:r w:rsidRPr="00F00F6C">
        <w:rPr>
          <w:rFonts w:ascii="Times New Roman" w:hAnsi="Times New Roman"/>
          <w:b/>
          <w:bCs/>
          <w:color w:val="000000"/>
          <w:sz w:val="23"/>
          <w:szCs w:val="23"/>
          <w:lang w:val="sl-SI"/>
        </w:rPr>
        <w:t>razvojno-raziskovalno</w:t>
      </w:r>
      <w:r w:rsidRPr="00F00F6C">
        <w:rPr>
          <w:rFonts w:ascii="Times New Roman" w:hAnsi="Times New Roman"/>
          <w:color w:val="000000"/>
          <w:sz w:val="23"/>
          <w:szCs w:val="23"/>
          <w:lang w:val="sl-SI"/>
        </w:rPr>
        <w:t xml:space="preserve"> dejavnost mora</w:t>
      </w:r>
      <w:r>
        <w:rPr>
          <w:rFonts w:ascii="Times New Roman" w:hAnsi="Times New Roman"/>
          <w:color w:val="000000"/>
          <w:sz w:val="23"/>
          <w:szCs w:val="23"/>
          <w:lang w:val="sl-SI"/>
        </w:rPr>
        <w:t>jo</w:t>
      </w:r>
      <w:r w:rsidRPr="00F00F6C">
        <w:rPr>
          <w:rFonts w:ascii="Times New Roman" w:hAnsi="Times New Roman"/>
          <w:color w:val="000000"/>
          <w:sz w:val="23"/>
          <w:szCs w:val="23"/>
          <w:lang w:val="sl-SI"/>
        </w:rPr>
        <w:t xml:space="preserve"> znašati </w:t>
      </w:r>
      <w:r w:rsidRPr="00F00F6C">
        <w:rPr>
          <w:rFonts w:ascii="Times New Roman" w:hAnsi="Times New Roman"/>
          <w:b/>
          <w:bCs/>
          <w:color w:val="000000"/>
          <w:sz w:val="23"/>
          <w:szCs w:val="23"/>
          <w:lang w:val="sl-SI"/>
        </w:rPr>
        <w:t>minimalno 0,5 mio EUR</w:t>
      </w:r>
      <w:r w:rsidRPr="00F00F6C">
        <w:rPr>
          <w:rFonts w:ascii="Times New Roman" w:hAnsi="Times New Roman"/>
          <w:color w:val="000000"/>
          <w:sz w:val="23"/>
          <w:szCs w:val="23"/>
          <w:lang w:val="sl-SI"/>
        </w:rPr>
        <w:t xml:space="preserve"> in ustvariti </w:t>
      </w:r>
      <w:r w:rsidRPr="00F00F6C">
        <w:rPr>
          <w:rFonts w:ascii="Times New Roman" w:hAnsi="Times New Roman"/>
          <w:b/>
          <w:bCs/>
          <w:color w:val="000000"/>
          <w:sz w:val="23"/>
          <w:szCs w:val="23"/>
          <w:lang w:val="sl-SI"/>
        </w:rPr>
        <w:t>najmanj 5</w:t>
      </w:r>
      <w:r w:rsidRPr="00F00F6C">
        <w:rPr>
          <w:rFonts w:ascii="Times New Roman" w:hAnsi="Times New Roman"/>
          <w:color w:val="000000"/>
          <w:sz w:val="23"/>
          <w:szCs w:val="23"/>
          <w:lang w:val="sl-SI"/>
        </w:rPr>
        <w:t xml:space="preserve"> neto novih zaposlitev </w:t>
      </w:r>
      <w:r w:rsidRPr="00F00F6C">
        <w:rPr>
          <w:rFonts w:ascii="Times New Roman" w:hAnsi="Times New Roman"/>
          <w:b/>
          <w:bCs/>
          <w:color w:val="000000"/>
          <w:sz w:val="23"/>
          <w:szCs w:val="23"/>
          <w:lang w:val="sl-SI"/>
        </w:rPr>
        <w:t xml:space="preserve">z najnižjo stopnjo izobrazbe: specializacija po višješolskih programih ali visokošolski strokovni programi oz. 1. bolonjska stopnja (raven 6/2). </w:t>
      </w:r>
      <w:r w:rsidRPr="00F00F6C">
        <w:rPr>
          <w:rFonts w:ascii="Times New Roman" w:hAnsi="Times New Roman"/>
          <w:color w:val="000000"/>
          <w:sz w:val="23"/>
          <w:szCs w:val="23"/>
          <w:lang w:val="sl-SI"/>
        </w:rPr>
        <w:t>Če bo</w:t>
      </w:r>
      <w:r w:rsidRPr="00F00F6C">
        <w:rPr>
          <w:rFonts w:ascii="Times New Roman" w:hAnsi="Times New Roman"/>
          <w:b/>
          <w:bCs/>
          <w:color w:val="000000"/>
          <w:sz w:val="23"/>
          <w:szCs w:val="23"/>
          <w:lang w:val="sl-SI"/>
        </w:rPr>
        <w:t xml:space="preserve"> </w:t>
      </w:r>
      <w:r w:rsidRPr="00F00F6C">
        <w:rPr>
          <w:rFonts w:ascii="Times New Roman" w:hAnsi="Times New Roman"/>
          <w:color w:val="000000"/>
          <w:sz w:val="23"/>
          <w:szCs w:val="23"/>
          <w:lang w:val="sl-SI"/>
        </w:rPr>
        <w:t xml:space="preserve">ustvarjenih več kot 5 novih zaposlitev mora biti </w:t>
      </w:r>
      <w:r w:rsidRPr="00F00F6C">
        <w:rPr>
          <w:rFonts w:ascii="Times New Roman" w:hAnsi="Times New Roman"/>
          <w:b/>
          <w:bCs/>
          <w:color w:val="000000"/>
          <w:sz w:val="23"/>
          <w:szCs w:val="23"/>
          <w:lang w:val="sl-SI"/>
        </w:rPr>
        <w:t>vsaj 80%</w:t>
      </w:r>
      <w:r w:rsidRPr="00F00F6C">
        <w:rPr>
          <w:rFonts w:ascii="Times New Roman" w:hAnsi="Times New Roman"/>
          <w:color w:val="000000"/>
          <w:sz w:val="23"/>
          <w:szCs w:val="23"/>
          <w:lang w:val="sl-SI"/>
        </w:rPr>
        <w:t xml:space="preserve"> teh novih zaposlitev z najnižjo stopnjo izobrazbe: specializacija po višješolskih programih ali visokošolski strokovni programi oz. 1. bolonjska stopnja (raven 6/2).</w:t>
      </w:r>
      <w:r w:rsidRPr="00F00F6C">
        <w:rPr>
          <w:rFonts w:ascii="Times New Roman" w:hAnsi="Times New Roman"/>
          <w:b/>
          <w:bCs/>
          <w:color w:val="000000"/>
          <w:sz w:val="23"/>
          <w:szCs w:val="23"/>
          <w:lang w:val="sl-SI"/>
        </w:rPr>
        <w:t xml:space="preserve"> </w:t>
      </w:r>
      <w:r w:rsidRPr="00F00F6C">
        <w:rPr>
          <w:rFonts w:ascii="Times New Roman" w:hAnsi="Times New Roman"/>
          <w:color w:val="000000"/>
          <w:sz w:val="23"/>
          <w:szCs w:val="23"/>
          <w:lang w:val="sl-SI"/>
        </w:rPr>
        <w:t xml:space="preserve">Raziskovalni projekt mora </w:t>
      </w:r>
      <w:r w:rsidRPr="00F00F6C">
        <w:rPr>
          <w:rFonts w:ascii="Times New Roman" w:hAnsi="Times New Roman"/>
          <w:b/>
          <w:bCs/>
          <w:color w:val="000000"/>
          <w:sz w:val="23"/>
          <w:szCs w:val="23"/>
          <w:lang w:val="sl-SI"/>
        </w:rPr>
        <w:t>v celoti spadati v dejavnost</w:t>
      </w:r>
      <w:r w:rsidRPr="00F00F6C">
        <w:rPr>
          <w:rFonts w:ascii="Times New Roman" w:hAnsi="Times New Roman"/>
          <w:color w:val="000000"/>
          <w:sz w:val="23"/>
          <w:szCs w:val="23"/>
          <w:lang w:val="sl-SI"/>
        </w:rPr>
        <w:t xml:space="preserve"> </w:t>
      </w:r>
      <w:r w:rsidRPr="00F00F6C">
        <w:rPr>
          <w:rFonts w:ascii="Times New Roman" w:hAnsi="Times New Roman"/>
          <w:b/>
          <w:bCs/>
          <w:color w:val="000000"/>
          <w:sz w:val="23"/>
          <w:szCs w:val="23"/>
          <w:lang w:val="sl-SI"/>
        </w:rPr>
        <w:t>industrijskih raziskav</w:t>
      </w:r>
      <w:r w:rsidRPr="00F00F6C">
        <w:rPr>
          <w:rFonts w:ascii="Times New Roman" w:hAnsi="Times New Roman"/>
          <w:color w:val="000000"/>
          <w:sz w:val="23"/>
          <w:szCs w:val="23"/>
          <w:lang w:val="sl-SI"/>
        </w:rPr>
        <w:t xml:space="preserve"> in/ali </w:t>
      </w:r>
      <w:r w:rsidRPr="00F00F6C">
        <w:rPr>
          <w:rFonts w:ascii="Times New Roman" w:hAnsi="Times New Roman"/>
          <w:b/>
          <w:bCs/>
          <w:color w:val="000000"/>
          <w:sz w:val="23"/>
          <w:szCs w:val="23"/>
          <w:lang w:val="sl-SI"/>
        </w:rPr>
        <w:t>razvoj prototipov za tržno uporabo</w:t>
      </w:r>
      <w:r w:rsidRPr="00F00F6C">
        <w:rPr>
          <w:rFonts w:ascii="Times New Roman" w:hAnsi="Times New Roman"/>
          <w:color w:val="000000"/>
          <w:sz w:val="23"/>
          <w:szCs w:val="23"/>
          <w:lang w:val="sl-SI"/>
        </w:rPr>
        <w:t xml:space="preserve">. Razvojno raziskovalne naloge morajo biti navedene v organigramu in veljavnem aktu o sistemizaciji delovnih mest </w:t>
      </w:r>
      <w:r>
        <w:rPr>
          <w:rFonts w:ascii="Times New Roman" w:hAnsi="Times New Roman"/>
          <w:color w:val="000000"/>
          <w:sz w:val="24"/>
          <w:szCs w:val="24"/>
          <w:lang w:val="sl-SI"/>
        </w:rPr>
        <w:t>projektnega podjetja</w:t>
      </w:r>
      <w:r w:rsidRPr="00F00F6C">
        <w:rPr>
          <w:rFonts w:ascii="Times New Roman" w:hAnsi="Times New Roman"/>
          <w:color w:val="000000"/>
          <w:sz w:val="24"/>
          <w:szCs w:val="24"/>
          <w:lang w:val="sl-SI"/>
        </w:rPr>
        <w:t xml:space="preserve"> </w:t>
      </w:r>
      <w:r w:rsidRPr="00F00F6C">
        <w:rPr>
          <w:rFonts w:ascii="Times New Roman" w:hAnsi="Times New Roman"/>
          <w:color w:val="000000"/>
          <w:sz w:val="23"/>
          <w:szCs w:val="23"/>
          <w:lang w:val="sl-SI"/>
        </w:rPr>
        <w:t>(</w:t>
      </w:r>
      <w:r w:rsidRPr="008B5A0C">
        <w:rPr>
          <w:rFonts w:ascii="Times New Roman" w:hAnsi="Times New Roman"/>
          <w:b/>
          <w:color w:val="000000"/>
          <w:sz w:val="23"/>
          <w:szCs w:val="23"/>
          <w:u w:val="single"/>
          <w:lang w:val="sl-SI"/>
        </w:rPr>
        <w:t>obvezna priloga</w:t>
      </w:r>
      <w:r w:rsidRPr="00F00F6C">
        <w:rPr>
          <w:rFonts w:ascii="Times New Roman" w:hAnsi="Times New Roman"/>
          <w:color w:val="000000"/>
          <w:sz w:val="23"/>
          <w:szCs w:val="23"/>
          <w:lang w:val="sl-SI"/>
        </w:rPr>
        <w:t>),</w:t>
      </w:r>
    </w:p>
    <w:p w:rsidR="00F1031B" w:rsidRDefault="00F1031B" w:rsidP="004A1229">
      <w:pPr>
        <w:pStyle w:val="Telobesedila-zamik"/>
        <w:numPr>
          <w:ilvl w:val="0"/>
          <w:numId w:val="70"/>
        </w:numPr>
        <w:ind w:left="426"/>
        <w:rPr>
          <w:rFonts w:ascii="Times New Roman" w:hAnsi="Times New Roman"/>
          <w:color w:val="000000"/>
          <w:sz w:val="23"/>
          <w:szCs w:val="23"/>
          <w:lang w:val="sl-SI"/>
        </w:rPr>
      </w:pPr>
      <w:r w:rsidRPr="00F00F6C">
        <w:rPr>
          <w:rFonts w:ascii="Times New Roman" w:hAnsi="Times New Roman"/>
          <w:color w:val="000000"/>
          <w:sz w:val="23"/>
          <w:szCs w:val="23"/>
          <w:lang w:val="sl-SI"/>
        </w:rPr>
        <w:t xml:space="preserve">prijavitelj mora </w:t>
      </w:r>
      <w:r w:rsidRPr="00F00F6C">
        <w:rPr>
          <w:rFonts w:ascii="Times New Roman" w:hAnsi="Times New Roman"/>
          <w:b/>
          <w:bCs/>
          <w:color w:val="000000"/>
          <w:sz w:val="23"/>
          <w:szCs w:val="23"/>
          <w:lang w:val="sl-SI"/>
        </w:rPr>
        <w:t>iz lastnih virov</w:t>
      </w:r>
      <w:r w:rsidRPr="00F00F6C">
        <w:rPr>
          <w:rFonts w:ascii="Times New Roman" w:hAnsi="Times New Roman"/>
          <w:color w:val="000000"/>
          <w:sz w:val="23"/>
          <w:szCs w:val="23"/>
          <w:lang w:val="sl-SI"/>
        </w:rPr>
        <w:t xml:space="preserve"> in/ali virov </w:t>
      </w:r>
      <w:r>
        <w:rPr>
          <w:rFonts w:ascii="Times New Roman" w:hAnsi="Times New Roman"/>
          <w:color w:val="000000"/>
          <w:sz w:val="24"/>
          <w:szCs w:val="24"/>
          <w:lang w:val="sl-SI"/>
        </w:rPr>
        <w:t>projektnega podjetja</w:t>
      </w:r>
      <w:r w:rsidRPr="00F00F6C">
        <w:rPr>
          <w:rFonts w:ascii="Times New Roman" w:hAnsi="Times New Roman"/>
          <w:color w:val="000000"/>
          <w:sz w:val="23"/>
          <w:szCs w:val="23"/>
          <w:lang w:val="sl-SI"/>
        </w:rPr>
        <w:t xml:space="preserve"> in v obliki, ki ni povezana z javnimi sredstvi, zagotoviti sredstva v </w:t>
      </w:r>
      <w:r w:rsidRPr="00F00F6C">
        <w:rPr>
          <w:rFonts w:ascii="Times New Roman" w:hAnsi="Times New Roman"/>
          <w:b/>
          <w:bCs/>
          <w:color w:val="000000"/>
          <w:sz w:val="23"/>
          <w:szCs w:val="23"/>
          <w:lang w:val="sl-SI"/>
        </w:rPr>
        <w:t>višini najmanj 25 % upravičenih stroškov</w:t>
      </w:r>
      <w:r w:rsidRPr="00F00F6C">
        <w:rPr>
          <w:rFonts w:ascii="Times New Roman" w:hAnsi="Times New Roman"/>
          <w:color w:val="000000"/>
          <w:sz w:val="23"/>
          <w:szCs w:val="23"/>
          <w:lang w:val="sl-SI"/>
        </w:rPr>
        <w:t xml:space="preserve">, </w:t>
      </w:r>
    </w:p>
    <w:p w:rsidR="002452C3" w:rsidRPr="004A1229" w:rsidRDefault="002452C3" w:rsidP="004A1229">
      <w:pPr>
        <w:pStyle w:val="Odstavekseznama"/>
        <w:numPr>
          <w:ilvl w:val="0"/>
          <w:numId w:val="70"/>
        </w:numPr>
        <w:ind w:left="426"/>
        <w:rPr>
          <w:color w:val="000000"/>
          <w:sz w:val="23"/>
          <w:szCs w:val="23"/>
          <w:lang w:val="sl-SI"/>
        </w:rPr>
      </w:pPr>
      <w:r>
        <w:rPr>
          <w:color w:val="000000"/>
          <w:sz w:val="23"/>
          <w:szCs w:val="23"/>
          <w:lang w:val="sl-SI"/>
        </w:rPr>
        <w:t xml:space="preserve">ne gre za primer, za katerega se spodbuda ne dodeli, kot je naveden </w:t>
      </w:r>
      <w:r w:rsidR="008B5A0C">
        <w:rPr>
          <w:color w:val="000000"/>
          <w:sz w:val="23"/>
          <w:szCs w:val="23"/>
          <w:lang w:val="sl-SI"/>
        </w:rPr>
        <w:t xml:space="preserve">v točki </w:t>
      </w:r>
      <w:r w:rsidR="008B5A0C" w:rsidRPr="008B5A0C">
        <w:rPr>
          <w:i/>
          <w:color w:val="000000"/>
          <w:sz w:val="23"/>
          <w:szCs w:val="23"/>
          <w:lang w:val="sl-SI"/>
        </w:rPr>
        <w:t xml:space="preserve">8. Vrste investicij in </w:t>
      </w:r>
      <w:proofErr w:type="spellStart"/>
      <w:r w:rsidR="008B5A0C" w:rsidRPr="008B5A0C">
        <w:rPr>
          <w:i/>
          <w:color w:val="000000"/>
          <w:sz w:val="23"/>
          <w:szCs w:val="23"/>
          <w:lang w:val="sl-SI"/>
        </w:rPr>
        <w:t>osnovini</w:t>
      </w:r>
      <w:proofErr w:type="spellEnd"/>
      <w:r w:rsidR="008B5A0C" w:rsidRPr="008B5A0C">
        <w:rPr>
          <w:i/>
          <w:color w:val="000000"/>
          <w:sz w:val="23"/>
          <w:szCs w:val="23"/>
          <w:lang w:val="sl-SI"/>
        </w:rPr>
        <w:t xml:space="preserve"> pogoji za dodelitev spodbude</w:t>
      </w:r>
      <w:r w:rsidR="008B5A0C">
        <w:rPr>
          <w:color w:val="000000"/>
          <w:sz w:val="23"/>
          <w:szCs w:val="23"/>
          <w:lang w:val="sl-SI"/>
        </w:rPr>
        <w:t xml:space="preserve"> </w:t>
      </w:r>
      <w:r>
        <w:rPr>
          <w:color w:val="000000"/>
          <w:sz w:val="23"/>
          <w:szCs w:val="23"/>
          <w:lang w:val="sl-SI"/>
        </w:rPr>
        <w:t xml:space="preserve">v katerikoli alineji na str. </w:t>
      </w:r>
      <w:r w:rsidR="008B5A0C">
        <w:rPr>
          <w:color w:val="000000"/>
          <w:sz w:val="23"/>
          <w:szCs w:val="23"/>
          <w:lang w:val="sl-SI"/>
        </w:rPr>
        <w:t xml:space="preserve">8 in </w:t>
      </w:r>
      <w:r>
        <w:rPr>
          <w:color w:val="000000"/>
          <w:sz w:val="23"/>
          <w:szCs w:val="23"/>
          <w:lang w:val="sl-SI"/>
        </w:rPr>
        <w:t>9.</w:t>
      </w:r>
    </w:p>
    <w:p w:rsidR="00F1031B" w:rsidRPr="00F1031B" w:rsidRDefault="00F1031B" w:rsidP="00F1031B">
      <w:pPr>
        <w:rPr>
          <w:lang w:val="sl-SI"/>
        </w:rPr>
      </w:pPr>
    </w:p>
    <w:p w:rsidR="00F1031B" w:rsidRPr="00F1031B" w:rsidRDefault="00F1031B" w:rsidP="00F1031B">
      <w:pPr>
        <w:jc w:val="both"/>
        <w:rPr>
          <w:color w:val="000000"/>
          <w:sz w:val="23"/>
          <w:szCs w:val="23"/>
          <w:lang w:val="sl-SI"/>
        </w:rPr>
      </w:pPr>
      <w:r w:rsidRPr="00F1031B">
        <w:rPr>
          <w:color w:val="000000"/>
          <w:sz w:val="23"/>
          <w:szCs w:val="23"/>
          <w:lang w:val="sl-SI"/>
        </w:rPr>
        <w:t xml:space="preserve">Če v prijavi </w:t>
      </w:r>
      <w:r w:rsidRPr="00F1031B">
        <w:rPr>
          <w:b/>
          <w:color w:val="000000"/>
          <w:sz w:val="23"/>
          <w:szCs w:val="23"/>
          <w:lang w:val="sl-SI"/>
        </w:rPr>
        <w:t>ni navedenih podatkov</w:t>
      </w:r>
      <w:r w:rsidRPr="00F1031B">
        <w:rPr>
          <w:color w:val="000000"/>
          <w:sz w:val="23"/>
          <w:szCs w:val="23"/>
          <w:lang w:val="sl-SI"/>
        </w:rPr>
        <w:t xml:space="preserve">, iz katerega je razvidno izpolnjevanje posameznega pogoja, se šteje, da prijava </w:t>
      </w:r>
      <w:r w:rsidRPr="00F1031B">
        <w:rPr>
          <w:b/>
          <w:color w:val="000000"/>
          <w:sz w:val="23"/>
          <w:szCs w:val="23"/>
          <w:lang w:val="sl-SI"/>
        </w:rPr>
        <w:t>ne izpolnjuje tega pogoja</w:t>
      </w:r>
      <w:r w:rsidRPr="00F1031B">
        <w:rPr>
          <w:color w:val="000000"/>
          <w:sz w:val="23"/>
          <w:szCs w:val="23"/>
          <w:lang w:val="sl-SI"/>
        </w:rPr>
        <w:t xml:space="preserve"> in se s sklepom </w:t>
      </w:r>
      <w:r w:rsidRPr="00F1031B">
        <w:rPr>
          <w:b/>
          <w:color w:val="000000"/>
          <w:sz w:val="23"/>
          <w:szCs w:val="23"/>
          <w:lang w:val="sl-SI"/>
        </w:rPr>
        <w:t>zavrne</w:t>
      </w:r>
      <w:r w:rsidRPr="00F1031B">
        <w:rPr>
          <w:color w:val="000000"/>
          <w:sz w:val="23"/>
          <w:szCs w:val="23"/>
          <w:lang w:val="sl-SI"/>
        </w:rPr>
        <w:t xml:space="preserve">. Prav tako </w:t>
      </w:r>
      <w:r w:rsidRPr="00F1031B">
        <w:rPr>
          <w:b/>
          <w:color w:val="000000"/>
          <w:sz w:val="23"/>
          <w:szCs w:val="23"/>
          <w:lang w:val="sl-SI"/>
        </w:rPr>
        <w:t>se zavrnejo</w:t>
      </w:r>
      <w:r w:rsidRPr="00F1031B">
        <w:rPr>
          <w:color w:val="000000"/>
          <w:sz w:val="23"/>
          <w:szCs w:val="23"/>
          <w:lang w:val="sl-SI"/>
        </w:rPr>
        <w:t xml:space="preserve"> prijave, ki </w:t>
      </w:r>
      <w:r w:rsidRPr="00F1031B">
        <w:rPr>
          <w:b/>
          <w:color w:val="000000"/>
          <w:sz w:val="23"/>
          <w:szCs w:val="23"/>
          <w:lang w:val="sl-SI"/>
        </w:rPr>
        <w:t>niso skladne z namenom</w:t>
      </w:r>
      <w:r w:rsidRPr="00F1031B">
        <w:rPr>
          <w:color w:val="000000"/>
          <w:sz w:val="23"/>
          <w:szCs w:val="23"/>
          <w:lang w:val="sl-SI"/>
        </w:rPr>
        <w:t xml:space="preserve"> javnega razpisa.</w:t>
      </w:r>
    </w:p>
    <w:p w:rsidR="00795BFF" w:rsidRDefault="00795BFF" w:rsidP="00641285">
      <w:pPr>
        <w:pStyle w:val="Naslov"/>
        <w:numPr>
          <w:ilvl w:val="0"/>
          <w:numId w:val="38"/>
        </w:numPr>
        <w:jc w:val="left"/>
        <w:rPr>
          <w:rFonts w:ascii="Times New Roman" w:hAnsi="Times New Roman"/>
          <w:color w:val="000000"/>
          <w:sz w:val="24"/>
          <w:szCs w:val="24"/>
          <w:lang w:val="sl-SI"/>
        </w:rPr>
      </w:pPr>
      <w:r>
        <w:rPr>
          <w:rFonts w:ascii="Times New Roman" w:hAnsi="Times New Roman"/>
          <w:color w:val="000000"/>
          <w:sz w:val="24"/>
          <w:szCs w:val="24"/>
          <w:lang w:val="sl-SI"/>
        </w:rPr>
        <w:br w:type="page"/>
      </w:r>
    </w:p>
    <w:p w:rsidR="00CC2834" w:rsidRPr="00F00F6C" w:rsidRDefault="00CC2834" w:rsidP="00641285">
      <w:pPr>
        <w:pStyle w:val="Naslov"/>
        <w:numPr>
          <w:ilvl w:val="0"/>
          <w:numId w:val="51"/>
        </w:numPr>
        <w:jc w:val="left"/>
        <w:rPr>
          <w:rFonts w:ascii="Times New Roman" w:hAnsi="Times New Roman"/>
          <w:color w:val="000000"/>
          <w:sz w:val="24"/>
          <w:szCs w:val="24"/>
          <w:lang w:val="sl-SI"/>
        </w:rPr>
      </w:pPr>
      <w:bookmarkStart w:id="49" w:name="_Toc448497682"/>
      <w:bookmarkStart w:id="50" w:name="_Toc454289110"/>
      <w:r w:rsidRPr="00F00F6C">
        <w:rPr>
          <w:rFonts w:ascii="Times New Roman" w:hAnsi="Times New Roman"/>
          <w:color w:val="000000"/>
          <w:sz w:val="24"/>
          <w:szCs w:val="24"/>
          <w:lang w:val="sl-SI"/>
        </w:rPr>
        <w:lastRenderedPageBreak/>
        <w:t>NATANČNEJŠI OPIS MERIL IN NAČINA DODELJEVANJA SREDSTEV</w:t>
      </w:r>
      <w:bookmarkEnd w:id="49"/>
      <w:bookmarkEnd w:id="50"/>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Vse formalno popolne prijave, ki bodo hkrati izpolnjevale pogoje za dodelitev spodbude in bodo skladne </w:t>
      </w:r>
      <w:r w:rsidR="00632222">
        <w:rPr>
          <w:rFonts w:ascii="Times New Roman" w:hAnsi="Times New Roman"/>
          <w:color w:val="000000"/>
          <w:sz w:val="24"/>
          <w:szCs w:val="24"/>
          <w:lang w:val="sl-SI"/>
        </w:rPr>
        <w:t xml:space="preserve">s predmetom in </w:t>
      </w:r>
      <w:r w:rsidRPr="00F00F6C">
        <w:rPr>
          <w:rFonts w:ascii="Times New Roman" w:hAnsi="Times New Roman"/>
          <w:color w:val="000000"/>
          <w:sz w:val="24"/>
          <w:szCs w:val="24"/>
          <w:lang w:val="sl-SI"/>
        </w:rPr>
        <w:t xml:space="preserve">namenom razpisa, bodo ocenili člani ocenjevalne komisije, v skladu z naslednjimi ocenjevalnimi merili: </w:t>
      </w:r>
    </w:p>
    <w:p w:rsidR="00CC2834" w:rsidRPr="00F00F6C" w:rsidRDefault="00CC2834" w:rsidP="00CC2834">
      <w:pPr>
        <w:pStyle w:val="Telobesedila-zamik"/>
        <w:ind w:left="0"/>
        <w:rPr>
          <w:rFonts w:ascii="Times New Roman" w:hAnsi="Times New Roman"/>
          <w:color w:val="000000"/>
          <w:sz w:val="24"/>
          <w:szCs w:val="24"/>
          <w:lang w:val="sl-SI"/>
        </w:rPr>
      </w:pPr>
    </w:p>
    <w:tbl>
      <w:tblPr>
        <w:tblW w:w="9072" w:type="dxa"/>
        <w:tblInd w:w="2" w:type="dxa"/>
        <w:tblLayout w:type="fixed"/>
        <w:tblCellMar>
          <w:left w:w="70" w:type="dxa"/>
          <w:right w:w="70" w:type="dxa"/>
        </w:tblCellMar>
        <w:tblLook w:val="0000"/>
      </w:tblPr>
      <w:tblGrid>
        <w:gridCol w:w="426"/>
        <w:gridCol w:w="7371"/>
        <w:gridCol w:w="1275"/>
      </w:tblGrid>
      <w:tr w:rsidR="00CC2834" w:rsidRPr="00F00F6C" w:rsidTr="000B6141">
        <w:trPr>
          <w:tblHeader/>
        </w:trPr>
        <w:tc>
          <w:tcPr>
            <w:tcW w:w="426" w:type="dxa"/>
            <w:tcBorders>
              <w:top w:val="single" w:sz="4" w:space="0" w:color="auto"/>
              <w:left w:val="single" w:sz="4" w:space="0" w:color="auto"/>
              <w:bottom w:val="single" w:sz="4" w:space="0" w:color="auto"/>
              <w:right w:val="single" w:sz="4" w:space="0" w:color="auto"/>
            </w:tcBorders>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7371" w:type="dxa"/>
            <w:tcBorders>
              <w:top w:val="single" w:sz="4" w:space="0" w:color="auto"/>
              <w:left w:val="single" w:sz="4" w:space="0" w:color="auto"/>
              <w:bottom w:val="single" w:sz="4" w:space="0" w:color="auto"/>
              <w:right w:val="single" w:sz="4" w:space="0" w:color="auto"/>
            </w:tcBorders>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Merilo</w:t>
            </w:r>
          </w:p>
        </w:tc>
        <w:tc>
          <w:tcPr>
            <w:tcW w:w="1275" w:type="dxa"/>
            <w:tcBorders>
              <w:top w:val="single" w:sz="4" w:space="0" w:color="auto"/>
              <w:left w:val="single" w:sz="4" w:space="0" w:color="auto"/>
              <w:bottom w:val="single" w:sz="4" w:space="0" w:color="auto"/>
              <w:right w:val="single" w:sz="4" w:space="0" w:color="auto"/>
            </w:tcBorders>
            <w:vAlign w:val="center"/>
          </w:tcPr>
          <w:p w:rsidR="00CC2834" w:rsidRPr="00F00F6C" w:rsidRDefault="00CC2834" w:rsidP="008F7E10">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Št. točk</w:t>
            </w:r>
          </w:p>
        </w:tc>
      </w:tr>
      <w:tr w:rsidR="00CC2834" w:rsidRPr="00F00F6C" w:rsidTr="000B6141">
        <w:tc>
          <w:tcPr>
            <w:tcW w:w="426" w:type="dxa"/>
            <w:tcBorders>
              <w:top w:val="single" w:sz="4" w:space="0" w:color="auto"/>
              <w:left w:val="single" w:sz="4" w:space="0" w:color="auto"/>
              <w:bottom w:val="single" w:sz="4" w:space="0" w:color="auto"/>
              <w:right w:val="single" w:sz="4" w:space="0" w:color="auto"/>
            </w:tcBorders>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7371" w:type="dxa"/>
            <w:tcBorders>
              <w:top w:val="single" w:sz="4" w:space="0" w:color="auto"/>
              <w:left w:val="single" w:sz="4" w:space="0" w:color="auto"/>
              <w:bottom w:val="single" w:sz="4" w:space="0" w:color="auto"/>
              <w:right w:val="single" w:sz="4" w:space="0" w:color="auto"/>
            </w:tcBorders>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Položaj tujega investitorja na trgu</w:t>
            </w:r>
            <w:r w:rsidR="00284D41">
              <w:rPr>
                <w:rFonts w:ascii="Times New Roman" w:hAnsi="Times New Roman"/>
                <w:color w:val="000000"/>
                <w:sz w:val="24"/>
                <w:szCs w:val="24"/>
                <w:lang w:val="sl-SI"/>
              </w:rPr>
              <w:t xml:space="preserve"> </w:t>
            </w:r>
            <w:r w:rsidR="00284D41" w:rsidRPr="00284D41">
              <w:rPr>
                <w:rFonts w:ascii="Times New Roman" w:hAnsi="Times New Roman"/>
                <w:color w:val="000000"/>
                <w:sz w:val="24"/>
                <w:szCs w:val="24"/>
                <w:lang w:val="sl-SI"/>
              </w:rPr>
              <w:t>in raziskova</w:t>
            </w:r>
            <w:r w:rsidR="00AC0A36">
              <w:rPr>
                <w:rFonts w:ascii="Times New Roman" w:hAnsi="Times New Roman"/>
                <w:color w:val="000000"/>
                <w:sz w:val="24"/>
                <w:szCs w:val="24"/>
                <w:lang w:val="sl-SI"/>
              </w:rPr>
              <w:t>l</w:t>
            </w:r>
            <w:r w:rsidR="00284D41" w:rsidRPr="00284D41">
              <w:rPr>
                <w:rFonts w:ascii="Times New Roman" w:hAnsi="Times New Roman"/>
                <w:color w:val="000000"/>
                <w:sz w:val="24"/>
                <w:szCs w:val="24"/>
                <w:lang w:val="sl-SI"/>
              </w:rPr>
              <w:t>no-razvojna in inovacijska aktivnost tujega investitorja</w:t>
            </w:r>
          </w:p>
        </w:tc>
        <w:tc>
          <w:tcPr>
            <w:tcW w:w="1275" w:type="dxa"/>
            <w:tcBorders>
              <w:top w:val="single" w:sz="4" w:space="0" w:color="auto"/>
              <w:left w:val="single" w:sz="4" w:space="0" w:color="auto"/>
              <w:bottom w:val="single" w:sz="4" w:space="0" w:color="auto"/>
              <w:right w:val="single" w:sz="4" w:space="0" w:color="auto"/>
            </w:tcBorders>
            <w:vAlign w:val="center"/>
          </w:tcPr>
          <w:p w:rsidR="00CC2834" w:rsidRPr="00F00F6C" w:rsidRDefault="00D05ACE" w:rsidP="008F7E10">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27</w:t>
            </w:r>
          </w:p>
        </w:tc>
      </w:tr>
      <w:tr w:rsidR="0029474C" w:rsidRPr="00F00F6C"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F00F6C" w:rsidRDefault="007164C3" w:rsidP="007164C3">
            <w:pPr>
              <w:pStyle w:val="Telobesedila-zamik"/>
              <w:ind w:left="0"/>
              <w:rPr>
                <w:rFonts w:ascii="Times New Roman" w:hAnsi="Times New Roman"/>
                <w:color w:val="000000"/>
                <w:sz w:val="24"/>
                <w:szCs w:val="24"/>
                <w:lang w:val="sl-SI"/>
              </w:rPr>
            </w:pPr>
            <w:r w:rsidRPr="007164C3">
              <w:rPr>
                <w:rFonts w:ascii="Times New Roman" w:hAnsi="Times New Roman"/>
                <w:color w:val="000000"/>
                <w:sz w:val="24"/>
                <w:szCs w:val="24"/>
                <w:lang w:val="sl-SI"/>
              </w:rPr>
              <w:t>Delež domačih dobaviteljev pri investicijskih projektih v predelovalni</w:t>
            </w:r>
            <w:r w:rsidR="00A53EAB">
              <w:rPr>
                <w:rFonts w:ascii="Times New Roman" w:hAnsi="Times New Roman"/>
                <w:color w:val="000000"/>
                <w:sz w:val="24"/>
                <w:szCs w:val="24"/>
                <w:lang w:val="sl-SI"/>
              </w:rPr>
              <w:t xml:space="preserve"> dejavnosti</w:t>
            </w:r>
            <w:r w:rsidRPr="007164C3">
              <w:rPr>
                <w:rFonts w:ascii="Times New Roman" w:hAnsi="Times New Roman"/>
                <w:color w:val="000000"/>
                <w:sz w:val="24"/>
                <w:szCs w:val="24"/>
                <w:lang w:val="sl-SI"/>
              </w:rPr>
              <w:t xml:space="preserve"> / Stopnja izobrazbe zaposlenih na investicijskem projektu v storitveno dejavnost, ki se mednarodno trži oz. v raziskova</w:t>
            </w:r>
            <w:r w:rsidR="00A53EAB">
              <w:rPr>
                <w:rFonts w:ascii="Times New Roman" w:hAnsi="Times New Roman"/>
                <w:color w:val="000000"/>
                <w:sz w:val="24"/>
                <w:szCs w:val="24"/>
                <w:lang w:val="sl-SI"/>
              </w:rPr>
              <w:t>l</w:t>
            </w:r>
            <w:r w:rsidRPr="007164C3">
              <w:rPr>
                <w:rFonts w:ascii="Times New Roman" w:hAnsi="Times New Roman"/>
                <w:color w:val="000000"/>
                <w:sz w:val="24"/>
                <w:szCs w:val="24"/>
                <w:lang w:val="sl-SI"/>
              </w:rPr>
              <w:t>no-razvojno dejavnost</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9</w:t>
            </w:r>
          </w:p>
        </w:tc>
      </w:tr>
      <w:tr w:rsidR="0029474C" w:rsidRPr="00F00F6C"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3.</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Možen prenos tehnologije na ostala slovenska podjetja in vpliv investicijskega projekta na produktivnost ostalih domačih podjetij </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9</w:t>
            </w:r>
          </w:p>
        </w:tc>
      </w:tr>
      <w:tr w:rsidR="0029474C" w:rsidRPr="00F00F6C"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4.</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F00F6C" w:rsidRDefault="00995DDC" w:rsidP="0029474C">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 xml:space="preserve">Dolgoročna vpetost </w:t>
            </w:r>
            <w:r w:rsidR="0029474C" w:rsidRPr="00F00F6C">
              <w:rPr>
                <w:rFonts w:ascii="Times New Roman" w:hAnsi="Times New Roman"/>
                <w:color w:val="000000"/>
                <w:sz w:val="24"/>
                <w:szCs w:val="24"/>
                <w:lang w:val="sl-SI"/>
              </w:rPr>
              <w:t xml:space="preserve"> investicijskega projekta</w:t>
            </w:r>
            <w:r>
              <w:rPr>
                <w:rFonts w:ascii="Times New Roman" w:hAnsi="Times New Roman"/>
                <w:color w:val="000000"/>
                <w:sz w:val="24"/>
                <w:szCs w:val="24"/>
                <w:lang w:val="sl-SI"/>
              </w:rPr>
              <w:t xml:space="preserve"> v slovensko okolje</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5</w:t>
            </w:r>
          </w:p>
        </w:tc>
      </w:tr>
      <w:tr w:rsidR="0029474C" w:rsidRPr="00F00F6C"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5.</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F00F6C" w:rsidRDefault="00995DDC" w:rsidP="0029474C">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Intenzivnost tehnologije v končnem izdelku/storitv</w:t>
            </w:r>
            <w:r w:rsidR="00417CAB">
              <w:rPr>
                <w:rFonts w:ascii="Times New Roman" w:hAnsi="Times New Roman"/>
                <w:color w:val="000000"/>
                <w:sz w:val="24"/>
                <w:szCs w:val="24"/>
                <w:lang w:val="sl-SI"/>
              </w:rPr>
              <w:t>i</w:t>
            </w:r>
            <w:r>
              <w:rPr>
                <w:rFonts w:ascii="Times New Roman" w:hAnsi="Times New Roman"/>
                <w:color w:val="000000"/>
                <w:sz w:val="24"/>
                <w:szCs w:val="24"/>
                <w:lang w:val="sl-SI"/>
              </w:rPr>
              <w:t xml:space="preserve"> investicijskega projekta</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15</w:t>
            </w:r>
          </w:p>
        </w:tc>
      </w:tr>
      <w:tr w:rsidR="0029474C" w:rsidRPr="00F00F6C"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6.</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Vpliv investicijskega projekta na človeški kapital</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jc w:val="center"/>
              <w:rPr>
                <w:rFonts w:ascii="Times New Roman" w:hAnsi="Times New Roman"/>
                <w:color w:val="000000"/>
                <w:sz w:val="24"/>
                <w:szCs w:val="24"/>
                <w:lang w:val="sl-SI"/>
              </w:rPr>
            </w:pPr>
            <w:r w:rsidRPr="008400DD">
              <w:rPr>
                <w:rFonts w:ascii="Times New Roman" w:hAnsi="Times New Roman"/>
                <w:color w:val="000000"/>
                <w:sz w:val="24"/>
                <w:szCs w:val="24"/>
                <w:lang w:val="sl-SI"/>
              </w:rPr>
              <w:t>10</w:t>
            </w:r>
          </w:p>
        </w:tc>
      </w:tr>
      <w:tr w:rsidR="007164C3" w:rsidRPr="00F00F6C" w:rsidTr="000B6141">
        <w:tc>
          <w:tcPr>
            <w:tcW w:w="426" w:type="dxa"/>
            <w:tcBorders>
              <w:top w:val="single" w:sz="4" w:space="0" w:color="auto"/>
              <w:left w:val="single" w:sz="4" w:space="0" w:color="auto"/>
              <w:bottom w:val="single" w:sz="4" w:space="0" w:color="auto"/>
              <w:right w:val="single" w:sz="4" w:space="0" w:color="auto"/>
            </w:tcBorders>
            <w:vAlign w:val="center"/>
          </w:tcPr>
          <w:p w:rsidR="007164C3" w:rsidRPr="00D32E67" w:rsidRDefault="007164C3" w:rsidP="0029474C">
            <w:pPr>
              <w:pStyle w:val="Telobesedila-zamik"/>
              <w:ind w:left="0"/>
              <w:rPr>
                <w:rFonts w:ascii="Times New Roman" w:hAnsi="Times New Roman"/>
                <w:color w:val="000000"/>
                <w:sz w:val="24"/>
                <w:szCs w:val="24"/>
                <w:lang w:val="sl-SI"/>
              </w:rPr>
            </w:pPr>
            <w:r w:rsidRPr="00D32E67">
              <w:rPr>
                <w:rFonts w:ascii="Times New Roman" w:hAnsi="Times New Roman"/>
                <w:color w:val="000000"/>
                <w:sz w:val="24"/>
                <w:szCs w:val="24"/>
                <w:lang w:val="sl-SI"/>
              </w:rPr>
              <w:t>7.</w:t>
            </w:r>
          </w:p>
        </w:tc>
        <w:tc>
          <w:tcPr>
            <w:tcW w:w="7371" w:type="dxa"/>
            <w:tcBorders>
              <w:top w:val="single" w:sz="4" w:space="0" w:color="auto"/>
              <w:left w:val="single" w:sz="4" w:space="0" w:color="auto"/>
              <w:bottom w:val="single" w:sz="4" w:space="0" w:color="auto"/>
              <w:right w:val="single" w:sz="4" w:space="0" w:color="auto"/>
            </w:tcBorders>
            <w:vAlign w:val="center"/>
          </w:tcPr>
          <w:p w:rsidR="007164C3" w:rsidRPr="00D32E67" w:rsidRDefault="007164C3" w:rsidP="0005122D">
            <w:pPr>
              <w:pStyle w:val="Telobesedila-zamik"/>
              <w:ind w:left="0"/>
              <w:rPr>
                <w:rFonts w:ascii="Times New Roman" w:hAnsi="Times New Roman"/>
                <w:color w:val="000000"/>
                <w:sz w:val="24"/>
                <w:szCs w:val="24"/>
                <w:lang w:val="sl-SI"/>
              </w:rPr>
            </w:pPr>
            <w:r w:rsidRPr="00D32E67">
              <w:rPr>
                <w:rFonts w:ascii="Times New Roman" w:hAnsi="Times New Roman"/>
                <w:color w:val="000000"/>
                <w:sz w:val="24"/>
                <w:szCs w:val="24"/>
                <w:lang w:val="sl-SI"/>
              </w:rPr>
              <w:t xml:space="preserve">Predvidena </w:t>
            </w:r>
            <w:r w:rsidR="00BB0E6E" w:rsidRPr="00D32E67">
              <w:rPr>
                <w:rFonts w:ascii="Times New Roman" w:hAnsi="Times New Roman"/>
                <w:color w:val="000000"/>
                <w:sz w:val="24"/>
                <w:szCs w:val="24"/>
                <w:lang w:val="sl-SI"/>
              </w:rPr>
              <w:t xml:space="preserve">bruto </w:t>
            </w:r>
            <w:r w:rsidRPr="00D32E67">
              <w:rPr>
                <w:rFonts w:ascii="Times New Roman" w:hAnsi="Times New Roman"/>
                <w:color w:val="000000"/>
                <w:sz w:val="24"/>
                <w:szCs w:val="24"/>
                <w:lang w:val="sl-SI"/>
              </w:rPr>
              <w:t>dodana vrednost na zaposlenega</w:t>
            </w:r>
            <w:r w:rsidR="008400DD">
              <w:rPr>
                <w:rFonts w:ascii="Times New Roman" w:hAnsi="Times New Roman"/>
                <w:color w:val="000000"/>
                <w:sz w:val="24"/>
                <w:szCs w:val="24"/>
                <w:lang w:val="sl-SI"/>
              </w:rPr>
              <w:t xml:space="preserve"> v </w:t>
            </w:r>
            <w:r w:rsidR="0005122D">
              <w:rPr>
                <w:rFonts w:ascii="Times New Roman" w:hAnsi="Times New Roman"/>
                <w:color w:val="000000"/>
                <w:sz w:val="24"/>
                <w:szCs w:val="24"/>
                <w:lang w:val="sl-SI"/>
              </w:rPr>
              <w:t>projektnem podjetju</w:t>
            </w:r>
          </w:p>
        </w:tc>
        <w:tc>
          <w:tcPr>
            <w:tcW w:w="1275" w:type="dxa"/>
            <w:tcBorders>
              <w:top w:val="single" w:sz="4" w:space="0" w:color="auto"/>
              <w:left w:val="single" w:sz="4" w:space="0" w:color="auto"/>
              <w:bottom w:val="single" w:sz="4" w:space="0" w:color="auto"/>
              <w:right w:val="single" w:sz="4" w:space="0" w:color="auto"/>
            </w:tcBorders>
            <w:vAlign w:val="center"/>
          </w:tcPr>
          <w:p w:rsidR="007164C3" w:rsidRPr="00F00F6C" w:rsidRDefault="007164C3" w:rsidP="0029474C">
            <w:pPr>
              <w:pStyle w:val="Telobesedila-zamik"/>
              <w:ind w:left="0"/>
              <w:jc w:val="center"/>
              <w:rPr>
                <w:rFonts w:ascii="Times New Roman" w:hAnsi="Times New Roman"/>
                <w:color w:val="000000"/>
                <w:sz w:val="24"/>
                <w:szCs w:val="24"/>
                <w:lang w:val="sl-SI"/>
              </w:rPr>
            </w:pPr>
            <w:r w:rsidRPr="00D32E67">
              <w:rPr>
                <w:rFonts w:ascii="Times New Roman" w:hAnsi="Times New Roman"/>
                <w:color w:val="000000"/>
                <w:sz w:val="24"/>
                <w:szCs w:val="24"/>
                <w:lang w:val="sl-SI"/>
              </w:rPr>
              <w:t>5</w:t>
            </w:r>
          </w:p>
        </w:tc>
      </w:tr>
      <w:tr w:rsidR="0029474C" w:rsidRPr="00F00F6C"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F00F6C" w:rsidRDefault="007164C3" w:rsidP="0029474C">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8</w:t>
            </w:r>
            <w:r w:rsidR="0029474C" w:rsidRPr="00F00F6C">
              <w:rPr>
                <w:rFonts w:ascii="Times New Roman" w:hAnsi="Times New Roman"/>
                <w:color w:val="000000"/>
                <w:sz w:val="24"/>
                <w:szCs w:val="24"/>
                <w:lang w:val="sl-SI"/>
              </w:rPr>
              <w:t>.</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F00F6C" w:rsidRDefault="00B4269E" w:rsidP="00B4269E">
            <w:pPr>
              <w:pStyle w:val="Telobesedila-zamik"/>
              <w:ind w:left="0"/>
              <w:rPr>
                <w:rFonts w:ascii="Times New Roman" w:hAnsi="Times New Roman"/>
                <w:color w:val="000000"/>
                <w:sz w:val="24"/>
                <w:szCs w:val="24"/>
                <w:lang w:val="sl-SI"/>
              </w:rPr>
            </w:pPr>
            <w:r w:rsidRPr="00B4269E">
              <w:rPr>
                <w:rFonts w:ascii="Times New Roman" w:hAnsi="Times New Roman"/>
                <w:color w:val="000000"/>
                <w:sz w:val="24"/>
                <w:szCs w:val="24"/>
                <w:lang w:val="sl-SI"/>
              </w:rPr>
              <w:t xml:space="preserve">Vpliv na okolje pri investicijskih projektih v predelovalno dejavnost / Obseg prihodkov od prodaje </w:t>
            </w:r>
            <w:r w:rsidR="00417CAB">
              <w:rPr>
                <w:rFonts w:ascii="Times New Roman" w:hAnsi="Times New Roman"/>
                <w:color w:val="000000"/>
                <w:sz w:val="24"/>
                <w:szCs w:val="24"/>
                <w:lang w:val="sl-SI"/>
              </w:rPr>
              <w:t xml:space="preserve">storitev, </w:t>
            </w:r>
            <w:r w:rsidRPr="00B4269E">
              <w:rPr>
                <w:rFonts w:ascii="Times New Roman" w:hAnsi="Times New Roman"/>
                <w:color w:val="000000"/>
                <w:sz w:val="24"/>
                <w:szCs w:val="24"/>
                <w:lang w:val="sl-SI"/>
              </w:rPr>
              <w:t xml:space="preserve">ustvarjene izven Slovenije </w:t>
            </w:r>
            <w:r w:rsidR="00417CAB">
              <w:rPr>
                <w:rFonts w:ascii="Times New Roman" w:hAnsi="Times New Roman"/>
                <w:color w:val="000000"/>
                <w:sz w:val="24"/>
                <w:szCs w:val="24"/>
                <w:lang w:val="sl-SI"/>
              </w:rPr>
              <w:t>v okviru</w:t>
            </w:r>
            <w:r w:rsidRPr="00B4269E">
              <w:rPr>
                <w:rFonts w:ascii="Times New Roman" w:hAnsi="Times New Roman"/>
                <w:color w:val="000000"/>
                <w:sz w:val="24"/>
                <w:szCs w:val="24"/>
                <w:lang w:val="sl-SI"/>
              </w:rPr>
              <w:t xml:space="preserve"> investicijskih projektov v storitveni dejavnosti, ki se mednarodno trži, in trgi, na katerih se </w:t>
            </w:r>
            <w:r w:rsidR="00417CAB">
              <w:rPr>
                <w:rFonts w:ascii="Times New Roman" w:hAnsi="Times New Roman"/>
                <w:color w:val="000000"/>
                <w:sz w:val="24"/>
                <w:szCs w:val="24"/>
                <w:lang w:val="sl-SI"/>
              </w:rPr>
              <w:t xml:space="preserve">storitve </w:t>
            </w:r>
            <w:r w:rsidRPr="00B4269E">
              <w:rPr>
                <w:rFonts w:ascii="Times New Roman" w:hAnsi="Times New Roman"/>
                <w:color w:val="000000"/>
                <w:sz w:val="24"/>
                <w:szCs w:val="24"/>
                <w:lang w:val="sl-SI"/>
              </w:rPr>
              <w:t>tržijo / Rezultati izvajanja industrijskih raziskav in</w:t>
            </w:r>
            <w:r w:rsidR="00D904D8">
              <w:rPr>
                <w:rFonts w:ascii="Times New Roman" w:hAnsi="Times New Roman"/>
                <w:color w:val="000000"/>
                <w:sz w:val="24"/>
                <w:szCs w:val="24"/>
                <w:lang w:val="sl-SI"/>
              </w:rPr>
              <w:t>/ali razvoj prototipov za tržno uporabo in</w:t>
            </w:r>
            <w:r w:rsidRPr="00B4269E">
              <w:rPr>
                <w:rFonts w:ascii="Times New Roman" w:hAnsi="Times New Roman"/>
                <w:color w:val="000000"/>
                <w:sz w:val="24"/>
                <w:szCs w:val="24"/>
                <w:lang w:val="sl-SI"/>
              </w:rPr>
              <w:t xml:space="preserve"> vpliv investicijskega projekta na odpadke </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15</w:t>
            </w:r>
          </w:p>
        </w:tc>
      </w:tr>
      <w:tr w:rsidR="0029474C" w:rsidRPr="00F00F6C" w:rsidTr="000B6141">
        <w:tc>
          <w:tcPr>
            <w:tcW w:w="426" w:type="dxa"/>
            <w:tcBorders>
              <w:top w:val="single" w:sz="4" w:space="0" w:color="auto"/>
              <w:left w:val="single" w:sz="4" w:space="0" w:color="auto"/>
              <w:bottom w:val="single" w:sz="4" w:space="0" w:color="auto"/>
              <w:right w:val="single" w:sz="4" w:space="0" w:color="auto"/>
            </w:tcBorders>
            <w:vAlign w:val="center"/>
          </w:tcPr>
          <w:p w:rsidR="0029474C" w:rsidRPr="00F00F6C" w:rsidRDefault="007164C3" w:rsidP="0029474C">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9</w:t>
            </w:r>
            <w:r w:rsidR="0029474C" w:rsidRPr="00F00F6C">
              <w:rPr>
                <w:rFonts w:ascii="Times New Roman" w:hAnsi="Times New Roman"/>
                <w:color w:val="000000"/>
                <w:sz w:val="24"/>
                <w:szCs w:val="24"/>
                <w:lang w:val="sl-SI"/>
              </w:rPr>
              <w:t>.</w:t>
            </w:r>
          </w:p>
        </w:tc>
        <w:tc>
          <w:tcPr>
            <w:tcW w:w="7371"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Razvojni učinki investicijskega projekta v gospodarsko manj razvitih regijah in vpliv na brezposelnost</w:t>
            </w:r>
          </w:p>
        </w:tc>
        <w:tc>
          <w:tcPr>
            <w:tcW w:w="1275" w:type="dxa"/>
            <w:tcBorders>
              <w:top w:val="single" w:sz="4" w:space="0" w:color="auto"/>
              <w:left w:val="single" w:sz="4" w:space="0" w:color="auto"/>
              <w:bottom w:val="single" w:sz="4" w:space="0" w:color="auto"/>
              <w:right w:val="single" w:sz="4" w:space="0" w:color="auto"/>
            </w:tcBorders>
            <w:vAlign w:val="center"/>
          </w:tcPr>
          <w:p w:rsidR="0029474C" w:rsidRPr="00F00F6C" w:rsidRDefault="0029474C" w:rsidP="0029474C">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5</w:t>
            </w:r>
          </w:p>
        </w:tc>
      </w:tr>
      <w:tr w:rsidR="00CC2834" w:rsidRPr="00B4269E" w:rsidTr="000B6141">
        <w:tc>
          <w:tcPr>
            <w:tcW w:w="426" w:type="dxa"/>
            <w:tcBorders>
              <w:top w:val="single" w:sz="4" w:space="0" w:color="auto"/>
              <w:left w:val="single" w:sz="4" w:space="0" w:color="auto"/>
              <w:bottom w:val="single" w:sz="4" w:space="0" w:color="auto"/>
              <w:right w:val="single" w:sz="4" w:space="0" w:color="auto"/>
            </w:tcBorders>
            <w:vAlign w:val="center"/>
          </w:tcPr>
          <w:p w:rsidR="00CC2834" w:rsidRPr="00B4269E" w:rsidRDefault="00CC2834" w:rsidP="008F7E10">
            <w:pPr>
              <w:pStyle w:val="Telobesedila-zamik"/>
              <w:ind w:left="0"/>
              <w:rPr>
                <w:rFonts w:ascii="Times New Roman" w:hAnsi="Times New Roman"/>
                <w:sz w:val="24"/>
                <w:szCs w:val="24"/>
                <w:lang w:val="sl-SI"/>
              </w:rPr>
            </w:pPr>
          </w:p>
        </w:tc>
        <w:tc>
          <w:tcPr>
            <w:tcW w:w="7371" w:type="dxa"/>
            <w:tcBorders>
              <w:top w:val="single" w:sz="4" w:space="0" w:color="auto"/>
              <w:left w:val="single" w:sz="4" w:space="0" w:color="auto"/>
              <w:bottom w:val="single" w:sz="4" w:space="0" w:color="auto"/>
              <w:right w:val="single" w:sz="4" w:space="0" w:color="auto"/>
            </w:tcBorders>
            <w:vAlign w:val="center"/>
          </w:tcPr>
          <w:p w:rsidR="00CC2834" w:rsidRPr="00B4269E" w:rsidRDefault="00CC2834" w:rsidP="008F7E10">
            <w:pPr>
              <w:pStyle w:val="Telobesedila-zamik"/>
              <w:ind w:left="0"/>
              <w:rPr>
                <w:rFonts w:ascii="Times New Roman" w:hAnsi="Times New Roman"/>
                <w:sz w:val="24"/>
                <w:szCs w:val="24"/>
                <w:lang w:val="sl-SI"/>
              </w:rPr>
            </w:pPr>
            <w:r w:rsidRPr="00B4269E">
              <w:rPr>
                <w:rFonts w:ascii="Times New Roman" w:hAnsi="Times New Roman"/>
                <w:sz w:val="24"/>
                <w:szCs w:val="24"/>
                <w:lang w:val="sl-SI"/>
              </w:rPr>
              <w:t>SKUPAJ</w:t>
            </w:r>
          </w:p>
        </w:tc>
        <w:tc>
          <w:tcPr>
            <w:tcW w:w="1275" w:type="dxa"/>
            <w:tcBorders>
              <w:top w:val="single" w:sz="4" w:space="0" w:color="auto"/>
              <w:left w:val="single" w:sz="4" w:space="0" w:color="auto"/>
              <w:bottom w:val="single" w:sz="4" w:space="0" w:color="auto"/>
              <w:right w:val="single" w:sz="4" w:space="0" w:color="auto"/>
            </w:tcBorders>
            <w:vAlign w:val="center"/>
          </w:tcPr>
          <w:p w:rsidR="00CC2834" w:rsidRPr="00B4269E" w:rsidRDefault="00CC2834" w:rsidP="008F7E10">
            <w:pPr>
              <w:pStyle w:val="Telobesedila-zamik"/>
              <w:ind w:left="0"/>
              <w:jc w:val="center"/>
              <w:rPr>
                <w:rFonts w:ascii="Times New Roman" w:hAnsi="Times New Roman"/>
                <w:sz w:val="24"/>
                <w:szCs w:val="24"/>
                <w:lang w:val="sl-SI"/>
              </w:rPr>
            </w:pPr>
            <w:r w:rsidRPr="00B4269E">
              <w:rPr>
                <w:rFonts w:ascii="Times New Roman" w:hAnsi="Times New Roman"/>
                <w:sz w:val="24"/>
                <w:szCs w:val="24"/>
                <w:lang w:val="sl-SI"/>
              </w:rPr>
              <w:t>100</w:t>
            </w:r>
          </w:p>
        </w:tc>
      </w:tr>
    </w:tbl>
    <w:p w:rsidR="00CC2834" w:rsidRDefault="00CC2834" w:rsidP="00CC2834">
      <w:pPr>
        <w:pStyle w:val="Telobesedila-zamik"/>
        <w:ind w:left="0"/>
        <w:rPr>
          <w:rFonts w:ascii="Times New Roman" w:hAnsi="Times New Roman"/>
          <w:sz w:val="24"/>
          <w:szCs w:val="24"/>
          <w:lang w:val="sl-SI"/>
        </w:rPr>
      </w:pPr>
    </w:p>
    <w:p w:rsidR="00152448" w:rsidRPr="00B4269E" w:rsidRDefault="00152448" w:rsidP="00CC2834">
      <w:pPr>
        <w:pStyle w:val="Telobesedila-zamik"/>
        <w:ind w:left="0"/>
        <w:rPr>
          <w:rFonts w:ascii="Times New Roman" w:hAnsi="Times New Roman"/>
          <w:sz w:val="24"/>
          <w:szCs w:val="24"/>
          <w:lang w:val="sl-SI"/>
        </w:rPr>
      </w:pPr>
    </w:p>
    <w:p w:rsidR="00CC2834" w:rsidRPr="00B4269E" w:rsidRDefault="00CC2834" w:rsidP="00670FB8">
      <w:pPr>
        <w:pStyle w:val="Telobesedila-zamik"/>
        <w:ind w:left="0"/>
        <w:rPr>
          <w:rFonts w:ascii="Times New Roman" w:hAnsi="Times New Roman"/>
          <w:b/>
          <w:bCs/>
          <w:smallCaps/>
          <w:sz w:val="24"/>
          <w:szCs w:val="24"/>
          <w:lang w:val="sl-SI"/>
        </w:rPr>
      </w:pPr>
      <w:r w:rsidRPr="00B4269E">
        <w:rPr>
          <w:rFonts w:ascii="Times New Roman" w:hAnsi="Times New Roman"/>
          <w:b/>
          <w:bCs/>
          <w:smallCaps/>
          <w:sz w:val="24"/>
          <w:szCs w:val="24"/>
          <w:lang w:val="sl-SI"/>
        </w:rPr>
        <w:t>1. Položaj tujega investitorja na trgu</w:t>
      </w:r>
      <w:r w:rsidR="000478A5" w:rsidRPr="00B4269E">
        <w:rPr>
          <w:rFonts w:ascii="Times New Roman" w:hAnsi="Times New Roman"/>
          <w:b/>
          <w:bCs/>
          <w:smallCaps/>
          <w:sz w:val="24"/>
          <w:szCs w:val="24"/>
          <w:lang w:val="sl-SI"/>
        </w:rPr>
        <w:t xml:space="preserve"> in </w:t>
      </w:r>
      <w:r w:rsidR="007B7E14" w:rsidRPr="00B4269E">
        <w:rPr>
          <w:rFonts w:ascii="Times New Roman" w:hAnsi="Times New Roman"/>
          <w:b/>
          <w:bCs/>
          <w:smallCaps/>
          <w:sz w:val="24"/>
          <w:szCs w:val="24"/>
          <w:lang w:val="sl-SI"/>
        </w:rPr>
        <w:t>raziskova</w:t>
      </w:r>
      <w:r w:rsidR="00AC0A36">
        <w:rPr>
          <w:rFonts w:ascii="Times New Roman" w:hAnsi="Times New Roman"/>
          <w:b/>
          <w:bCs/>
          <w:smallCaps/>
          <w:sz w:val="24"/>
          <w:szCs w:val="24"/>
          <w:lang w:val="sl-SI"/>
        </w:rPr>
        <w:t>l</w:t>
      </w:r>
      <w:r w:rsidR="007B7E14" w:rsidRPr="00B4269E">
        <w:rPr>
          <w:rFonts w:ascii="Times New Roman" w:hAnsi="Times New Roman"/>
          <w:b/>
          <w:bCs/>
          <w:smallCaps/>
          <w:sz w:val="24"/>
          <w:szCs w:val="24"/>
          <w:lang w:val="sl-SI"/>
        </w:rPr>
        <w:t>no-razvojna in inovacijska aktivnost tujega investitorja</w:t>
      </w:r>
      <w:r w:rsidRPr="00B4269E">
        <w:rPr>
          <w:rFonts w:ascii="Times New Roman" w:hAnsi="Times New Roman"/>
          <w:b/>
          <w:bCs/>
          <w:smallCaps/>
          <w:sz w:val="24"/>
          <w:szCs w:val="24"/>
          <w:lang w:val="sl-SI"/>
        </w:rPr>
        <w:t xml:space="preserve"> (</w:t>
      </w:r>
      <w:r w:rsidRPr="00B4269E">
        <w:rPr>
          <w:rFonts w:ascii="Times New Roman" w:hAnsi="Times New Roman"/>
          <w:sz w:val="24"/>
          <w:szCs w:val="24"/>
          <w:lang w:val="sl-SI"/>
        </w:rPr>
        <w:t>maksimalno število točk je</w:t>
      </w:r>
      <w:r w:rsidRPr="00B4269E">
        <w:rPr>
          <w:rFonts w:ascii="Times New Roman" w:hAnsi="Times New Roman"/>
          <w:b/>
          <w:bCs/>
          <w:smallCaps/>
          <w:sz w:val="24"/>
          <w:szCs w:val="24"/>
          <w:lang w:val="sl-SI"/>
        </w:rPr>
        <w:t xml:space="preserve"> </w:t>
      </w:r>
      <w:r w:rsidR="000478A5" w:rsidRPr="00B4269E">
        <w:rPr>
          <w:rFonts w:ascii="Times New Roman" w:hAnsi="Times New Roman"/>
          <w:b/>
          <w:bCs/>
          <w:smallCaps/>
          <w:sz w:val="24"/>
          <w:szCs w:val="24"/>
          <w:lang w:val="sl-SI"/>
        </w:rPr>
        <w:t>2</w:t>
      </w:r>
      <w:r w:rsidR="00670FB8" w:rsidRPr="00B4269E">
        <w:rPr>
          <w:rFonts w:ascii="Times New Roman" w:hAnsi="Times New Roman"/>
          <w:b/>
          <w:bCs/>
          <w:smallCaps/>
          <w:sz w:val="24"/>
          <w:szCs w:val="24"/>
          <w:lang w:val="sl-SI"/>
        </w:rPr>
        <w:t>7</w:t>
      </w:r>
      <w:r w:rsidRPr="00B4269E">
        <w:rPr>
          <w:rFonts w:ascii="Times New Roman" w:hAnsi="Times New Roman"/>
          <w:smallCaps/>
          <w:sz w:val="24"/>
          <w:szCs w:val="24"/>
          <w:lang w:val="sl-SI"/>
        </w:rPr>
        <w:t>)</w:t>
      </w:r>
    </w:p>
    <w:p w:rsidR="00CC2834" w:rsidRPr="00795BFF"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Ocena je sorazmerna glede na </w:t>
      </w:r>
      <w:r w:rsidR="00BE1700">
        <w:rPr>
          <w:rFonts w:ascii="Times New Roman" w:hAnsi="Times New Roman"/>
          <w:color w:val="000000"/>
          <w:sz w:val="24"/>
          <w:szCs w:val="24"/>
          <w:lang w:val="sl-SI"/>
        </w:rPr>
        <w:t>u</w:t>
      </w:r>
      <w:r w:rsidRPr="00F00F6C">
        <w:rPr>
          <w:rFonts w:ascii="Times New Roman" w:hAnsi="Times New Roman"/>
          <w:color w:val="000000"/>
          <w:sz w:val="24"/>
          <w:szCs w:val="24"/>
          <w:lang w:val="sl-SI"/>
        </w:rPr>
        <w:t xml:space="preserve">veljavljenost tujega investitorja oziroma njegovega lastnika (kotiranje na mednarodnih borzah, vodilni položaj v panogi…) in obstoj do sedaj uspešno izvedenih investicijskih projektov tujega investitorja oziroma </w:t>
      </w:r>
      <w:r w:rsidRPr="008400DD">
        <w:rPr>
          <w:rFonts w:ascii="Times New Roman" w:hAnsi="Times New Roman"/>
          <w:color w:val="000000"/>
          <w:sz w:val="24"/>
          <w:szCs w:val="24"/>
          <w:lang w:val="sl-SI"/>
        </w:rPr>
        <w:t>njegovega lastnika</w:t>
      </w:r>
      <w:r w:rsidR="000478A5">
        <w:rPr>
          <w:rFonts w:ascii="Times New Roman" w:hAnsi="Times New Roman"/>
          <w:color w:val="000000"/>
          <w:sz w:val="24"/>
          <w:szCs w:val="24"/>
          <w:lang w:val="sl-SI"/>
        </w:rPr>
        <w:t xml:space="preserve"> ter </w:t>
      </w:r>
      <w:r w:rsidR="00BE1700" w:rsidRPr="00F00F6C">
        <w:rPr>
          <w:rFonts w:ascii="Times New Roman" w:hAnsi="Times New Roman"/>
          <w:color w:val="000000"/>
          <w:sz w:val="24"/>
          <w:szCs w:val="24"/>
          <w:lang w:val="sl-SI"/>
        </w:rPr>
        <w:t xml:space="preserve">glede </w:t>
      </w:r>
      <w:r w:rsidR="000478A5">
        <w:rPr>
          <w:rFonts w:ascii="Times New Roman" w:hAnsi="Times New Roman"/>
          <w:color w:val="000000"/>
          <w:sz w:val="24"/>
          <w:szCs w:val="24"/>
          <w:lang w:val="sl-SI"/>
        </w:rPr>
        <w:t xml:space="preserve">na </w:t>
      </w:r>
      <w:r w:rsidR="000478A5" w:rsidRPr="00795BFF">
        <w:rPr>
          <w:rFonts w:ascii="Times New Roman" w:hAnsi="Times New Roman"/>
          <w:color w:val="000000"/>
          <w:sz w:val="24"/>
          <w:szCs w:val="24"/>
          <w:lang w:val="sl-SI"/>
        </w:rPr>
        <w:t>raziskova</w:t>
      </w:r>
      <w:r w:rsidR="00375E0D">
        <w:rPr>
          <w:rFonts w:ascii="Times New Roman" w:hAnsi="Times New Roman"/>
          <w:color w:val="000000"/>
          <w:sz w:val="24"/>
          <w:szCs w:val="24"/>
          <w:lang w:val="sl-SI"/>
        </w:rPr>
        <w:t>l</w:t>
      </w:r>
      <w:r w:rsidR="000478A5" w:rsidRPr="00795BFF">
        <w:rPr>
          <w:rFonts w:ascii="Times New Roman" w:hAnsi="Times New Roman"/>
          <w:color w:val="000000"/>
          <w:sz w:val="24"/>
          <w:szCs w:val="24"/>
          <w:lang w:val="sl-SI"/>
        </w:rPr>
        <w:t>no-razvojn</w:t>
      </w:r>
      <w:r w:rsidR="00795BFF">
        <w:rPr>
          <w:rFonts w:ascii="Times New Roman" w:hAnsi="Times New Roman"/>
          <w:color w:val="000000"/>
          <w:sz w:val="24"/>
          <w:szCs w:val="24"/>
          <w:lang w:val="sl-SI"/>
        </w:rPr>
        <w:t>o</w:t>
      </w:r>
      <w:r w:rsidR="000478A5" w:rsidRPr="00795BFF">
        <w:rPr>
          <w:rFonts w:ascii="Times New Roman" w:hAnsi="Times New Roman"/>
          <w:color w:val="000000"/>
          <w:sz w:val="24"/>
          <w:szCs w:val="24"/>
          <w:lang w:val="sl-SI"/>
        </w:rPr>
        <w:t xml:space="preserve"> in inovacijsk</w:t>
      </w:r>
      <w:r w:rsidR="00795BFF">
        <w:rPr>
          <w:rFonts w:ascii="Times New Roman" w:hAnsi="Times New Roman"/>
          <w:color w:val="000000"/>
          <w:sz w:val="24"/>
          <w:szCs w:val="24"/>
          <w:lang w:val="sl-SI"/>
        </w:rPr>
        <w:t>o</w:t>
      </w:r>
      <w:r w:rsidR="000478A5" w:rsidRPr="00795BFF">
        <w:rPr>
          <w:rFonts w:ascii="Times New Roman" w:hAnsi="Times New Roman"/>
          <w:color w:val="000000"/>
          <w:sz w:val="24"/>
          <w:szCs w:val="24"/>
          <w:lang w:val="sl-SI"/>
        </w:rPr>
        <w:t xml:space="preserve"> aktivnost tujega investitorja</w:t>
      </w:r>
      <w:r w:rsidRPr="00F00F6C">
        <w:rPr>
          <w:rFonts w:ascii="Times New Roman" w:hAnsi="Times New Roman"/>
          <w:color w:val="000000"/>
          <w:sz w:val="24"/>
          <w:szCs w:val="24"/>
          <w:lang w:val="sl-SI"/>
        </w:rPr>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Default="00BE1700" w:rsidP="00BE1700">
      <w:pPr>
        <w:pStyle w:val="Telobesedila-zamik"/>
        <w:ind w:left="0"/>
        <w:rPr>
          <w:rFonts w:ascii="Times New Roman" w:hAnsi="Times New Roman"/>
          <w:i/>
          <w:iCs/>
          <w:color w:val="000000"/>
          <w:sz w:val="24"/>
          <w:szCs w:val="24"/>
          <w:lang w:val="sl-SI"/>
        </w:rPr>
      </w:pPr>
      <w:r>
        <w:rPr>
          <w:rFonts w:ascii="Times New Roman" w:hAnsi="Times New Roman"/>
          <w:i/>
          <w:iCs/>
          <w:color w:val="000000"/>
          <w:sz w:val="24"/>
          <w:szCs w:val="24"/>
          <w:lang w:val="sl-SI"/>
        </w:rPr>
        <w:t>a) U</w:t>
      </w:r>
      <w:r w:rsidRPr="00BE1700">
        <w:rPr>
          <w:rFonts w:ascii="Times New Roman" w:hAnsi="Times New Roman"/>
          <w:i/>
          <w:iCs/>
          <w:color w:val="000000"/>
          <w:sz w:val="24"/>
          <w:szCs w:val="24"/>
          <w:lang w:val="sl-SI"/>
        </w:rPr>
        <w:t>veljavljenost tujega investitorja oziroma njegovega lastnika in glede na obstoj do sedaj uspešno izvedenih investicijskih projektov</w:t>
      </w:r>
      <w:r w:rsidR="00375E0D">
        <w:rPr>
          <w:rFonts w:ascii="Times New Roman" w:hAnsi="Times New Roman"/>
          <w:i/>
          <w:iCs/>
          <w:color w:val="000000"/>
          <w:sz w:val="24"/>
          <w:szCs w:val="24"/>
          <w:lang w:val="sl-SI"/>
        </w:rPr>
        <w:t xml:space="preserve"> </w:t>
      </w:r>
      <w:r w:rsidR="00375E0D" w:rsidRPr="00375E0D">
        <w:rPr>
          <w:rFonts w:ascii="Times New Roman" w:hAnsi="Times New Roman"/>
          <w:i/>
          <w:iCs/>
          <w:color w:val="000000"/>
          <w:sz w:val="24"/>
          <w:szCs w:val="24"/>
          <w:lang w:val="sl-SI"/>
        </w:rPr>
        <w:t>(maksimalno število točk je 1</w:t>
      </w:r>
      <w:r w:rsidR="00375E0D">
        <w:rPr>
          <w:rFonts w:ascii="Times New Roman" w:hAnsi="Times New Roman"/>
          <w:i/>
          <w:iCs/>
          <w:color w:val="000000"/>
          <w:sz w:val="24"/>
          <w:szCs w:val="24"/>
          <w:lang w:val="sl-SI"/>
        </w:rPr>
        <w:t>5</w:t>
      </w:r>
      <w:r w:rsidR="00375E0D" w:rsidRPr="00375E0D">
        <w:rPr>
          <w:rFonts w:ascii="Times New Roman" w:hAnsi="Times New Roman"/>
          <w:i/>
          <w:iCs/>
          <w:color w:val="000000"/>
          <w:sz w:val="24"/>
          <w:szCs w:val="24"/>
          <w:lang w:val="sl-SI"/>
        </w:rPr>
        <w:t>)</w:t>
      </w:r>
      <w:r>
        <w:rPr>
          <w:rFonts w:ascii="Times New Roman" w:hAnsi="Times New Roman"/>
          <w:i/>
          <w:iCs/>
          <w:color w:val="000000"/>
          <w:sz w:val="24"/>
          <w:szCs w:val="24"/>
          <w:lang w:val="sl-SI"/>
        </w:rPr>
        <w:t>.</w:t>
      </w:r>
    </w:p>
    <w:tbl>
      <w:tblPr>
        <w:tblW w:w="9228" w:type="dxa"/>
        <w:tblInd w:w="2" w:type="dxa"/>
        <w:tblBorders>
          <w:insideV w:val="threeDEmboss" w:sz="18" w:space="0" w:color="auto"/>
        </w:tblBorders>
        <w:tblLayout w:type="fixed"/>
        <w:tblLook w:val="0000"/>
      </w:tblPr>
      <w:tblGrid>
        <w:gridCol w:w="7761"/>
        <w:gridCol w:w="1467"/>
      </w:tblGrid>
      <w:tr w:rsidR="00CC2834" w:rsidRPr="00F00F6C" w:rsidTr="000B6141">
        <w:trPr>
          <w:trHeight w:val="510"/>
        </w:trPr>
        <w:tc>
          <w:tcPr>
            <w:tcW w:w="7761" w:type="dxa"/>
            <w:vAlign w:val="center"/>
          </w:tcPr>
          <w:p w:rsidR="00CC2834" w:rsidRPr="00F00F6C" w:rsidRDefault="00CC2834" w:rsidP="008F7E10">
            <w:pPr>
              <w:rPr>
                <w:color w:val="000000"/>
                <w:lang w:val="sl-SI"/>
              </w:rPr>
            </w:pPr>
            <w:r w:rsidRPr="00F00F6C">
              <w:rPr>
                <w:color w:val="000000"/>
                <w:lang w:val="sl-SI"/>
              </w:rPr>
              <w:lastRenderedPageBreak/>
              <w:t xml:space="preserve">Tuji investitor je </w:t>
            </w:r>
            <w:proofErr w:type="spellStart"/>
            <w:r w:rsidRPr="00F00F6C">
              <w:rPr>
                <w:color w:val="000000"/>
                <w:lang w:val="sl-SI"/>
              </w:rPr>
              <w:t>multinacionalno</w:t>
            </w:r>
            <w:proofErr w:type="spellEnd"/>
            <w:r w:rsidRPr="00F00F6C">
              <w:rPr>
                <w:color w:val="000000"/>
                <w:lang w:val="sl-SI"/>
              </w:rPr>
              <w:t xml:space="preserve"> podjetje (delnice podjetja kotirajo na najpomembnejših borzah kot so New York, London, Frankfurt, Tokio, Zürich, ipd.) oziroma je med vodilnimi podjetji v svoji panogi v svetovnem merilu in se lahko izkaže s podobnimi že izpeljanimi investicijskimi projekti v tujini.</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15 točk</w:t>
            </w:r>
          </w:p>
        </w:tc>
      </w:tr>
      <w:tr w:rsidR="00CC2834" w:rsidRPr="00F00F6C" w:rsidTr="000B6141">
        <w:trPr>
          <w:trHeight w:val="510"/>
        </w:trPr>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Tuji investitor je mednarodno uveljavljeno podjetje, ki se lahko izkaže s podobnimi že izpeljanimi investicijskimi projekti v tujini.</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13 točk</w:t>
            </w:r>
          </w:p>
        </w:tc>
      </w:tr>
      <w:tr w:rsidR="00CC2834" w:rsidRPr="00F00F6C" w:rsidTr="000B6141">
        <w:trPr>
          <w:trHeight w:val="510"/>
        </w:trPr>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Tuji investitor je mednarodno uveljavljeno podjetje, ki pa še ni izpeljalo podobnih investicijskih projektov v tujini.</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10 točk</w:t>
            </w:r>
          </w:p>
        </w:tc>
      </w:tr>
      <w:tr w:rsidR="00CC2834" w:rsidRPr="00F00F6C" w:rsidTr="000B6141">
        <w:trPr>
          <w:trHeight w:val="510"/>
        </w:trPr>
        <w:tc>
          <w:tcPr>
            <w:tcW w:w="7761" w:type="dxa"/>
            <w:vAlign w:val="center"/>
          </w:tcPr>
          <w:p w:rsidR="00CC2834" w:rsidRPr="00F00F6C" w:rsidRDefault="00CC2834" w:rsidP="00B4027E">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Tuji investitor je uveljavljen na svojem domačem trgu</w:t>
            </w:r>
            <w:r w:rsidR="00B4027E">
              <w:rPr>
                <w:rFonts w:ascii="Times New Roman" w:hAnsi="Times New Roman"/>
                <w:color w:val="000000"/>
                <w:sz w:val="24"/>
                <w:szCs w:val="24"/>
                <w:lang w:val="sl-SI"/>
              </w:rPr>
              <w:t xml:space="preserve"> in je</w:t>
            </w:r>
            <w:r w:rsidRPr="00F00F6C">
              <w:rPr>
                <w:rFonts w:ascii="Times New Roman" w:hAnsi="Times New Roman"/>
                <w:color w:val="000000"/>
                <w:sz w:val="24"/>
                <w:szCs w:val="24"/>
                <w:lang w:val="sl-SI"/>
              </w:rPr>
              <w:t xml:space="preserve"> že uspešno izpeljal podobne investicijske projekte v tujini.</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7 točk</w:t>
            </w:r>
          </w:p>
        </w:tc>
      </w:tr>
      <w:tr w:rsidR="00CC2834" w:rsidRPr="00F00F6C" w:rsidTr="000B6141">
        <w:trPr>
          <w:trHeight w:val="510"/>
        </w:trPr>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Tuji investitor je uveljavljen na svojem domačem trgu, kjer je že uspešno izpeljal podobne investicijske projekte.</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4 točke</w:t>
            </w:r>
          </w:p>
        </w:tc>
      </w:tr>
      <w:tr w:rsidR="00CC2834" w:rsidRPr="00F00F6C" w:rsidTr="000B6141">
        <w:trPr>
          <w:trHeight w:val="510"/>
        </w:trPr>
        <w:tc>
          <w:tcPr>
            <w:tcW w:w="7761" w:type="dxa"/>
            <w:vAlign w:val="center"/>
          </w:tcPr>
          <w:p w:rsidR="00CC2834" w:rsidRPr="00BE1700" w:rsidRDefault="00CC2834" w:rsidP="008F7E10">
            <w:pPr>
              <w:pStyle w:val="Telobesedila-zamik"/>
              <w:ind w:left="0"/>
              <w:rPr>
                <w:rFonts w:ascii="Times New Roman" w:hAnsi="Times New Roman"/>
                <w:sz w:val="24"/>
                <w:szCs w:val="24"/>
                <w:lang w:val="sl-SI"/>
              </w:rPr>
            </w:pPr>
            <w:r w:rsidRPr="00BE1700">
              <w:rPr>
                <w:rFonts w:ascii="Times New Roman" w:hAnsi="Times New Roman"/>
                <w:sz w:val="24"/>
                <w:szCs w:val="24"/>
                <w:lang w:val="sl-SI"/>
              </w:rPr>
              <w:t>Tuji investitor ni uveljavljen na domačem trgu, je pa že izvedel podobne investicijske projekte v tujini.</w:t>
            </w:r>
          </w:p>
        </w:tc>
        <w:tc>
          <w:tcPr>
            <w:tcW w:w="1467" w:type="dxa"/>
            <w:vAlign w:val="center"/>
          </w:tcPr>
          <w:p w:rsidR="00CC2834" w:rsidRPr="00BE1700" w:rsidRDefault="007F5B72" w:rsidP="00632222">
            <w:pPr>
              <w:pStyle w:val="Telobesedila-zamik"/>
              <w:ind w:left="0"/>
              <w:rPr>
                <w:rFonts w:ascii="Times New Roman" w:hAnsi="Times New Roman"/>
                <w:sz w:val="24"/>
                <w:szCs w:val="24"/>
                <w:lang w:val="sl-SI"/>
              </w:rPr>
            </w:pPr>
            <w:r w:rsidRPr="00BE1700">
              <w:rPr>
                <w:rFonts w:ascii="Times New Roman" w:hAnsi="Times New Roman"/>
                <w:sz w:val="24"/>
                <w:szCs w:val="24"/>
                <w:lang w:val="sl-SI"/>
              </w:rPr>
              <w:t>3</w:t>
            </w:r>
            <w:r w:rsidR="00CC2834" w:rsidRPr="00BE1700">
              <w:rPr>
                <w:rFonts w:ascii="Times New Roman" w:hAnsi="Times New Roman"/>
                <w:sz w:val="24"/>
                <w:szCs w:val="24"/>
                <w:lang w:val="sl-SI"/>
              </w:rPr>
              <w:t xml:space="preserve"> </w:t>
            </w:r>
            <w:r w:rsidR="00632222" w:rsidRPr="00BE1700">
              <w:rPr>
                <w:rFonts w:ascii="Times New Roman" w:hAnsi="Times New Roman"/>
                <w:sz w:val="24"/>
                <w:szCs w:val="24"/>
                <w:lang w:val="sl-SI"/>
              </w:rPr>
              <w:t>točk</w:t>
            </w:r>
            <w:r w:rsidR="00632222">
              <w:rPr>
                <w:rFonts w:ascii="Times New Roman" w:hAnsi="Times New Roman"/>
                <w:sz w:val="24"/>
                <w:szCs w:val="24"/>
                <w:lang w:val="sl-SI"/>
              </w:rPr>
              <w:t>e</w:t>
            </w:r>
          </w:p>
        </w:tc>
      </w:tr>
      <w:tr w:rsidR="00DA656D" w:rsidRPr="00F00F6C" w:rsidTr="000B6141">
        <w:trPr>
          <w:trHeight w:val="510"/>
        </w:trPr>
        <w:tc>
          <w:tcPr>
            <w:tcW w:w="7761" w:type="dxa"/>
            <w:vAlign w:val="center"/>
          </w:tcPr>
          <w:p w:rsidR="00DA656D" w:rsidRPr="00BE1700" w:rsidRDefault="00DA656D" w:rsidP="00DA656D">
            <w:pPr>
              <w:pStyle w:val="Telobesedila-zamik"/>
              <w:ind w:left="0"/>
              <w:rPr>
                <w:rFonts w:ascii="Times New Roman" w:hAnsi="Times New Roman"/>
                <w:sz w:val="24"/>
                <w:szCs w:val="24"/>
                <w:lang w:val="sl-SI"/>
              </w:rPr>
            </w:pPr>
            <w:r w:rsidRPr="00BE1700">
              <w:rPr>
                <w:rFonts w:ascii="Times New Roman" w:hAnsi="Times New Roman"/>
                <w:sz w:val="24"/>
                <w:szCs w:val="24"/>
                <w:lang w:val="sl-SI"/>
              </w:rPr>
              <w:t>Tuji investitor ni uveljavljen na domačem trgu, vendar je tam že izvedel podobne investicijske projekte.</w:t>
            </w:r>
          </w:p>
        </w:tc>
        <w:tc>
          <w:tcPr>
            <w:tcW w:w="1467" w:type="dxa"/>
            <w:vAlign w:val="center"/>
          </w:tcPr>
          <w:p w:rsidR="00DA656D" w:rsidRPr="00BE1700" w:rsidRDefault="007F5B72" w:rsidP="00632222">
            <w:pPr>
              <w:pStyle w:val="Telobesedila-zamik"/>
              <w:ind w:left="0"/>
              <w:rPr>
                <w:rFonts w:ascii="Times New Roman" w:hAnsi="Times New Roman"/>
                <w:sz w:val="24"/>
                <w:szCs w:val="24"/>
                <w:lang w:val="sl-SI"/>
              </w:rPr>
            </w:pPr>
            <w:r w:rsidRPr="00BE1700">
              <w:rPr>
                <w:rFonts w:ascii="Times New Roman" w:hAnsi="Times New Roman"/>
                <w:sz w:val="24"/>
                <w:szCs w:val="24"/>
                <w:lang w:val="sl-SI"/>
              </w:rPr>
              <w:t>2</w:t>
            </w:r>
            <w:r w:rsidR="00DA656D" w:rsidRPr="00BE1700">
              <w:rPr>
                <w:rFonts w:ascii="Times New Roman" w:hAnsi="Times New Roman"/>
                <w:sz w:val="24"/>
                <w:szCs w:val="24"/>
                <w:lang w:val="sl-SI"/>
              </w:rPr>
              <w:t xml:space="preserve"> </w:t>
            </w:r>
            <w:r w:rsidR="00632222" w:rsidRPr="00BE1700">
              <w:rPr>
                <w:rFonts w:ascii="Times New Roman" w:hAnsi="Times New Roman"/>
                <w:sz w:val="24"/>
                <w:szCs w:val="24"/>
                <w:lang w:val="sl-SI"/>
              </w:rPr>
              <w:t>točk</w:t>
            </w:r>
            <w:r w:rsidR="00632222">
              <w:rPr>
                <w:rFonts w:ascii="Times New Roman" w:hAnsi="Times New Roman"/>
                <w:sz w:val="24"/>
                <w:szCs w:val="24"/>
                <w:lang w:val="sl-SI"/>
              </w:rPr>
              <w:t>i</w:t>
            </w:r>
          </w:p>
        </w:tc>
      </w:tr>
      <w:tr w:rsidR="00CC2834" w:rsidRPr="00F00F6C" w:rsidTr="000B6141">
        <w:trPr>
          <w:trHeight w:val="510"/>
        </w:trPr>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Tuji investitor je v svoji panogi neuveljavljeno podjetje, ki še ni izvedlo omembe vrednih investicijskih projektov.</w:t>
            </w:r>
          </w:p>
        </w:tc>
        <w:tc>
          <w:tcPr>
            <w:tcW w:w="1467" w:type="dxa"/>
            <w:vAlign w:val="center"/>
          </w:tcPr>
          <w:p w:rsidR="00CC2834" w:rsidRPr="00F00F6C" w:rsidRDefault="007F5B72" w:rsidP="008F7E10">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1</w:t>
            </w:r>
            <w:r w:rsidR="00CC2834" w:rsidRPr="00F00F6C">
              <w:rPr>
                <w:rFonts w:ascii="Times New Roman" w:hAnsi="Times New Roman"/>
                <w:color w:val="000000"/>
                <w:sz w:val="24"/>
                <w:szCs w:val="24"/>
                <w:lang w:val="sl-SI"/>
              </w:rPr>
              <w:t xml:space="preserve"> točk</w:t>
            </w:r>
            <w:r w:rsidR="0076511E">
              <w:rPr>
                <w:rFonts w:ascii="Times New Roman" w:hAnsi="Times New Roman"/>
                <w:color w:val="000000"/>
                <w:sz w:val="24"/>
                <w:szCs w:val="24"/>
                <w:lang w:val="sl-SI"/>
              </w:rPr>
              <w:t>a</w:t>
            </w:r>
          </w:p>
        </w:tc>
      </w:tr>
    </w:tbl>
    <w:p w:rsidR="00CC2834" w:rsidRDefault="00CC2834" w:rsidP="00CC2834">
      <w:pPr>
        <w:pStyle w:val="Telobesedila-zamik"/>
        <w:ind w:left="0"/>
        <w:rPr>
          <w:rFonts w:ascii="Times New Roman" w:hAnsi="Times New Roman"/>
          <w:b/>
          <w:bCs/>
          <w:smallCaps/>
          <w:color w:val="000000"/>
          <w:sz w:val="24"/>
          <w:szCs w:val="24"/>
          <w:lang w:val="sl-SI"/>
        </w:rPr>
      </w:pPr>
    </w:p>
    <w:p w:rsidR="007F5B72" w:rsidRDefault="007F5B72" w:rsidP="007F5B72">
      <w:pPr>
        <w:pStyle w:val="Telobesedila-zamik"/>
        <w:ind w:left="0"/>
        <w:rPr>
          <w:rFonts w:ascii="Times New Roman" w:hAnsi="Times New Roman"/>
          <w:i/>
          <w:iCs/>
          <w:color w:val="000000"/>
          <w:sz w:val="24"/>
          <w:szCs w:val="24"/>
          <w:lang w:val="sl-SI"/>
        </w:rPr>
      </w:pPr>
      <w:r w:rsidRPr="00DB64CB">
        <w:rPr>
          <w:rFonts w:ascii="Times New Roman" w:hAnsi="Times New Roman"/>
          <w:i/>
          <w:iCs/>
          <w:color w:val="000000"/>
          <w:sz w:val="24"/>
          <w:szCs w:val="24"/>
          <w:lang w:val="sl-SI"/>
        </w:rPr>
        <w:t>b) Raziskova</w:t>
      </w:r>
      <w:r w:rsidR="00375E0D">
        <w:rPr>
          <w:rFonts w:ascii="Times New Roman" w:hAnsi="Times New Roman"/>
          <w:i/>
          <w:iCs/>
          <w:color w:val="000000"/>
          <w:sz w:val="24"/>
          <w:szCs w:val="24"/>
          <w:lang w:val="sl-SI"/>
        </w:rPr>
        <w:t>l</w:t>
      </w:r>
      <w:r w:rsidRPr="00DB64CB">
        <w:rPr>
          <w:rFonts w:ascii="Times New Roman" w:hAnsi="Times New Roman"/>
          <w:i/>
          <w:iCs/>
          <w:color w:val="000000"/>
          <w:sz w:val="24"/>
          <w:szCs w:val="24"/>
          <w:lang w:val="sl-SI"/>
        </w:rPr>
        <w:t xml:space="preserve">no-razvojna in inovacijska aktivnost tujega investitorja (maksimalno število točk je </w:t>
      </w:r>
      <w:r w:rsidRPr="00DF3084">
        <w:rPr>
          <w:rFonts w:ascii="Times New Roman" w:hAnsi="Times New Roman"/>
          <w:i/>
          <w:iCs/>
          <w:sz w:val="24"/>
          <w:szCs w:val="24"/>
          <w:lang w:val="sl-SI"/>
        </w:rPr>
        <w:t>1</w:t>
      </w:r>
      <w:r w:rsidR="00D05ACE" w:rsidRPr="00DF3084">
        <w:rPr>
          <w:rFonts w:ascii="Times New Roman" w:hAnsi="Times New Roman"/>
          <w:i/>
          <w:iCs/>
          <w:sz w:val="24"/>
          <w:szCs w:val="24"/>
          <w:lang w:val="sl-SI"/>
        </w:rPr>
        <w:t>2</w:t>
      </w:r>
      <w:r w:rsidRPr="00DF3084">
        <w:rPr>
          <w:rFonts w:ascii="Times New Roman" w:hAnsi="Times New Roman"/>
          <w:i/>
          <w:iCs/>
          <w:sz w:val="24"/>
          <w:szCs w:val="24"/>
          <w:lang w:val="sl-SI"/>
        </w:rPr>
        <w:t xml:space="preserve">). </w:t>
      </w:r>
      <w:r w:rsidRPr="00DB64CB">
        <w:rPr>
          <w:rFonts w:ascii="Times New Roman" w:hAnsi="Times New Roman"/>
          <w:i/>
          <w:iCs/>
          <w:color w:val="000000"/>
          <w:sz w:val="24"/>
          <w:szCs w:val="24"/>
          <w:lang w:val="sl-SI"/>
        </w:rPr>
        <w:t>Sodelovanje, ki izhaja iz zakonskih obvez za opravljanje dejavnosti, ne predstavlja sodelovanja z znanstveno raziskovalnimi institucijami.</w:t>
      </w:r>
    </w:p>
    <w:p w:rsidR="00152448" w:rsidRPr="00DB64CB" w:rsidRDefault="00152448" w:rsidP="007F5B72">
      <w:pPr>
        <w:pStyle w:val="Telobesedila-zamik"/>
        <w:ind w:left="0"/>
        <w:rPr>
          <w:rFonts w:ascii="Times New Roman" w:hAnsi="Times New Roman"/>
          <w:i/>
          <w:iCs/>
          <w:color w:val="000000"/>
          <w:sz w:val="24"/>
          <w:szCs w:val="24"/>
          <w:lang w:val="sl-SI"/>
        </w:rPr>
      </w:pPr>
    </w:p>
    <w:tbl>
      <w:tblPr>
        <w:tblW w:w="9212" w:type="dxa"/>
        <w:tblInd w:w="2" w:type="dxa"/>
        <w:tblBorders>
          <w:insideV w:val="threeDEmboss" w:sz="18" w:space="0" w:color="auto"/>
        </w:tblBorders>
        <w:tblLayout w:type="fixed"/>
        <w:tblLook w:val="0000"/>
      </w:tblPr>
      <w:tblGrid>
        <w:gridCol w:w="6519"/>
        <w:gridCol w:w="1276"/>
        <w:gridCol w:w="1417"/>
      </w:tblGrid>
      <w:tr w:rsidR="007F5B72" w:rsidRPr="00967983" w:rsidTr="00766C92">
        <w:tc>
          <w:tcPr>
            <w:tcW w:w="6519" w:type="dxa"/>
            <w:tcBorders>
              <w:right w:val="threeDEmboss" w:sz="18" w:space="0" w:color="auto"/>
            </w:tcBorders>
            <w:vAlign w:val="center"/>
          </w:tcPr>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 xml:space="preserve">Lastna raziskovalna skupina </w:t>
            </w:r>
            <w:r w:rsidR="007C2827" w:rsidRPr="00D71F9E">
              <w:rPr>
                <w:rFonts w:ascii="Times New Roman" w:hAnsi="Times New Roman"/>
                <w:sz w:val="24"/>
                <w:szCs w:val="24"/>
                <w:lang w:val="sl-SI"/>
              </w:rPr>
              <w:t>(</w:t>
            </w:r>
            <w:r w:rsidR="00967983" w:rsidRPr="00D71F9E">
              <w:rPr>
                <w:rFonts w:ascii="Times New Roman" w:hAnsi="Times New Roman"/>
                <w:sz w:val="24"/>
                <w:szCs w:val="24"/>
                <w:lang w:val="sl-SI"/>
              </w:rPr>
              <w:t>podjetje ima stalno zaposlene strokovnjake za R&amp;D)</w:t>
            </w:r>
          </w:p>
        </w:tc>
        <w:tc>
          <w:tcPr>
            <w:tcW w:w="1276" w:type="dxa"/>
            <w:tcBorders>
              <w:left w:val="threeDEmboss" w:sz="18" w:space="0" w:color="auto"/>
              <w:bottom w:val="nil"/>
              <w:right w:val="threeDEmboss" w:sz="18" w:space="0" w:color="auto"/>
            </w:tcBorders>
          </w:tcPr>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Da</w:t>
            </w:r>
          </w:p>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Ne</w:t>
            </w:r>
          </w:p>
        </w:tc>
        <w:tc>
          <w:tcPr>
            <w:tcW w:w="1417" w:type="dxa"/>
            <w:tcBorders>
              <w:left w:val="threeDEmboss" w:sz="18" w:space="0" w:color="auto"/>
              <w:bottom w:val="nil"/>
            </w:tcBorders>
            <w:vAlign w:val="center"/>
          </w:tcPr>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2 točki</w:t>
            </w:r>
          </w:p>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0 točk</w:t>
            </w:r>
          </w:p>
        </w:tc>
      </w:tr>
      <w:tr w:rsidR="007F5B72" w:rsidRPr="00E50EE7" w:rsidTr="00766C92">
        <w:tc>
          <w:tcPr>
            <w:tcW w:w="6519" w:type="dxa"/>
            <w:tcBorders>
              <w:right w:val="threeDEmboss" w:sz="18" w:space="0" w:color="auto"/>
            </w:tcBorders>
            <w:vAlign w:val="center"/>
          </w:tcPr>
          <w:p w:rsidR="007F5B72" w:rsidRPr="00D71F9E" w:rsidRDefault="007C2827" w:rsidP="007C2827">
            <w:pPr>
              <w:pStyle w:val="Telobesedila-zamik"/>
              <w:ind w:left="0"/>
              <w:rPr>
                <w:rFonts w:ascii="Times New Roman" w:hAnsi="Times New Roman"/>
                <w:sz w:val="24"/>
                <w:szCs w:val="24"/>
                <w:lang w:val="sl-SI"/>
              </w:rPr>
            </w:pPr>
            <w:r w:rsidRPr="00D71F9E">
              <w:rPr>
                <w:rFonts w:ascii="Times New Roman" w:hAnsi="Times New Roman"/>
                <w:sz w:val="24"/>
                <w:szCs w:val="24"/>
                <w:lang w:val="sl-SI"/>
              </w:rPr>
              <w:t xml:space="preserve">Delež izdatkov, ki jih podjetje namenja za raziskovalno-razvojno dejavnost, v </w:t>
            </w:r>
            <w:r w:rsidR="00E40958" w:rsidRPr="00D71F9E">
              <w:rPr>
                <w:rFonts w:ascii="Times New Roman" w:hAnsi="Times New Roman"/>
                <w:sz w:val="24"/>
                <w:szCs w:val="24"/>
                <w:lang w:val="sl-SI"/>
              </w:rPr>
              <w:t xml:space="preserve">celotni </w:t>
            </w:r>
            <w:r w:rsidRPr="00D71F9E">
              <w:rPr>
                <w:rFonts w:ascii="Times New Roman" w:hAnsi="Times New Roman"/>
                <w:sz w:val="24"/>
                <w:szCs w:val="24"/>
                <w:lang w:val="sl-SI"/>
              </w:rPr>
              <w:t>prodaji</w:t>
            </w:r>
            <w:r w:rsidR="00967983" w:rsidRPr="00D71F9E">
              <w:rPr>
                <w:rFonts w:ascii="Times New Roman" w:hAnsi="Times New Roman"/>
                <w:sz w:val="24"/>
                <w:szCs w:val="24"/>
                <w:lang w:val="sl-SI"/>
              </w:rPr>
              <w:t xml:space="preserve"> (po zadnji razpoložljivi bilanci</w:t>
            </w:r>
            <w:r w:rsidR="00C23916" w:rsidRPr="00D71F9E">
              <w:rPr>
                <w:rFonts w:ascii="Times New Roman" w:hAnsi="Times New Roman"/>
                <w:sz w:val="24"/>
                <w:szCs w:val="24"/>
                <w:lang w:val="sl-SI"/>
              </w:rPr>
              <w:t xml:space="preserve"> stanja in izkazu uspeha</w:t>
            </w:r>
            <w:r w:rsidR="00967983" w:rsidRPr="00D71F9E">
              <w:rPr>
                <w:rFonts w:ascii="Times New Roman" w:hAnsi="Times New Roman"/>
                <w:sz w:val="24"/>
                <w:szCs w:val="24"/>
                <w:lang w:val="sl-SI"/>
              </w:rPr>
              <w:t>)</w:t>
            </w:r>
          </w:p>
        </w:tc>
        <w:tc>
          <w:tcPr>
            <w:tcW w:w="1276" w:type="dxa"/>
            <w:tcBorders>
              <w:top w:val="nil"/>
              <w:left w:val="threeDEmboss" w:sz="18" w:space="0" w:color="auto"/>
              <w:bottom w:val="nil"/>
              <w:right w:val="threeDEmboss" w:sz="18" w:space="0" w:color="auto"/>
            </w:tcBorders>
          </w:tcPr>
          <w:p w:rsidR="007F5B72" w:rsidRPr="00D71F9E" w:rsidRDefault="007F5B72" w:rsidP="00E50EE7">
            <w:pPr>
              <w:pStyle w:val="Telobesedila-zamik"/>
              <w:ind w:left="0"/>
              <w:jc w:val="left"/>
              <w:rPr>
                <w:rFonts w:ascii="Times New Roman" w:hAnsi="Times New Roman"/>
                <w:sz w:val="24"/>
                <w:szCs w:val="24"/>
                <w:lang w:val="sl-SI"/>
              </w:rPr>
            </w:pPr>
            <w:r w:rsidRPr="00D71F9E">
              <w:rPr>
                <w:rFonts w:ascii="Times New Roman" w:hAnsi="Times New Roman"/>
                <w:sz w:val="24"/>
                <w:szCs w:val="24"/>
                <w:lang w:val="sl-SI"/>
              </w:rPr>
              <w:t>0-</w:t>
            </w:r>
            <w:r w:rsidR="00E50EE7" w:rsidRPr="00D71F9E">
              <w:rPr>
                <w:rFonts w:ascii="Times New Roman" w:hAnsi="Times New Roman"/>
                <w:sz w:val="24"/>
                <w:szCs w:val="24"/>
                <w:lang w:val="sl-SI"/>
              </w:rPr>
              <w:t>5</w:t>
            </w:r>
            <w:r w:rsidRPr="00D71F9E">
              <w:rPr>
                <w:rFonts w:ascii="Times New Roman" w:hAnsi="Times New Roman"/>
                <w:sz w:val="24"/>
                <w:szCs w:val="24"/>
                <w:lang w:val="sl-SI"/>
              </w:rPr>
              <w:t>%</w:t>
            </w:r>
          </w:p>
          <w:p w:rsidR="00E50EE7" w:rsidRPr="00D71F9E" w:rsidRDefault="00E50EE7" w:rsidP="00E50EE7">
            <w:pPr>
              <w:pStyle w:val="Telobesedila-zamik"/>
              <w:ind w:left="0"/>
              <w:jc w:val="left"/>
              <w:rPr>
                <w:rFonts w:ascii="Times New Roman" w:hAnsi="Times New Roman"/>
                <w:sz w:val="24"/>
                <w:szCs w:val="24"/>
                <w:lang w:val="sl-SI"/>
              </w:rPr>
            </w:pPr>
            <w:r w:rsidRPr="00D71F9E">
              <w:rPr>
                <w:rFonts w:ascii="Times New Roman" w:hAnsi="Times New Roman"/>
                <w:sz w:val="24"/>
                <w:szCs w:val="24"/>
                <w:lang w:val="sl-SI"/>
              </w:rPr>
              <w:t>5.1-10%</w:t>
            </w:r>
          </w:p>
          <w:p w:rsidR="007F5B72" w:rsidRPr="00D71F9E" w:rsidRDefault="00E50EE7" w:rsidP="00E50EE7">
            <w:pPr>
              <w:pStyle w:val="Telobesedila-zamik"/>
              <w:ind w:left="0"/>
              <w:jc w:val="left"/>
              <w:rPr>
                <w:rFonts w:ascii="Times New Roman" w:hAnsi="Times New Roman"/>
                <w:sz w:val="24"/>
                <w:szCs w:val="24"/>
                <w:lang w:val="sl-SI"/>
              </w:rPr>
            </w:pPr>
            <w:r w:rsidRPr="00D71F9E">
              <w:rPr>
                <w:rFonts w:ascii="Times New Roman" w:hAnsi="Times New Roman"/>
                <w:sz w:val="24"/>
                <w:szCs w:val="24"/>
                <w:lang w:val="sl-SI"/>
              </w:rPr>
              <w:t>več</w:t>
            </w:r>
            <w:r w:rsidR="007F5B72" w:rsidRPr="00D71F9E">
              <w:rPr>
                <w:rFonts w:ascii="Times New Roman" w:hAnsi="Times New Roman"/>
                <w:sz w:val="24"/>
                <w:szCs w:val="24"/>
                <w:lang w:val="sl-SI"/>
              </w:rPr>
              <w:t xml:space="preserve"> kot 10%</w:t>
            </w:r>
          </w:p>
        </w:tc>
        <w:tc>
          <w:tcPr>
            <w:tcW w:w="1417" w:type="dxa"/>
            <w:tcBorders>
              <w:top w:val="nil"/>
              <w:left w:val="threeDEmboss" w:sz="18" w:space="0" w:color="auto"/>
              <w:bottom w:val="nil"/>
            </w:tcBorders>
            <w:vAlign w:val="center"/>
          </w:tcPr>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0 točk</w:t>
            </w:r>
          </w:p>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2 točki</w:t>
            </w:r>
          </w:p>
          <w:p w:rsidR="00E50EE7" w:rsidRPr="00D71F9E" w:rsidRDefault="00E50EE7"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4 točke</w:t>
            </w:r>
          </w:p>
          <w:p w:rsidR="00E50EE7" w:rsidRPr="00D71F9E" w:rsidRDefault="00E50EE7" w:rsidP="00D05ACE">
            <w:pPr>
              <w:pStyle w:val="Telobesedila-zamik"/>
              <w:ind w:left="0"/>
              <w:rPr>
                <w:rFonts w:ascii="Times New Roman" w:hAnsi="Times New Roman"/>
                <w:sz w:val="24"/>
                <w:szCs w:val="24"/>
                <w:lang w:val="sl-SI"/>
              </w:rPr>
            </w:pPr>
          </w:p>
        </w:tc>
      </w:tr>
      <w:tr w:rsidR="007F5B72" w:rsidRPr="00E50EE7" w:rsidTr="00766C92">
        <w:tc>
          <w:tcPr>
            <w:tcW w:w="6519" w:type="dxa"/>
            <w:tcBorders>
              <w:right w:val="threeDEmboss" w:sz="18" w:space="0" w:color="auto"/>
            </w:tcBorders>
          </w:tcPr>
          <w:p w:rsidR="007F5B72" w:rsidRPr="00D71F9E" w:rsidRDefault="00B20361" w:rsidP="00B20361">
            <w:pPr>
              <w:pStyle w:val="Telobesedila-zamik"/>
              <w:ind w:left="0"/>
              <w:rPr>
                <w:rFonts w:ascii="Times New Roman" w:hAnsi="Times New Roman"/>
                <w:sz w:val="24"/>
                <w:szCs w:val="24"/>
                <w:highlight w:val="cyan"/>
                <w:lang w:val="sl-SI"/>
              </w:rPr>
            </w:pPr>
            <w:r>
              <w:rPr>
                <w:rFonts w:ascii="Times New Roman" w:hAnsi="Times New Roman"/>
                <w:sz w:val="24"/>
                <w:szCs w:val="24"/>
                <w:lang w:val="sl-SI"/>
              </w:rPr>
              <w:t>Število o</w:t>
            </w:r>
            <w:r w:rsidR="00C23916" w:rsidRPr="00D71F9E">
              <w:rPr>
                <w:rFonts w:ascii="Times New Roman" w:hAnsi="Times New Roman"/>
                <w:sz w:val="24"/>
                <w:szCs w:val="24"/>
                <w:lang w:val="sl-SI"/>
              </w:rPr>
              <w:t>bjavljeni</w:t>
            </w:r>
            <w:r>
              <w:rPr>
                <w:rFonts w:ascii="Times New Roman" w:hAnsi="Times New Roman"/>
                <w:sz w:val="24"/>
                <w:szCs w:val="24"/>
                <w:lang w:val="sl-SI"/>
              </w:rPr>
              <w:t>h</w:t>
            </w:r>
            <w:r w:rsidR="00C23916" w:rsidRPr="00D71F9E">
              <w:rPr>
                <w:rFonts w:ascii="Times New Roman" w:hAnsi="Times New Roman"/>
                <w:sz w:val="24"/>
                <w:szCs w:val="24"/>
                <w:lang w:val="sl-SI"/>
              </w:rPr>
              <w:t xml:space="preserve"> ali podeljeni</w:t>
            </w:r>
            <w:r>
              <w:rPr>
                <w:rFonts w:ascii="Times New Roman" w:hAnsi="Times New Roman"/>
                <w:sz w:val="24"/>
                <w:szCs w:val="24"/>
                <w:lang w:val="sl-SI"/>
              </w:rPr>
              <w:t>h</w:t>
            </w:r>
            <w:r w:rsidR="00C23916" w:rsidRPr="00D71F9E">
              <w:rPr>
                <w:rFonts w:ascii="Times New Roman" w:hAnsi="Times New Roman"/>
                <w:sz w:val="24"/>
                <w:szCs w:val="24"/>
                <w:lang w:val="sl-SI"/>
              </w:rPr>
              <w:t xml:space="preserve"> m</w:t>
            </w:r>
            <w:r w:rsidR="007F5B72" w:rsidRPr="00D71F9E">
              <w:rPr>
                <w:rFonts w:ascii="Times New Roman" w:hAnsi="Times New Roman"/>
                <w:sz w:val="24"/>
                <w:szCs w:val="24"/>
                <w:lang w:val="sl-SI"/>
              </w:rPr>
              <w:t>ednarodni</w:t>
            </w:r>
            <w:r>
              <w:rPr>
                <w:rFonts w:ascii="Times New Roman" w:hAnsi="Times New Roman"/>
                <w:sz w:val="24"/>
                <w:szCs w:val="24"/>
                <w:lang w:val="sl-SI"/>
              </w:rPr>
              <w:t>h</w:t>
            </w:r>
            <w:r w:rsidR="007F5B72" w:rsidRPr="00D71F9E">
              <w:rPr>
                <w:rFonts w:ascii="Times New Roman" w:hAnsi="Times New Roman"/>
                <w:sz w:val="24"/>
                <w:szCs w:val="24"/>
                <w:lang w:val="sl-SI"/>
              </w:rPr>
              <w:t xml:space="preserve"> patent</w:t>
            </w:r>
            <w:r>
              <w:rPr>
                <w:rFonts w:ascii="Times New Roman" w:hAnsi="Times New Roman"/>
                <w:sz w:val="24"/>
                <w:szCs w:val="24"/>
                <w:lang w:val="sl-SI"/>
              </w:rPr>
              <w:t>ov</w:t>
            </w:r>
          </w:p>
        </w:tc>
        <w:tc>
          <w:tcPr>
            <w:tcW w:w="1276" w:type="dxa"/>
            <w:tcBorders>
              <w:top w:val="nil"/>
              <w:left w:val="threeDEmboss" w:sz="18" w:space="0" w:color="auto"/>
              <w:bottom w:val="nil"/>
              <w:right w:val="threeDEmboss" w:sz="18" w:space="0" w:color="auto"/>
            </w:tcBorders>
          </w:tcPr>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0</w:t>
            </w:r>
            <w:r w:rsidR="004E3299">
              <w:rPr>
                <w:rFonts w:ascii="Times New Roman" w:hAnsi="Times New Roman"/>
                <w:sz w:val="24"/>
                <w:szCs w:val="24"/>
                <w:lang w:val="sl-SI"/>
              </w:rPr>
              <w:t xml:space="preserve"> </w:t>
            </w:r>
          </w:p>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1-2</w:t>
            </w:r>
            <w:r w:rsidR="004E3299">
              <w:rPr>
                <w:rFonts w:ascii="Times New Roman" w:hAnsi="Times New Roman"/>
                <w:sz w:val="24"/>
                <w:szCs w:val="24"/>
                <w:lang w:val="sl-SI"/>
              </w:rPr>
              <w:t xml:space="preserve"> </w:t>
            </w:r>
          </w:p>
          <w:p w:rsidR="007F5B72" w:rsidRPr="00D71F9E" w:rsidRDefault="007F5B72" w:rsidP="00B20361">
            <w:pPr>
              <w:pStyle w:val="Telobesedila-zamik"/>
              <w:ind w:left="0"/>
              <w:rPr>
                <w:rFonts w:ascii="Times New Roman" w:hAnsi="Times New Roman"/>
                <w:sz w:val="24"/>
                <w:szCs w:val="24"/>
                <w:lang w:val="sl-SI"/>
              </w:rPr>
            </w:pPr>
            <w:r w:rsidRPr="00D71F9E">
              <w:rPr>
                <w:rFonts w:ascii="Times New Roman" w:hAnsi="Times New Roman"/>
                <w:sz w:val="24"/>
                <w:szCs w:val="24"/>
                <w:lang w:val="sl-SI"/>
              </w:rPr>
              <w:t>3-4</w:t>
            </w:r>
            <w:r w:rsidR="004E3299">
              <w:rPr>
                <w:rFonts w:ascii="Times New Roman" w:hAnsi="Times New Roman"/>
                <w:sz w:val="24"/>
                <w:szCs w:val="24"/>
                <w:lang w:val="sl-SI"/>
              </w:rPr>
              <w:t xml:space="preserve"> </w:t>
            </w:r>
          </w:p>
        </w:tc>
        <w:tc>
          <w:tcPr>
            <w:tcW w:w="1417" w:type="dxa"/>
            <w:tcBorders>
              <w:top w:val="nil"/>
              <w:left w:val="threeDEmboss" w:sz="18" w:space="0" w:color="auto"/>
              <w:bottom w:val="nil"/>
            </w:tcBorders>
            <w:vAlign w:val="center"/>
          </w:tcPr>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 xml:space="preserve">0 </w:t>
            </w:r>
            <w:r w:rsidR="000478A5" w:rsidRPr="00D71F9E">
              <w:rPr>
                <w:rFonts w:ascii="Times New Roman" w:hAnsi="Times New Roman"/>
                <w:sz w:val="24"/>
                <w:szCs w:val="24"/>
                <w:lang w:val="sl-SI"/>
              </w:rPr>
              <w:t>točk</w:t>
            </w:r>
          </w:p>
          <w:p w:rsidR="00330D8F"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1</w:t>
            </w:r>
            <w:r w:rsidR="000478A5" w:rsidRPr="00D71F9E">
              <w:rPr>
                <w:rFonts w:ascii="Times New Roman" w:hAnsi="Times New Roman"/>
                <w:sz w:val="24"/>
                <w:szCs w:val="24"/>
                <w:lang w:val="sl-SI"/>
              </w:rPr>
              <w:t xml:space="preserve"> točka</w:t>
            </w:r>
          </w:p>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2 točki</w:t>
            </w:r>
          </w:p>
        </w:tc>
      </w:tr>
      <w:tr w:rsidR="007F5B72" w:rsidRPr="00967983" w:rsidTr="00766C92">
        <w:tc>
          <w:tcPr>
            <w:tcW w:w="6519" w:type="dxa"/>
            <w:tcBorders>
              <w:right w:val="threeDEmboss" w:sz="18" w:space="0" w:color="auto"/>
            </w:tcBorders>
          </w:tcPr>
          <w:p w:rsidR="007F5B72" w:rsidRPr="00D71F9E" w:rsidRDefault="00B20361" w:rsidP="00D05ACE">
            <w:pPr>
              <w:pStyle w:val="Telobesedila-zamik"/>
              <w:ind w:left="0"/>
              <w:rPr>
                <w:rFonts w:ascii="Times New Roman" w:hAnsi="Times New Roman"/>
                <w:sz w:val="24"/>
                <w:szCs w:val="24"/>
                <w:highlight w:val="cyan"/>
                <w:lang w:val="sl-SI"/>
              </w:rPr>
            </w:pPr>
            <w:r>
              <w:rPr>
                <w:rFonts w:ascii="Times New Roman" w:hAnsi="Times New Roman"/>
                <w:sz w:val="24"/>
                <w:szCs w:val="24"/>
                <w:lang w:val="sl-SI"/>
              </w:rPr>
              <w:t>Število m</w:t>
            </w:r>
            <w:r w:rsidR="007F5B72" w:rsidRPr="00D71F9E">
              <w:rPr>
                <w:rFonts w:ascii="Times New Roman" w:hAnsi="Times New Roman"/>
                <w:sz w:val="24"/>
                <w:szCs w:val="24"/>
                <w:lang w:val="sl-SI"/>
              </w:rPr>
              <w:t>ednarodno priznani</w:t>
            </w:r>
            <w:r>
              <w:rPr>
                <w:rFonts w:ascii="Times New Roman" w:hAnsi="Times New Roman"/>
                <w:sz w:val="24"/>
                <w:szCs w:val="24"/>
                <w:lang w:val="sl-SI"/>
              </w:rPr>
              <w:t>h</w:t>
            </w:r>
            <w:r w:rsidR="007F5B72" w:rsidRPr="00D71F9E">
              <w:rPr>
                <w:rFonts w:ascii="Times New Roman" w:hAnsi="Times New Roman"/>
                <w:sz w:val="24"/>
                <w:szCs w:val="24"/>
                <w:lang w:val="sl-SI"/>
              </w:rPr>
              <w:t xml:space="preserve"> certifikat</w:t>
            </w:r>
            <w:r>
              <w:rPr>
                <w:rFonts w:ascii="Times New Roman" w:hAnsi="Times New Roman"/>
                <w:sz w:val="24"/>
                <w:szCs w:val="24"/>
                <w:lang w:val="sl-SI"/>
              </w:rPr>
              <w:t>ov</w:t>
            </w:r>
          </w:p>
        </w:tc>
        <w:tc>
          <w:tcPr>
            <w:tcW w:w="1276" w:type="dxa"/>
            <w:tcBorders>
              <w:top w:val="nil"/>
              <w:left w:val="threeDEmboss" w:sz="18" w:space="0" w:color="auto"/>
              <w:bottom w:val="nil"/>
              <w:right w:val="threeDEmboss" w:sz="18" w:space="0" w:color="auto"/>
            </w:tcBorders>
          </w:tcPr>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0</w:t>
            </w:r>
            <w:r w:rsidR="00B20361">
              <w:rPr>
                <w:rFonts w:ascii="Times New Roman" w:hAnsi="Times New Roman"/>
                <w:sz w:val="24"/>
                <w:szCs w:val="24"/>
                <w:lang w:val="sl-SI"/>
              </w:rPr>
              <w:t xml:space="preserve"> </w:t>
            </w:r>
          </w:p>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1-2</w:t>
            </w:r>
          </w:p>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3-4</w:t>
            </w:r>
          </w:p>
        </w:tc>
        <w:tc>
          <w:tcPr>
            <w:tcW w:w="1417" w:type="dxa"/>
            <w:tcBorders>
              <w:top w:val="nil"/>
              <w:left w:val="threeDEmboss" w:sz="18" w:space="0" w:color="auto"/>
              <w:bottom w:val="nil"/>
            </w:tcBorders>
            <w:vAlign w:val="center"/>
          </w:tcPr>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0</w:t>
            </w:r>
            <w:r w:rsidR="000478A5" w:rsidRPr="00D71F9E">
              <w:rPr>
                <w:rFonts w:ascii="Times New Roman" w:hAnsi="Times New Roman"/>
                <w:sz w:val="24"/>
                <w:szCs w:val="24"/>
                <w:lang w:val="sl-SI"/>
              </w:rPr>
              <w:t xml:space="preserve"> točk</w:t>
            </w:r>
          </w:p>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1</w:t>
            </w:r>
            <w:r w:rsidR="000478A5" w:rsidRPr="00D71F9E">
              <w:rPr>
                <w:rFonts w:ascii="Times New Roman" w:hAnsi="Times New Roman"/>
                <w:sz w:val="24"/>
                <w:szCs w:val="24"/>
                <w:lang w:val="sl-SI"/>
              </w:rPr>
              <w:t xml:space="preserve"> točka</w:t>
            </w:r>
          </w:p>
          <w:p w:rsidR="007F5B72" w:rsidRPr="00D71F9E" w:rsidRDefault="007F5B72" w:rsidP="00D05ACE">
            <w:pPr>
              <w:pStyle w:val="Telobesedila-zamik"/>
              <w:ind w:left="0"/>
              <w:rPr>
                <w:rFonts w:ascii="Times New Roman" w:hAnsi="Times New Roman"/>
                <w:sz w:val="24"/>
                <w:szCs w:val="24"/>
                <w:lang w:val="sl-SI"/>
              </w:rPr>
            </w:pPr>
            <w:r w:rsidRPr="00D71F9E">
              <w:rPr>
                <w:rFonts w:ascii="Times New Roman" w:hAnsi="Times New Roman"/>
                <w:sz w:val="24"/>
                <w:szCs w:val="24"/>
                <w:lang w:val="sl-SI"/>
              </w:rPr>
              <w:t>2</w:t>
            </w:r>
            <w:r w:rsidR="000478A5" w:rsidRPr="00D71F9E">
              <w:rPr>
                <w:rFonts w:ascii="Times New Roman" w:hAnsi="Times New Roman"/>
                <w:sz w:val="24"/>
                <w:szCs w:val="24"/>
                <w:lang w:val="sl-SI"/>
              </w:rPr>
              <w:t xml:space="preserve"> točki</w:t>
            </w:r>
          </w:p>
        </w:tc>
      </w:tr>
      <w:tr w:rsidR="00330D8F" w:rsidRPr="00967983" w:rsidTr="00766C92">
        <w:tc>
          <w:tcPr>
            <w:tcW w:w="6519" w:type="dxa"/>
            <w:tcBorders>
              <w:right w:val="threeDEmboss" w:sz="18" w:space="0" w:color="auto"/>
            </w:tcBorders>
          </w:tcPr>
          <w:p w:rsidR="00330D8F" w:rsidRDefault="00330D8F" w:rsidP="00330D8F">
            <w:pPr>
              <w:pStyle w:val="Telobesedila-zamik"/>
              <w:ind w:left="0"/>
              <w:rPr>
                <w:rFonts w:ascii="Times New Roman" w:hAnsi="Times New Roman"/>
                <w:sz w:val="24"/>
                <w:szCs w:val="24"/>
                <w:lang w:val="sl-SI"/>
              </w:rPr>
            </w:pPr>
            <w:r w:rsidRPr="00D71F9E">
              <w:rPr>
                <w:rFonts w:ascii="Times New Roman" w:hAnsi="Times New Roman"/>
                <w:sz w:val="24"/>
                <w:szCs w:val="24"/>
                <w:lang w:val="sl-SI"/>
              </w:rPr>
              <w:t>Večina dokazil ni starejših od 5 let</w:t>
            </w:r>
          </w:p>
          <w:p w:rsidR="00330D8F" w:rsidRDefault="00330D8F" w:rsidP="00D05ACE">
            <w:pPr>
              <w:pStyle w:val="Telobesedila-zamik"/>
              <w:ind w:left="0"/>
              <w:rPr>
                <w:rFonts w:ascii="Times New Roman" w:hAnsi="Times New Roman"/>
                <w:sz w:val="24"/>
                <w:szCs w:val="24"/>
                <w:lang w:val="sl-SI"/>
              </w:rPr>
            </w:pPr>
          </w:p>
        </w:tc>
        <w:tc>
          <w:tcPr>
            <w:tcW w:w="1276" w:type="dxa"/>
            <w:tcBorders>
              <w:top w:val="nil"/>
              <w:left w:val="threeDEmboss" w:sz="18" w:space="0" w:color="auto"/>
              <w:bottom w:val="nil"/>
              <w:right w:val="threeDEmboss" w:sz="18" w:space="0" w:color="auto"/>
            </w:tcBorders>
          </w:tcPr>
          <w:p w:rsidR="00330D8F" w:rsidRPr="00D71F9E" w:rsidRDefault="00330D8F" w:rsidP="00330D8F">
            <w:pPr>
              <w:pStyle w:val="Telobesedila-zamik"/>
              <w:ind w:left="0"/>
              <w:rPr>
                <w:rFonts w:ascii="Times New Roman" w:hAnsi="Times New Roman"/>
                <w:sz w:val="24"/>
                <w:szCs w:val="24"/>
                <w:lang w:val="sl-SI"/>
              </w:rPr>
            </w:pPr>
            <w:r w:rsidRPr="00D71F9E">
              <w:rPr>
                <w:rFonts w:ascii="Times New Roman" w:hAnsi="Times New Roman"/>
                <w:sz w:val="24"/>
                <w:szCs w:val="24"/>
                <w:lang w:val="sl-SI"/>
              </w:rPr>
              <w:t>Da</w:t>
            </w:r>
          </w:p>
          <w:p w:rsidR="00330D8F" w:rsidRPr="00D71F9E" w:rsidRDefault="00330D8F" w:rsidP="00330D8F">
            <w:pPr>
              <w:pStyle w:val="Telobesedila-zamik"/>
              <w:ind w:left="0"/>
              <w:rPr>
                <w:rFonts w:ascii="Times New Roman" w:hAnsi="Times New Roman"/>
                <w:sz w:val="24"/>
                <w:szCs w:val="24"/>
                <w:lang w:val="sl-SI"/>
              </w:rPr>
            </w:pPr>
            <w:r w:rsidRPr="00D71F9E">
              <w:rPr>
                <w:rFonts w:ascii="Times New Roman" w:hAnsi="Times New Roman"/>
                <w:sz w:val="24"/>
                <w:szCs w:val="24"/>
                <w:lang w:val="sl-SI"/>
              </w:rPr>
              <w:t>Ne</w:t>
            </w:r>
          </w:p>
        </w:tc>
        <w:tc>
          <w:tcPr>
            <w:tcW w:w="1417" w:type="dxa"/>
            <w:tcBorders>
              <w:top w:val="nil"/>
              <w:left w:val="threeDEmboss" w:sz="18" w:space="0" w:color="auto"/>
              <w:bottom w:val="nil"/>
            </w:tcBorders>
            <w:vAlign w:val="center"/>
          </w:tcPr>
          <w:p w:rsidR="00330D8F" w:rsidRDefault="00330D8F" w:rsidP="00330D8F">
            <w:pPr>
              <w:pStyle w:val="Telobesedila-zamik"/>
              <w:ind w:left="0"/>
              <w:rPr>
                <w:rFonts w:ascii="Times New Roman" w:hAnsi="Times New Roman"/>
                <w:sz w:val="24"/>
                <w:szCs w:val="24"/>
                <w:lang w:val="sl-SI"/>
              </w:rPr>
            </w:pPr>
            <w:r w:rsidRPr="00D71F9E">
              <w:rPr>
                <w:rFonts w:ascii="Times New Roman" w:hAnsi="Times New Roman"/>
                <w:sz w:val="24"/>
                <w:szCs w:val="24"/>
                <w:lang w:val="sl-SI"/>
              </w:rPr>
              <w:t>2 točki</w:t>
            </w:r>
          </w:p>
          <w:p w:rsidR="00330D8F" w:rsidRPr="00D71F9E" w:rsidRDefault="00330D8F" w:rsidP="00330D8F">
            <w:pPr>
              <w:pStyle w:val="Telobesedila-zamik"/>
              <w:ind w:left="0"/>
              <w:rPr>
                <w:rFonts w:ascii="Times New Roman" w:hAnsi="Times New Roman"/>
                <w:sz w:val="24"/>
                <w:szCs w:val="24"/>
                <w:lang w:val="sl-SI"/>
              </w:rPr>
            </w:pPr>
            <w:r>
              <w:rPr>
                <w:rFonts w:ascii="Times New Roman" w:hAnsi="Times New Roman"/>
                <w:sz w:val="24"/>
                <w:szCs w:val="24"/>
                <w:lang w:val="sl-SI"/>
              </w:rPr>
              <w:t>0 točk</w:t>
            </w:r>
          </w:p>
        </w:tc>
      </w:tr>
    </w:tbl>
    <w:p w:rsidR="00CC2834" w:rsidRPr="00967983" w:rsidRDefault="00CC2834" w:rsidP="00CC2834">
      <w:pPr>
        <w:pStyle w:val="Telobesedila-zamik"/>
        <w:ind w:left="0"/>
        <w:rPr>
          <w:rFonts w:ascii="Times New Roman" w:hAnsi="Times New Roman"/>
          <w:smallCaps/>
          <w:color w:val="000000"/>
          <w:sz w:val="24"/>
          <w:szCs w:val="24"/>
          <w:lang w:val="sl-SI"/>
        </w:rPr>
      </w:pPr>
    </w:p>
    <w:p w:rsidR="00CC2834" w:rsidRPr="00F00F6C" w:rsidRDefault="00BE1700" w:rsidP="00CC2834">
      <w:pPr>
        <w:pStyle w:val="Telobesedila-zamik"/>
        <w:ind w:left="0"/>
        <w:rPr>
          <w:rFonts w:ascii="Times New Roman" w:hAnsi="Times New Roman"/>
          <w:smallCaps/>
          <w:color w:val="000000"/>
          <w:sz w:val="24"/>
          <w:szCs w:val="24"/>
          <w:lang w:val="sl-SI"/>
        </w:rPr>
      </w:pPr>
      <w:r>
        <w:rPr>
          <w:rFonts w:ascii="Times New Roman" w:hAnsi="Times New Roman"/>
          <w:b/>
          <w:bCs/>
          <w:smallCaps/>
          <w:color w:val="000000"/>
          <w:sz w:val="24"/>
          <w:szCs w:val="24"/>
          <w:lang w:val="sl-SI"/>
        </w:rPr>
        <w:lastRenderedPageBreak/>
        <w:t>2</w:t>
      </w:r>
      <w:r w:rsidR="00CC2834" w:rsidRPr="00F00F6C">
        <w:rPr>
          <w:rFonts w:ascii="Times New Roman" w:hAnsi="Times New Roman"/>
          <w:b/>
          <w:bCs/>
          <w:smallCaps/>
          <w:color w:val="000000"/>
          <w:sz w:val="24"/>
          <w:szCs w:val="24"/>
          <w:lang w:val="sl-SI"/>
        </w:rPr>
        <w:t xml:space="preserve">. </w:t>
      </w:r>
      <w:r w:rsidR="00BA34A0" w:rsidRPr="00BA34A0">
        <w:rPr>
          <w:rFonts w:ascii="Times New Roman" w:hAnsi="Times New Roman"/>
          <w:b/>
          <w:bCs/>
          <w:smallCaps/>
          <w:sz w:val="24"/>
          <w:szCs w:val="24"/>
          <w:lang w:val="sl-SI"/>
        </w:rPr>
        <w:t xml:space="preserve">Delež domačih dobaviteljev pri investicijskih projektih v predelovalni </w:t>
      </w:r>
      <w:r w:rsidR="003F6463">
        <w:rPr>
          <w:rFonts w:ascii="Times New Roman" w:hAnsi="Times New Roman"/>
          <w:b/>
          <w:bCs/>
          <w:smallCaps/>
          <w:sz w:val="24"/>
          <w:szCs w:val="24"/>
          <w:lang w:val="sl-SI"/>
        </w:rPr>
        <w:t xml:space="preserve">dejavnosti </w:t>
      </w:r>
      <w:r w:rsidR="00BA34A0">
        <w:rPr>
          <w:rFonts w:ascii="Times New Roman" w:hAnsi="Times New Roman"/>
          <w:b/>
          <w:bCs/>
          <w:smallCaps/>
          <w:sz w:val="24"/>
          <w:szCs w:val="24"/>
          <w:lang w:val="sl-SI"/>
        </w:rPr>
        <w:t xml:space="preserve">(A) </w:t>
      </w:r>
      <w:r w:rsidR="00BA34A0" w:rsidRPr="00BA34A0">
        <w:rPr>
          <w:rFonts w:ascii="Times New Roman" w:hAnsi="Times New Roman"/>
          <w:b/>
          <w:bCs/>
          <w:smallCaps/>
          <w:sz w:val="24"/>
          <w:szCs w:val="24"/>
          <w:lang w:val="sl-SI"/>
        </w:rPr>
        <w:t xml:space="preserve">/ Stopnja izobrazbe zaposlenih na investicijskem projektu v storitveno dejavnost, ki se mednarodno trži </w:t>
      </w:r>
      <w:r w:rsidR="00BA34A0">
        <w:rPr>
          <w:rFonts w:ascii="Times New Roman" w:hAnsi="Times New Roman"/>
          <w:b/>
          <w:bCs/>
          <w:smallCaps/>
          <w:sz w:val="24"/>
          <w:szCs w:val="24"/>
          <w:lang w:val="sl-SI"/>
        </w:rPr>
        <w:t xml:space="preserve">(b) </w:t>
      </w:r>
      <w:r w:rsidR="00BA34A0" w:rsidRPr="00BA34A0">
        <w:rPr>
          <w:rFonts w:ascii="Times New Roman" w:hAnsi="Times New Roman"/>
          <w:b/>
          <w:bCs/>
          <w:smallCaps/>
          <w:sz w:val="24"/>
          <w:szCs w:val="24"/>
          <w:lang w:val="sl-SI"/>
        </w:rPr>
        <w:t>oz. v raziskova</w:t>
      </w:r>
      <w:r w:rsidR="003F6463">
        <w:rPr>
          <w:rFonts w:ascii="Times New Roman" w:hAnsi="Times New Roman"/>
          <w:b/>
          <w:bCs/>
          <w:smallCaps/>
          <w:sz w:val="24"/>
          <w:szCs w:val="24"/>
          <w:lang w:val="sl-SI"/>
        </w:rPr>
        <w:t>l</w:t>
      </w:r>
      <w:r w:rsidR="00BA34A0" w:rsidRPr="00BA34A0">
        <w:rPr>
          <w:rFonts w:ascii="Times New Roman" w:hAnsi="Times New Roman"/>
          <w:b/>
          <w:bCs/>
          <w:smallCaps/>
          <w:sz w:val="24"/>
          <w:szCs w:val="24"/>
          <w:lang w:val="sl-SI"/>
        </w:rPr>
        <w:t xml:space="preserve">no-razvojno dejavnost </w:t>
      </w:r>
      <w:r w:rsidR="00BA34A0">
        <w:rPr>
          <w:rFonts w:ascii="Times New Roman" w:hAnsi="Times New Roman"/>
          <w:b/>
          <w:bCs/>
          <w:smallCaps/>
          <w:sz w:val="24"/>
          <w:szCs w:val="24"/>
          <w:lang w:val="sl-SI"/>
        </w:rPr>
        <w:t xml:space="preserve">(c) </w:t>
      </w:r>
      <w:r w:rsidR="00CC2834" w:rsidRPr="00F00F6C">
        <w:rPr>
          <w:rFonts w:ascii="Times New Roman" w:hAnsi="Times New Roman"/>
          <w:b/>
          <w:bCs/>
          <w:smallCaps/>
          <w:color w:val="000000"/>
          <w:sz w:val="24"/>
          <w:szCs w:val="24"/>
          <w:lang w:val="sl-SI"/>
        </w:rPr>
        <w:t>(</w:t>
      </w:r>
      <w:r w:rsidR="00CC2834" w:rsidRPr="00F00F6C">
        <w:rPr>
          <w:rFonts w:ascii="Times New Roman" w:hAnsi="Times New Roman"/>
          <w:color w:val="000000"/>
          <w:sz w:val="24"/>
          <w:szCs w:val="24"/>
          <w:lang w:val="sl-SI"/>
        </w:rPr>
        <w:t>maksimalno število točk je</w:t>
      </w:r>
      <w:r w:rsidR="00CC2834" w:rsidRPr="00F00F6C">
        <w:rPr>
          <w:rFonts w:ascii="Times New Roman" w:hAnsi="Times New Roman"/>
          <w:b/>
          <w:bCs/>
          <w:smallCaps/>
          <w:color w:val="000000"/>
          <w:sz w:val="24"/>
          <w:szCs w:val="24"/>
          <w:lang w:val="sl-SI"/>
        </w:rPr>
        <w:t xml:space="preserve"> 9</w:t>
      </w:r>
      <w:r w:rsidR="00CC2834" w:rsidRPr="00F00F6C">
        <w:rPr>
          <w:rFonts w:ascii="Times New Roman" w:hAnsi="Times New Roman"/>
          <w:smallCaps/>
          <w:color w:val="000000"/>
          <w:sz w:val="24"/>
          <w:szCs w:val="24"/>
          <w:lang w:val="sl-SI"/>
        </w:rPr>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670FB8" w:rsidRDefault="00CC2834" w:rsidP="00CC2834">
      <w:pPr>
        <w:pStyle w:val="Telobesedila-zamik"/>
        <w:spacing w:after="240"/>
        <w:ind w:left="0"/>
        <w:rPr>
          <w:rFonts w:ascii="Times New Roman" w:hAnsi="Times New Roman"/>
          <w:color w:val="000000"/>
          <w:sz w:val="24"/>
          <w:szCs w:val="24"/>
          <w:lang w:val="sl-SI"/>
        </w:rPr>
      </w:pPr>
      <w:r w:rsidRPr="00670FB8">
        <w:rPr>
          <w:rFonts w:ascii="Times New Roman" w:hAnsi="Times New Roman"/>
          <w:bCs/>
          <w:i/>
          <w:iCs/>
          <w:color w:val="000000"/>
          <w:sz w:val="24"/>
          <w:szCs w:val="24"/>
          <w:lang w:val="sl-SI"/>
        </w:rPr>
        <w:t xml:space="preserve">A) Delež domačih dobaviteljev pri investicijskih projektih V PREDELOVALNI </w:t>
      </w:r>
      <w:r w:rsidR="00632222">
        <w:rPr>
          <w:rFonts w:ascii="Times New Roman" w:hAnsi="Times New Roman"/>
          <w:bCs/>
          <w:i/>
          <w:iCs/>
          <w:color w:val="000000"/>
          <w:sz w:val="24"/>
          <w:szCs w:val="24"/>
          <w:lang w:val="sl-SI"/>
        </w:rPr>
        <w:t xml:space="preserve">DEJAVNOSTI </w:t>
      </w:r>
      <w:r w:rsidRPr="00670FB8">
        <w:rPr>
          <w:rFonts w:ascii="Times New Roman" w:hAnsi="Times New Roman"/>
          <w:bCs/>
          <w:i/>
          <w:iCs/>
          <w:color w:val="000000"/>
          <w:sz w:val="24"/>
          <w:szCs w:val="24"/>
          <w:lang w:val="sl-SI"/>
        </w:rPr>
        <w:t>(maksimalno število točk je 9)</w:t>
      </w:r>
    </w:p>
    <w:p w:rsidR="00CC2834" w:rsidRPr="00C23916" w:rsidRDefault="00CC2834" w:rsidP="00CC2834">
      <w:pPr>
        <w:pStyle w:val="Telobesedila-zamik"/>
        <w:ind w:left="0"/>
        <w:rPr>
          <w:rFonts w:ascii="Times New Roman" w:hAnsi="Times New Roman"/>
          <w:sz w:val="24"/>
          <w:szCs w:val="24"/>
          <w:lang w:val="sl-SI"/>
        </w:rPr>
      </w:pPr>
      <w:r w:rsidRPr="00F00F6C">
        <w:rPr>
          <w:rFonts w:ascii="Times New Roman" w:hAnsi="Times New Roman"/>
          <w:color w:val="000000"/>
          <w:sz w:val="24"/>
          <w:szCs w:val="24"/>
          <w:lang w:val="sl-SI"/>
        </w:rPr>
        <w:t xml:space="preserve">Ocena je sorazmerna s predvidenim deležem domačih dobaviteljev </w:t>
      </w:r>
      <w:r w:rsidR="00795BFF">
        <w:rPr>
          <w:rFonts w:ascii="Times New Roman" w:hAnsi="Times New Roman"/>
          <w:color w:val="000000"/>
          <w:sz w:val="24"/>
          <w:szCs w:val="24"/>
          <w:lang w:val="sl-SI"/>
        </w:rPr>
        <w:t xml:space="preserve">(brez stroškov obratovanja) </w:t>
      </w:r>
      <w:r w:rsidRPr="00F00F6C">
        <w:rPr>
          <w:rFonts w:ascii="Times New Roman" w:hAnsi="Times New Roman"/>
          <w:color w:val="000000"/>
          <w:sz w:val="24"/>
          <w:szCs w:val="24"/>
          <w:lang w:val="sl-SI"/>
        </w:rPr>
        <w:t>v investicijske</w:t>
      </w:r>
      <w:r w:rsidR="00795BFF">
        <w:rPr>
          <w:rFonts w:ascii="Times New Roman" w:hAnsi="Times New Roman"/>
          <w:color w:val="000000"/>
          <w:sz w:val="24"/>
          <w:szCs w:val="24"/>
          <w:lang w:val="sl-SI"/>
        </w:rPr>
        <w:t>m</w:t>
      </w:r>
      <w:r w:rsidRPr="00F00F6C">
        <w:rPr>
          <w:rFonts w:ascii="Times New Roman" w:hAnsi="Times New Roman"/>
          <w:color w:val="000000"/>
          <w:sz w:val="24"/>
          <w:szCs w:val="24"/>
          <w:lang w:val="sl-SI"/>
        </w:rPr>
        <w:t xml:space="preserve"> projekt</w:t>
      </w:r>
      <w:r w:rsidR="00795BFF">
        <w:rPr>
          <w:rFonts w:ascii="Times New Roman" w:hAnsi="Times New Roman"/>
          <w:color w:val="000000"/>
          <w:sz w:val="24"/>
          <w:szCs w:val="24"/>
          <w:lang w:val="sl-SI"/>
        </w:rPr>
        <w:t>u</w:t>
      </w:r>
      <w:r w:rsidRPr="00F00F6C">
        <w:rPr>
          <w:rFonts w:ascii="Times New Roman" w:hAnsi="Times New Roman"/>
          <w:color w:val="000000"/>
          <w:sz w:val="24"/>
          <w:szCs w:val="24"/>
          <w:lang w:val="sl-SI"/>
        </w:rPr>
        <w:t>. Stroški materialnih in nematerialnih investicij, ki so del upravičenih stroškov prijavljenega projekta, se ne upoštevajo pri določanju deleža dobaviteljev</w:t>
      </w:r>
      <w:r w:rsidR="00795BFF">
        <w:rPr>
          <w:rFonts w:ascii="Times New Roman" w:hAnsi="Times New Roman"/>
          <w:color w:val="000000"/>
          <w:sz w:val="24"/>
          <w:szCs w:val="24"/>
          <w:lang w:val="sl-SI"/>
        </w:rPr>
        <w:t>, prav tako tudi ne stroški samega obratovanja (voda, elektrika itd.)</w:t>
      </w:r>
      <w:r w:rsidRPr="00F00F6C">
        <w:rPr>
          <w:rFonts w:ascii="Times New Roman" w:hAnsi="Times New Roman"/>
          <w:color w:val="000000"/>
          <w:sz w:val="24"/>
          <w:szCs w:val="24"/>
          <w:lang w:val="sl-SI"/>
        </w:rPr>
        <w:t xml:space="preserve">.  Delež mora biti dosežen najkasneje do zaključka investicijskega </w:t>
      </w:r>
      <w:r w:rsidRPr="00C23916">
        <w:rPr>
          <w:rFonts w:ascii="Times New Roman" w:hAnsi="Times New Roman"/>
          <w:sz w:val="24"/>
          <w:szCs w:val="24"/>
          <w:lang w:val="sl-SI"/>
        </w:rPr>
        <w:t>projekta</w:t>
      </w:r>
      <w:r w:rsidR="00795BFF" w:rsidRPr="00C23916">
        <w:rPr>
          <w:rFonts w:ascii="Times New Roman" w:hAnsi="Times New Roman"/>
          <w:sz w:val="24"/>
          <w:szCs w:val="24"/>
          <w:lang w:val="sl-SI"/>
        </w:rPr>
        <w:t xml:space="preserve"> in se mora ohranjati tudi v obdobju ohranjanja investicije</w:t>
      </w:r>
      <w:r w:rsidRPr="00C23916">
        <w:rPr>
          <w:rFonts w:ascii="Times New Roman" w:hAnsi="Times New Roman"/>
          <w:sz w:val="24"/>
          <w:szCs w:val="24"/>
          <w:lang w:val="sl-SI"/>
        </w:rPr>
        <w:t>.</w:t>
      </w:r>
    </w:p>
    <w:p w:rsidR="00CC2834" w:rsidRPr="00F00F6C" w:rsidRDefault="00CC2834" w:rsidP="00CC2834">
      <w:pPr>
        <w:pStyle w:val="Telobesedila-zamik"/>
        <w:ind w:left="0"/>
        <w:rPr>
          <w:rFonts w:ascii="Times New Roman" w:hAnsi="Times New Roman"/>
          <w:color w:val="000000"/>
          <w:sz w:val="24"/>
          <w:szCs w:val="24"/>
          <w:lang w:val="sl-SI"/>
        </w:rPr>
      </w:pPr>
    </w:p>
    <w:tbl>
      <w:tblPr>
        <w:tblW w:w="9228" w:type="dxa"/>
        <w:tblInd w:w="2" w:type="dxa"/>
        <w:tblBorders>
          <w:insideV w:val="threeDEmboss" w:sz="18" w:space="0" w:color="auto"/>
        </w:tblBorders>
        <w:tblLayout w:type="fixed"/>
        <w:tblLook w:val="0000"/>
      </w:tblPr>
      <w:tblGrid>
        <w:gridCol w:w="7903"/>
        <w:gridCol w:w="1325"/>
      </w:tblGrid>
      <w:tr w:rsidR="00CC2834" w:rsidRPr="00F00F6C" w:rsidTr="000B6141">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Lokalni dobavitelji bodo imeli več kot 90 % delež.</w:t>
            </w:r>
          </w:p>
        </w:tc>
        <w:tc>
          <w:tcPr>
            <w:tcW w:w="1325"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9 točk</w:t>
            </w:r>
          </w:p>
        </w:tc>
      </w:tr>
      <w:tr w:rsidR="00CC2834" w:rsidRPr="00F00F6C" w:rsidTr="000B6141">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Lokalni dobavitelji bodo imeli več kot 70 in do vključno 90 % delež.</w:t>
            </w:r>
          </w:p>
        </w:tc>
        <w:tc>
          <w:tcPr>
            <w:tcW w:w="1325"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7 točk</w:t>
            </w:r>
          </w:p>
        </w:tc>
      </w:tr>
      <w:tr w:rsidR="00CC2834" w:rsidRPr="00F00F6C" w:rsidTr="000B6141">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Lokalni dobavitelji bodo imeli več kot 50 in do vključno 70 % delež.</w:t>
            </w:r>
          </w:p>
        </w:tc>
        <w:tc>
          <w:tcPr>
            <w:tcW w:w="1325"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5 točk</w:t>
            </w:r>
          </w:p>
        </w:tc>
      </w:tr>
      <w:tr w:rsidR="00CC2834" w:rsidRPr="00F00F6C" w:rsidTr="000B6141">
        <w:trPr>
          <w:trHeight w:val="470"/>
        </w:trPr>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Lokalni dobavitelji bodo imeli več kot 30 in do vključno 50% delež.</w:t>
            </w:r>
          </w:p>
        </w:tc>
        <w:tc>
          <w:tcPr>
            <w:tcW w:w="1325"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3 točke</w:t>
            </w:r>
          </w:p>
        </w:tc>
      </w:tr>
      <w:tr w:rsidR="00CC2834" w:rsidRPr="00F00F6C" w:rsidTr="000B6141">
        <w:trPr>
          <w:trHeight w:val="434"/>
        </w:trPr>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Lokalni dobavitelji bodo imeli več kot 10 in do vključno 30 % delež.</w:t>
            </w:r>
          </w:p>
        </w:tc>
        <w:tc>
          <w:tcPr>
            <w:tcW w:w="1325" w:type="dxa"/>
          </w:tcPr>
          <w:p w:rsidR="00CC2834" w:rsidRPr="00F00F6C" w:rsidRDefault="001B3D78" w:rsidP="00A93F01">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 xml:space="preserve">2 </w:t>
            </w:r>
            <w:r w:rsidR="00632222" w:rsidRPr="00F00F6C">
              <w:rPr>
                <w:rFonts w:ascii="Times New Roman" w:hAnsi="Times New Roman"/>
                <w:color w:val="000000"/>
                <w:sz w:val="24"/>
                <w:szCs w:val="24"/>
                <w:lang w:val="sl-SI"/>
              </w:rPr>
              <w:t>točk</w:t>
            </w:r>
            <w:r w:rsidR="00A93F01">
              <w:rPr>
                <w:rFonts w:ascii="Times New Roman" w:hAnsi="Times New Roman"/>
                <w:color w:val="000000"/>
                <w:sz w:val="24"/>
                <w:szCs w:val="24"/>
                <w:lang w:val="sl-SI"/>
              </w:rPr>
              <w:t>i</w:t>
            </w:r>
          </w:p>
        </w:tc>
      </w:tr>
      <w:tr w:rsidR="00CC2834" w:rsidRPr="00F00F6C" w:rsidTr="000B6141">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Lokalni dobavitelji bodo imeli največ 10 % delež.</w:t>
            </w:r>
          </w:p>
        </w:tc>
        <w:tc>
          <w:tcPr>
            <w:tcW w:w="1325" w:type="dxa"/>
          </w:tcPr>
          <w:p w:rsidR="00CC2834" w:rsidRPr="00F00F6C" w:rsidRDefault="001B3D78" w:rsidP="008F7E10">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 xml:space="preserve">1 </w:t>
            </w:r>
            <w:r w:rsidR="00CC2834" w:rsidRPr="00F00F6C">
              <w:rPr>
                <w:rFonts w:ascii="Times New Roman" w:hAnsi="Times New Roman"/>
                <w:color w:val="000000"/>
                <w:sz w:val="24"/>
                <w:szCs w:val="24"/>
                <w:lang w:val="sl-SI"/>
              </w:rPr>
              <w:t>točk</w:t>
            </w:r>
            <w:r w:rsidR="0076511E">
              <w:rPr>
                <w:rFonts w:ascii="Times New Roman" w:hAnsi="Times New Roman"/>
                <w:color w:val="000000"/>
                <w:sz w:val="24"/>
                <w:szCs w:val="24"/>
                <w:lang w:val="sl-SI"/>
              </w:rPr>
              <w:t>a</w:t>
            </w:r>
          </w:p>
        </w:tc>
      </w:tr>
    </w:tbl>
    <w:p w:rsidR="00CC2834" w:rsidRPr="00F00F6C" w:rsidRDefault="00CC2834" w:rsidP="00CC2834">
      <w:pPr>
        <w:pStyle w:val="Telobesedila-zamik"/>
        <w:ind w:left="360"/>
        <w:rPr>
          <w:rFonts w:ascii="Times New Roman" w:hAnsi="Times New Roman"/>
          <w:color w:val="000000"/>
          <w:sz w:val="24"/>
          <w:szCs w:val="24"/>
          <w:lang w:val="sl-SI"/>
        </w:rPr>
      </w:pPr>
    </w:p>
    <w:p w:rsidR="00C41314" w:rsidRPr="00670FB8" w:rsidRDefault="00C41314" w:rsidP="00C41314">
      <w:pPr>
        <w:pStyle w:val="Telobesedila-zamik"/>
        <w:ind w:left="0"/>
        <w:rPr>
          <w:rFonts w:ascii="Times New Roman" w:hAnsi="Times New Roman"/>
          <w:bCs/>
          <w:i/>
          <w:iCs/>
          <w:sz w:val="24"/>
          <w:szCs w:val="24"/>
          <w:lang w:val="sl-SI"/>
        </w:rPr>
      </w:pPr>
      <w:r w:rsidRPr="00670FB8">
        <w:rPr>
          <w:rFonts w:ascii="Times New Roman" w:hAnsi="Times New Roman"/>
          <w:bCs/>
          <w:i/>
          <w:iCs/>
          <w:sz w:val="24"/>
          <w:szCs w:val="24"/>
          <w:lang w:val="sl-SI"/>
        </w:rPr>
        <w:t xml:space="preserve">B) Stopnja izobrazbe zaposlenih na investicijskem projektu V STORITVENO DEJAVNOST, KI SE MEDNARODNO TRŽI (maksimalno število točk je </w:t>
      </w:r>
      <w:r w:rsidR="0075205C" w:rsidRPr="00670FB8">
        <w:rPr>
          <w:rFonts w:ascii="Times New Roman" w:hAnsi="Times New Roman"/>
          <w:bCs/>
          <w:i/>
          <w:iCs/>
          <w:sz w:val="24"/>
          <w:szCs w:val="24"/>
          <w:lang w:val="sl-SI"/>
        </w:rPr>
        <w:t>9</w:t>
      </w:r>
      <w:r w:rsidRPr="00670FB8">
        <w:rPr>
          <w:rFonts w:ascii="Times New Roman" w:hAnsi="Times New Roman"/>
          <w:bCs/>
          <w:i/>
          <w:iCs/>
          <w:sz w:val="24"/>
          <w:szCs w:val="24"/>
          <w:lang w:val="sl-SI"/>
        </w:rPr>
        <w:t xml:space="preserve">) </w:t>
      </w:r>
    </w:p>
    <w:p w:rsidR="00C41314" w:rsidRPr="00BE1700" w:rsidRDefault="00C41314" w:rsidP="00C41314">
      <w:pPr>
        <w:pStyle w:val="Telobesedila-zamik"/>
        <w:ind w:left="0"/>
        <w:rPr>
          <w:rFonts w:ascii="Times New Roman" w:hAnsi="Times New Roman"/>
          <w:sz w:val="24"/>
          <w:szCs w:val="24"/>
          <w:lang w:val="sl-SI"/>
        </w:rPr>
      </w:pPr>
    </w:p>
    <w:p w:rsidR="00C41314" w:rsidRPr="00C23916" w:rsidRDefault="00C41314" w:rsidP="00C41314">
      <w:pPr>
        <w:pStyle w:val="Telobesedila-zamik"/>
        <w:ind w:left="0"/>
        <w:rPr>
          <w:rFonts w:ascii="Times New Roman" w:hAnsi="Times New Roman"/>
          <w:sz w:val="24"/>
          <w:szCs w:val="24"/>
          <w:lang w:val="sl-SI"/>
        </w:rPr>
      </w:pPr>
      <w:r w:rsidRPr="00BE1700">
        <w:rPr>
          <w:rFonts w:ascii="Times New Roman" w:hAnsi="Times New Roman"/>
          <w:sz w:val="24"/>
          <w:szCs w:val="24"/>
          <w:lang w:val="sl-SI"/>
        </w:rPr>
        <w:t>Ocena je sorazmerna s stopnjo izobrazbe zaposlenih na investicijskem projektu</w:t>
      </w:r>
      <w:r w:rsidR="00766C92" w:rsidRPr="00766C92">
        <w:rPr>
          <w:rFonts w:ascii="Times New Roman" w:hAnsi="Times New Roman"/>
          <w:sz w:val="24"/>
          <w:szCs w:val="24"/>
          <w:lang w:val="sl-SI"/>
        </w:rPr>
        <w:t>.</w:t>
      </w:r>
      <w:r w:rsidR="00766C92" w:rsidRPr="00BE1700">
        <w:rPr>
          <w:rFonts w:ascii="Times New Roman" w:hAnsi="Times New Roman"/>
          <w:sz w:val="24"/>
          <w:szCs w:val="24"/>
          <w:lang w:val="sl-SI"/>
        </w:rPr>
        <w:t xml:space="preserve"> </w:t>
      </w:r>
      <w:r w:rsidRPr="00BE1700">
        <w:rPr>
          <w:rFonts w:ascii="Times New Roman" w:hAnsi="Times New Roman"/>
          <w:sz w:val="24"/>
          <w:szCs w:val="24"/>
          <w:lang w:val="sl-SI"/>
        </w:rPr>
        <w:t xml:space="preserve">Maksimalno število točk (9) prejme investicijski projekt, ki bo večinoma (več kot 90 %) zaposloval ljudi z </w:t>
      </w:r>
      <w:r w:rsidR="00632222">
        <w:rPr>
          <w:rFonts w:ascii="Times New Roman" w:hAnsi="Times New Roman"/>
          <w:sz w:val="24"/>
          <w:szCs w:val="24"/>
          <w:lang w:val="sl-SI"/>
        </w:rPr>
        <w:t xml:space="preserve">vsaj </w:t>
      </w:r>
      <w:r w:rsidRPr="00BE1700">
        <w:rPr>
          <w:rFonts w:ascii="Times New Roman" w:hAnsi="Times New Roman"/>
          <w:sz w:val="24"/>
          <w:szCs w:val="24"/>
          <w:lang w:val="sl-SI"/>
        </w:rPr>
        <w:t>doseženo stopnjo izobrazbe specializacija po višješolskih programih ali visokošolski strokovni program oz. 1. bolonjsko stopnjo (raven 6/2), eno (1) točko pa investicijski projekt, ki bo večinoma (najmanj 90 %) zaposloval ljudi s stopnjo izobrazbe manj kot V</w:t>
      </w:r>
      <w:r w:rsidR="00632222">
        <w:rPr>
          <w:rFonts w:ascii="Times New Roman" w:hAnsi="Times New Roman"/>
          <w:sz w:val="24"/>
          <w:szCs w:val="24"/>
          <w:lang w:val="sl-SI"/>
        </w:rPr>
        <w:t xml:space="preserve"> stopnja</w:t>
      </w:r>
      <w:r w:rsidRPr="00BE1700">
        <w:rPr>
          <w:rFonts w:ascii="Times New Roman" w:hAnsi="Times New Roman"/>
          <w:sz w:val="24"/>
          <w:szCs w:val="24"/>
          <w:lang w:val="sl-SI"/>
        </w:rPr>
        <w:t xml:space="preserve">. </w:t>
      </w:r>
      <w:r w:rsidR="00795BFF" w:rsidRPr="00F00F6C">
        <w:rPr>
          <w:rFonts w:ascii="Times New Roman" w:hAnsi="Times New Roman"/>
          <w:color w:val="000000"/>
          <w:sz w:val="24"/>
          <w:szCs w:val="24"/>
          <w:lang w:val="sl-SI"/>
        </w:rPr>
        <w:t>Delež</w:t>
      </w:r>
      <w:r w:rsidR="00795BFF">
        <w:rPr>
          <w:rFonts w:ascii="Times New Roman" w:hAnsi="Times New Roman"/>
          <w:color w:val="000000"/>
          <w:sz w:val="24"/>
          <w:szCs w:val="24"/>
          <w:lang w:val="sl-SI"/>
        </w:rPr>
        <w:t>i</w:t>
      </w:r>
      <w:r w:rsidR="00795BFF" w:rsidRPr="00F00F6C">
        <w:rPr>
          <w:rFonts w:ascii="Times New Roman" w:hAnsi="Times New Roman"/>
          <w:color w:val="000000"/>
          <w:sz w:val="24"/>
          <w:szCs w:val="24"/>
          <w:lang w:val="sl-SI"/>
        </w:rPr>
        <w:t xml:space="preserve"> mor</w:t>
      </w:r>
      <w:r w:rsidR="00795BFF">
        <w:rPr>
          <w:rFonts w:ascii="Times New Roman" w:hAnsi="Times New Roman"/>
          <w:color w:val="000000"/>
          <w:sz w:val="24"/>
          <w:szCs w:val="24"/>
          <w:lang w:val="sl-SI"/>
        </w:rPr>
        <w:t xml:space="preserve">ajo biti doseženi </w:t>
      </w:r>
      <w:r w:rsidR="00795BFF" w:rsidRPr="00F00F6C">
        <w:rPr>
          <w:rFonts w:ascii="Times New Roman" w:hAnsi="Times New Roman"/>
          <w:color w:val="000000"/>
          <w:sz w:val="24"/>
          <w:szCs w:val="24"/>
          <w:lang w:val="sl-SI"/>
        </w:rPr>
        <w:t xml:space="preserve">najkasneje do zaključka investicijskega </w:t>
      </w:r>
      <w:r w:rsidR="00795BFF" w:rsidRPr="00C23916">
        <w:rPr>
          <w:rFonts w:ascii="Times New Roman" w:hAnsi="Times New Roman"/>
          <w:sz w:val="24"/>
          <w:szCs w:val="24"/>
          <w:lang w:val="sl-SI"/>
        </w:rPr>
        <w:t>projekta in se morajo ohranjati tudi v obdobju ohranjanja zaposlitev.</w:t>
      </w:r>
    </w:p>
    <w:p w:rsidR="00C41314" w:rsidRPr="00BE1700" w:rsidRDefault="00C41314" w:rsidP="00C41314">
      <w:pPr>
        <w:pStyle w:val="Telobesedila-zamik"/>
        <w:ind w:left="0"/>
        <w:rPr>
          <w:rFonts w:ascii="Times New Roman" w:hAnsi="Times New Roman"/>
          <w:i/>
          <w:iCs/>
          <w:sz w:val="24"/>
          <w:szCs w:val="24"/>
          <w:lang w:val="sl-SI"/>
        </w:rPr>
      </w:pPr>
    </w:p>
    <w:tbl>
      <w:tblPr>
        <w:tblW w:w="9228" w:type="dxa"/>
        <w:tblInd w:w="2" w:type="dxa"/>
        <w:tblBorders>
          <w:insideV w:val="threeDEmboss" w:sz="18" w:space="0" w:color="auto"/>
        </w:tblBorders>
        <w:tblLayout w:type="fixed"/>
        <w:tblLook w:val="0000"/>
      </w:tblPr>
      <w:tblGrid>
        <w:gridCol w:w="7761"/>
        <w:gridCol w:w="1467"/>
      </w:tblGrid>
      <w:tr w:rsidR="00C41314" w:rsidRPr="00BE1700" w:rsidTr="000B6141">
        <w:tc>
          <w:tcPr>
            <w:tcW w:w="7761" w:type="dxa"/>
            <w:vAlign w:val="center"/>
          </w:tcPr>
          <w:p w:rsidR="00C41314" w:rsidRPr="00BE1700" w:rsidRDefault="00C41314" w:rsidP="00A27494">
            <w:pPr>
              <w:pStyle w:val="Telobesedila-zamik"/>
              <w:ind w:left="0"/>
              <w:rPr>
                <w:rFonts w:ascii="Times New Roman" w:hAnsi="Times New Roman"/>
                <w:sz w:val="24"/>
                <w:szCs w:val="24"/>
                <w:lang w:val="sl-SI"/>
              </w:rPr>
            </w:pPr>
            <w:r w:rsidRPr="00BE1700">
              <w:rPr>
                <w:rFonts w:ascii="Times New Roman" w:hAnsi="Times New Roman"/>
                <w:sz w:val="24"/>
                <w:szCs w:val="24"/>
                <w:lang w:val="sl-SI"/>
              </w:rPr>
              <w:t xml:space="preserve">Več kot 90 % zaposlenih na projektu bo imelo najnižjo stopnjo izobrazbe: specializacija po višješolskih programih ali visokošolski strokovni program oz. 1. bolonjsko stopnjo (raven 6/2). </w:t>
            </w:r>
          </w:p>
        </w:tc>
        <w:tc>
          <w:tcPr>
            <w:tcW w:w="1467" w:type="dxa"/>
            <w:vAlign w:val="center"/>
          </w:tcPr>
          <w:p w:rsidR="00C41314" w:rsidRPr="00BE1700" w:rsidRDefault="00C41314" w:rsidP="00A27494">
            <w:pPr>
              <w:pStyle w:val="Telobesedila-zamik"/>
              <w:ind w:left="0"/>
              <w:rPr>
                <w:rFonts w:ascii="Times New Roman" w:hAnsi="Times New Roman"/>
                <w:sz w:val="24"/>
                <w:szCs w:val="24"/>
                <w:lang w:val="sl-SI"/>
              </w:rPr>
            </w:pPr>
            <w:r w:rsidRPr="00BE1700">
              <w:rPr>
                <w:rFonts w:ascii="Times New Roman" w:hAnsi="Times New Roman"/>
                <w:sz w:val="24"/>
                <w:szCs w:val="24"/>
                <w:lang w:val="sl-SI"/>
              </w:rPr>
              <w:t>9 točk</w:t>
            </w:r>
          </w:p>
        </w:tc>
      </w:tr>
      <w:tr w:rsidR="00C41314" w:rsidRPr="00BE1700" w:rsidTr="000B6141">
        <w:tc>
          <w:tcPr>
            <w:tcW w:w="7761" w:type="dxa"/>
            <w:vAlign w:val="center"/>
          </w:tcPr>
          <w:p w:rsidR="00C41314" w:rsidRPr="00BE1700" w:rsidRDefault="00C41314" w:rsidP="00C41314">
            <w:pPr>
              <w:pStyle w:val="Telobesedila-zamik"/>
              <w:ind w:left="0"/>
              <w:rPr>
                <w:rFonts w:ascii="Times New Roman" w:hAnsi="Times New Roman"/>
                <w:sz w:val="24"/>
                <w:szCs w:val="24"/>
                <w:lang w:val="sl-SI"/>
              </w:rPr>
            </w:pPr>
            <w:r w:rsidRPr="00BE1700">
              <w:rPr>
                <w:rFonts w:ascii="Times New Roman" w:hAnsi="Times New Roman"/>
                <w:sz w:val="24"/>
                <w:szCs w:val="24"/>
                <w:lang w:val="sl-SI"/>
              </w:rPr>
              <w:t>Več kot 50 % zaposlenih na projektu bo imelo najnižjo stopnjo izobrazbe: specializacija po višješolskih programih ali visokošolski strokovni program oz. 1. bolonjsko stopnjo (raven 6/2).</w:t>
            </w:r>
          </w:p>
        </w:tc>
        <w:tc>
          <w:tcPr>
            <w:tcW w:w="1467" w:type="dxa"/>
            <w:vAlign w:val="center"/>
          </w:tcPr>
          <w:p w:rsidR="00C41314" w:rsidRPr="00BE1700" w:rsidRDefault="00C41314" w:rsidP="00A27494">
            <w:pPr>
              <w:pStyle w:val="Telobesedila-zamik"/>
              <w:ind w:left="0"/>
              <w:rPr>
                <w:rFonts w:ascii="Times New Roman" w:hAnsi="Times New Roman"/>
                <w:sz w:val="24"/>
                <w:szCs w:val="24"/>
                <w:lang w:val="sl-SI"/>
              </w:rPr>
            </w:pPr>
            <w:r w:rsidRPr="00BE1700">
              <w:rPr>
                <w:rFonts w:ascii="Times New Roman" w:hAnsi="Times New Roman"/>
                <w:sz w:val="24"/>
                <w:szCs w:val="24"/>
                <w:lang w:val="sl-SI"/>
              </w:rPr>
              <w:t>7 točk</w:t>
            </w:r>
          </w:p>
        </w:tc>
      </w:tr>
      <w:tr w:rsidR="00C41314" w:rsidRPr="00BE1700" w:rsidTr="000B6141">
        <w:tc>
          <w:tcPr>
            <w:tcW w:w="7761" w:type="dxa"/>
            <w:vAlign w:val="center"/>
          </w:tcPr>
          <w:p w:rsidR="00C41314" w:rsidRPr="00BE1700" w:rsidRDefault="00C41314" w:rsidP="00C41314">
            <w:pPr>
              <w:pStyle w:val="Telobesedila-zamik"/>
              <w:ind w:left="0"/>
              <w:rPr>
                <w:rFonts w:ascii="Times New Roman" w:hAnsi="Times New Roman"/>
                <w:sz w:val="24"/>
                <w:szCs w:val="24"/>
                <w:lang w:val="sl-SI"/>
              </w:rPr>
            </w:pPr>
            <w:r w:rsidRPr="00BE1700">
              <w:rPr>
                <w:rFonts w:ascii="Times New Roman" w:hAnsi="Times New Roman"/>
                <w:sz w:val="24"/>
                <w:szCs w:val="24"/>
                <w:lang w:val="sl-SI"/>
              </w:rPr>
              <w:t xml:space="preserve">Vsaj 30 % zaposlenih na projektu bo imelo najnižjo stopnjo izobrazbe: specializacija po višješolskih programih ali visokošolski strokovni program </w:t>
            </w:r>
            <w:r w:rsidRPr="00BE1700">
              <w:rPr>
                <w:rFonts w:ascii="Times New Roman" w:hAnsi="Times New Roman"/>
                <w:sz w:val="24"/>
                <w:szCs w:val="24"/>
                <w:lang w:val="sl-SI"/>
              </w:rPr>
              <w:lastRenderedPageBreak/>
              <w:t>oz. 1. bolonjsko stopnjo (raven 6/2).</w:t>
            </w:r>
          </w:p>
        </w:tc>
        <w:tc>
          <w:tcPr>
            <w:tcW w:w="1467" w:type="dxa"/>
            <w:vAlign w:val="center"/>
          </w:tcPr>
          <w:p w:rsidR="00C41314" w:rsidRPr="00BE1700" w:rsidRDefault="00C41314" w:rsidP="00A27494">
            <w:pPr>
              <w:pStyle w:val="Telobesedila-zamik"/>
              <w:ind w:left="0"/>
              <w:rPr>
                <w:rFonts w:ascii="Times New Roman" w:hAnsi="Times New Roman"/>
                <w:sz w:val="24"/>
                <w:szCs w:val="24"/>
                <w:lang w:val="sl-SI"/>
              </w:rPr>
            </w:pPr>
            <w:r w:rsidRPr="00BE1700">
              <w:rPr>
                <w:rFonts w:ascii="Times New Roman" w:hAnsi="Times New Roman"/>
                <w:sz w:val="24"/>
                <w:szCs w:val="24"/>
                <w:lang w:val="sl-SI"/>
              </w:rPr>
              <w:lastRenderedPageBreak/>
              <w:t>5 točk</w:t>
            </w:r>
          </w:p>
        </w:tc>
      </w:tr>
      <w:tr w:rsidR="00C41314" w:rsidRPr="00BE1700" w:rsidTr="000B6141">
        <w:tc>
          <w:tcPr>
            <w:tcW w:w="7761" w:type="dxa"/>
            <w:vAlign w:val="center"/>
          </w:tcPr>
          <w:p w:rsidR="00C41314" w:rsidRPr="00BE1700" w:rsidRDefault="00C41314" w:rsidP="00A27494">
            <w:pPr>
              <w:pStyle w:val="Telobesedila-zamik"/>
              <w:ind w:left="0"/>
              <w:rPr>
                <w:rFonts w:ascii="Times New Roman" w:hAnsi="Times New Roman"/>
                <w:sz w:val="24"/>
                <w:szCs w:val="24"/>
                <w:lang w:val="sl-SI"/>
              </w:rPr>
            </w:pPr>
            <w:r w:rsidRPr="00BE1700">
              <w:rPr>
                <w:rFonts w:ascii="Times New Roman" w:hAnsi="Times New Roman"/>
                <w:sz w:val="24"/>
                <w:szCs w:val="24"/>
                <w:lang w:val="sl-SI"/>
              </w:rPr>
              <w:lastRenderedPageBreak/>
              <w:t>Vsaj 50 % zaposlenih na projektu bo imelo doseženo najmanj V. stopnjo izobrazbe.</w:t>
            </w:r>
          </w:p>
        </w:tc>
        <w:tc>
          <w:tcPr>
            <w:tcW w:w="1467" w:type="dxa"/>
            <w:vAlign w:val="center"/>
          </w:tcPr>
          <w:p w:rsidR="00C41314" w:rsidRPr="00BE1700" w:rsidRDefault="00C41314" w:rsidP="00A27494">
            <w:pPr>
              <w:pStyle w:val="Telobesedila-zamik"/>
              <w:ind w:left="0"/>
              <w:rPr>
                <w:rFonts w:ascii="Times New Roman" w:hAnsi="Times New Roman"/>
                <w:sz w:val="24"/>
                <w:szCs w:val="24"/>
                <w:lang w:val="sl-SI"/>
              </w:rPr>
            </w:pPr>
            <w:r w:rsidRPr="00BE1700">
              <w:rPr>
                <w:rFonts w:ascii="Times New Roman" w:hAnsi="Times New Roman"/>
                <w:sz w:val="24"/>
                <w:szCs w:val="24"/>
                <w:lang w:val="sl-SI"/>
              </w:rPr>
              <w:t>3 točk</w:t>
            </w:r>
            <w:r w:rsidR="00736559">
              <w:rPr>
                <w:rFonts w:ascii="Times New Roman" w:hAnsi="Times New Roman"/>
                <w:sz w:val="24"/>
                <w:szCs w:val="24"/>
                <w:lang w:val="sl-SI"/>
              </w:rPr>
              <w:t>e</w:t>
            </w:r>
          </w:p>
        </w:tc>
      </w:tr>
      <w:tr w:rsidR="00C41314" w:rsidRPr="00BE1700" w:rsidTr="000B6141">
        <w:tc>
          <w:tcPr>
            <w:tcW w:w="7761" w:type="dxa"/>
            <w:vAlign w:val="center"/>
          </w:tcPr>
          <w:p w:rsidR="00C41314" w:rsidRPr="00BE1700" w:rsidRDefault="00C41314" w:rsidP="00C41314">
            <w:pPr>
              <w:pStyle w:val="Telobesedila-zamik"/>
              <w:ind w:left="0"/>
              <w:rPr>
                <w:rFonts w:ascii="Times New Roman" w:hAnsi="Times New Roman"/>
                <w:sz w:val="24"/>
                <w:szCs w:val="24"/>
                <w:lang w:val="sl-SI"/>
              </w:rPr>
            </w:pPr>
            <w:r w:rsidRPr="00BE1700">
              <w:rPr>
                <w:rFonts w:ascii="Times New Roman" w:hAnsi="Times New Roman"/>
                <w:sz w:val="24"/>
                <w:szCs w:val="24"/>
                <w:lang w:val="sl-SI"/>
              </w:rPr>
              <w:t>Vsaj 30 % zaposlenih na projektu bo imelo doseženo najmanj V. stopnjo izobrazbe.</w:t>
            </w:r>
          </w:p>
        </w:tc>
        <w:tc>
          <w:tcPr>
            <w:tcW w:w="1467" w:type="dxa"/>
            <w:vAlign w:val="center"/>
          </w:tcPr>
          <w:p w:rsidR="00C41314" w:rsidRPr="00BE1700" w:rsidRDefault="001B3D78" w:rsidP="00736559">
            <w:pPr>
              <w:pStyle w:val="Telobesedila-zamik"/>
              <w:ind w:left="0"/>
              <w:rPr>
                <w:rFonts w:ascii="Times New Roman" w:hAnsi="Times New Roman"/>
                <w:sz w:val="24"/>
                <w:szCs w:val="24"/>
                <w:lang w:val="sl-SI"/>
              </w:rPr>
            </w:pPr>
            <w:r w:rsidRPr="00BE1700">
              <w:rPr>
                <w:rFonts w:ascii="Times New Roman" w:hAnsi="Times New Roman"/>
                <w:sz w:val="24"/>
                <w:szCs w:val="24"/>
                <w:lang w:val="sl-SI"/>
              </w:rPr>
              <w:t>2</w:t>
            </w:r>
            <w:r w:rsidR="00C41314" w:rsidRPr="00BE1700">
              <w:rPr>
                <w:rFonts w:ascii="Times New Roman" w:hAnsi="Times New Roman"/>
                <w:sz w:val="24"/>
                <w:szCs w:val="24"/>
                <w:lang w:val="sl-SI"/>
              </w:rPr>
              <w:t xml:space="preserve"> </w:t>
            </w:r>
            <w:r w:rsidR="00736559" w:rsidRPr="00BE1700">
              <w:rPr>
                <w:rFonts w:ascii="Times New Roman" w:hAnsi="Times New Roman"/>
                <w:sz w:val="24"/>
                <w:szCs w:val="24"/>
                <w:lang w:val="sl-SI"/>
              </w:rPr>
              <w:t>točk</w:t>
            </w:r>
            <w:r w:rsidR="00736559">
              <w:rPr>
                <w:rFonts w:ascii="Times New Roman" w:hAnsi="Times New Roman"/>
                <w:sz w:val="24"/>
                <w:szCs w:val="24"/>
                <w:lang w:val="sl-SI"/>
              </w:rPr>
              <w:t>i</w:t>
            </w:r>
          </w:p>
        </w:tc>
      </w:tr>
      <w:tr w:rsidR="00C41314" w:rsidRPr="00BE1700" w:rsidTr="000B6141">
        <w:tc>
          <w:tcPr>
            <w:tcW w:w="7761" w:type="dxa"/>
            <w:vAlign w:val="center"/>
          </w:tcPr>
          <w:p w:rsidR="00C41314" w:rsidRPr="00BE1700" w:rsidRDefault="00C41314" w:rsidP="00C41314">
            <w:pPr>
              <w:pStyle w:val="Telobesedila-zamik"/>
              <w:ind w:left="0"/>
              <w:rPr>
                <w:rFonts w:ascii="Times New Roman" w:hAnsi="Times New Roman"/>
                <w:sz w:val="24"/>
                <w:szCs w:val="24"/>
                <w:lang w:val="sl-SI"/>
              </w:rPr>
            </w:pPr>
            <w:r w:rsidRPr="00BE1700">
              <w:rPr>
                <w:rFonts w:ascii="Times New Roman" w:hAnsi="Times New Roman"/>
                <w:sz w:val="24"/>
                <w:szCs w:val="24"/>
                <w:lang w:val="sl-SI"/>
              </w:rPr>
              <w:t>Največ 10 % zaposlenih na projektu bo imelo doseženo najmanj V. stopnjo izobrazbe.</w:t>
            </w:r>
          </w:p>
        </w:tc>
        <w:tc>
          <w:tcPr>
            <w:tcW w:w="1467" w:type="dxa"/>
            <w:vAlign w:val="center"/>
          </w:tcPr>
          <w:p w:rsidR="00C41314" w:rsidRPr="00BE1700" w:rsidRDefault="001B3D78" w:rsidP="00C41314">
            <w:pPr>
              <w:pStyle w:val="Telobesedila-zamik"/>
              <w:ind w:left="0"/>
              <w:rPr>
                <w:rFonts w:ascii="Times New Roman" w:hAnsi="Times New Roman"/>
                <w:sz w:val="24"/>
                <w:szCs w:val="24"/>
                <w:lang w:val="sl-SI"/>
              </w:rPr>
            </w:pPr>
            <w:r w:rsidRPr="00BE1700">
              <w:rPr>
                <w:rFonts w:ascii="Times New Roman" w:hAnsi="Times New Roman"/>
                <w:sz w:val="24"/>
                <w:szCs w:val="24"/>
                <w:lang w:val="sl-SI"/>
              </w:rPr>
              <w:t>1</w:t>
            </w:r>
            <w:r w:rsidR="00C41314" w:rsidRPr="00BE1700">
              <w:rPr>
                <w:rFonts w:ascii="Times New Roman" w:hAnsi="Times New Roman"/>
                <w:sz w:val="24"/>
                <w:szCs w:val="24"/>
                <w:lang w:val="sl-SI"/>
              </w:rPr>
              <w:t xml:space="preserve"> točk</w:t>
            </w:r>
            <w:r w:rsidR="0076511E">
              <w:rPr>
                <w:rFonts w:ascii="Times New Roman" w:hAnsi="Times New Roman"/>
                <w:sz w:val="24"/>
                <w:szCs w:val="24"/>
                <w:lang w:val="sl-SI"/>
              </w:rPr>
              <w:t>a</w:t>
            </w:r>
          </w:p>
        </w:tc>
      </w:tr>
    </w:tbl>
    <w:p w:rsidR="00CD52CE" w:rsidRDefault="00CD52CE" w:rsidP="00CD52CE">
      <w:pPr>
        <w:pStyle w:val="Telobesedila-zamik"/>
        <w:ind w:left="0"/>
        <w:rPr>
          <w:rFonts w:ascii="Times New Roman" w:hAnsi="Times New Roman"/>
          <w:b/>
          <w:bCs/>
          <w:i/>
          <w:iCs/>
          <w:sz w:val="24"/>
          <w:szCs w:val="24"/>
          <w:lang w:val="sl-SI"/>
        </w:rPr>
      </w:pPr>
    </w:p>
    <w:p w:rsidR="00CD52CE" w:rsidRPr="0076511E" w:rsidRDefault="00CD52CE" w:rsidP="00CD52CE">
      <w:pPr>
        <w:pStyle w:val="Telobesedila-zamik"/>
        <w:ind w:left="0"/>
        <w:rPr>
          <w:rFonts w:ascii="Times New Roman" w:hAnsi="Times New Roman"/>
          <w:bCs/>
          <w:i/>
          <w:iCs/>
          <w:sz w:val="24"/>
          <w:szCs w:val="24"/>
          <w:lang w:val="sl-SI"/>
        </w:rPr>
      </w:pPr>
      <w:r w:rsidRPr="0076511E">
        <w:rPr>
          <w:rFonts w:ascii="Times New Roman" w:hAnsi="Times New Roman"/>
          <w:bCs/>
          <w:i/>
          <w:iCs/>
          <w:sz w:val="24"/>
          <w:szCs w:val="24"/>
          <w:lang w:val="sl-SI"/>
        </w:rPr>
        <w:t xml:space="preserve">C) Stopnja izobrazbe zaposlenih na investicijskem projektu RAZVOJNO-RAZISKOVALNI DEJAVNOSTI (maksimalno število točk je 9) </w:t>
      </w:r>
    </w:p>
    <w:p w:rsidR="00795BFF" w:rsidRPr="00C23916" w:rsidRDefault="00795BFF" w:rsidP="00795BFF">
      <w:pPr>
        <w:pStyle w:val="Telobesedila-zamik"/>
        <w:ind w:left="0"/>
        <w:rPr>
          <w:rFonts w:ascii="Times New Roman" w:hAnsi="Times New Roman"/>
          <w:sz w:val="24"/>
          <w:szCs w:val="24"/>
          <w:lang w:val="sl-SI"/>
        </w:rPr>
      </w:pPr>
      <w:r w:rsidRPr="00BE1700">
        <w:rPr>
          <w:rFonts w:ascii="Times New Roman" w:hAnsi="Times New Roman"/>
          <w:sz w:val="24"/>
          <w:szCs w:val="24"/>
          <w:lang w:val="sl-SI"/>
        </w:rPr>
        <w:t>Ocena je sorazmerna s stopnjo izobrazbe zaposlenih na investicijskem projektu</w:t>
      </w:r>
      <w:r w:rsidR="003F6463" w:rsidRPr="00766C92">
        <w:rPr>
          <w:rFonts w:ascii="Times New Roman" w:hAnsi="Times New Roman"/>
          <w:sz w:val="24"/>
          <w:szCs w:val="24"/>
          <w:lang w:val="sl-SI"/>
        </w:rPr>
        <w:t>.</w:t>
      </w:r>
      <w:r w:rsidRPr="00BE1700">
        <w:rPr>
          <w:rFonts w:ascii="Times New Roman" w:hAnsi="Times New Roman"/>
          <w:sz w:val="24"/>
          <w:szCs w:val="24"/>
          <w:lang w:val="sl-SI"/>
        </w:rPr>
        <w:t xml:space="preserve"> Maksimalno število točk (9) prejme investicijski projekt, </w:t>
      </w:r>
      <w:r>
        <w:rPr>
          <w:rFonts w:ascii="Times New Roman" w:hAnsi="Times New Roman"/>
          <w:sz w:val="24"/>
          <w:szCs w:val="24"/>
          <w:lang w:val="sl-SI"/>
        </w:rPr>
        <w:t>kjer bo v</w:t>
      </w:r>
      <w:r w:rsidRPr="0076511E">
        <w:rPr>
          <w:rFonts w:ascii="Times New Roman" w:hAnsi="Times New Roman"/>
          <w:sz w:val="24"/>
          <w:szCs w:val="24"/>
          <w:lang w:val="sl-SI"/>
        </w:rPr>
        <w:t>saj 60 % zaposlenih na projektu imelo najnižjo stopnjo izobrazbe: specializacija po univerzitetnih programih, magisterij znanosti ali doktorat znanosti (raven 8/1)</w:t>
      </w:r>
      <w:r w:rsidRPr="00BE1700">
        <w:rPr>
          <w:rFonts w:ascii="Times New Roman" w:hAnsi="Times New Roman"/>
          <w:sz w:val="24"/>
          <w:szCs w:val="24"/>
          <w:lang w:val="sl-SI"/>
        </w:rPr>
        <w:t xml:space="preserve">, eno (1) točko pa investicijski projekt, </w:t>
      </w:r>
      <w:r w:rsidR="00AC505B">
        <w:rPr>
          <w:rFonts w:ascii="Times New Roman" w:hAnsi="Times New Roman"/>
          <w:sz w:val="24"/>
          <w:szCs w:val="24"/>
          <w:lang w:val="sl-SI"/>
        </w:rPr>
        <w:t>kjer bo v</w:t>
      </w:r>
      <w:r w:rsidR="00AC505B" w:rsidRPr="0076511E">
        <w:rPr>
          <w:rFonts w:ascii="Times New Roman" w:hAnsi="Times New Roman"/>
          <w:sz w:val="24"/>
          <w:szCs w:val="24"/>
          <w:lang w:val="sl-SI"/>
        </w:rPr>
        <w:t>saj 80 % zaposlenih na projektu imelo najnižjo stopnjo izobrazbe: specializacija po višješolskih programih ali visokošolski strokovni program oz. 1. bolonjsko stopnjo (raven 6/2).</w:t>
      </w:r>
      <w:r w:rsidRPr="00BE1700">
        <w:rPr>
          <w:rFonts w:ascii="Times New Roman" w:hAnsi="Times New Roman"/>
          <w:sz w:val="24"/>
          <w:szCs w:val="24"/>
          <w:lang w:val="sl-SI"/>
        </w:rPr>
        <w:t xml:space="preserve"> </w:t>
      </w:r>
      <w:r w:rsidRPr="00F00F6C">
        <w:rPr>
          <w:rFonts w:ascii="Times New Roman" w:hAnsi="Times New Roman"/>
          <w:color w:val="000000"/>
          <w:sz w:val="24"/>
          <w:szCs w:val="24"/>
          <w:lang w:val="sl-SI"/>
        </w:rPr>
        <w:t>Delež</w:t>
      </w:r>
      <w:r>
        <w:rPr>
          <w:rFonts w:ascii="Times New Roman" w:hAnsi="Times New Roman"/>
          <w:color w:val="000000"/>
          <w:sz w:val="24"/>
          <w:szCs w:val="24"/>
          <w:lang w:val="sl-SI"/>
        </w:rPr>
        <w:t>i</w:t>
      </w:r>
      <w:r w:rsidRPr="00F00F6C">
        <w:rPr>
          <w:rFonts w:ascii="Times New Roman" w:hAnsi="Times New Roman"/>
          <w:color w:val="000000"/>
          <w:sz w:val="24"/>
          <w:szCs w:val="24"/>
          <w:lang w:val="sl-SI"/>
        </w:rPr>
        <w:t xml:space="preserve"> mor</w:t>
      </w:r>
      <w:r>
        <w:rPr>
          <w:rFonts w:ascii="Times New Roman" w:hAnsi="Times New Roman"/>
          <w:color w:val="000000"/>
          <w:sz w:val="24"/>
          <w:szCs w:val="24"/>
          <w:lang w:val="sl-SI"/>
        </w:rPr>
        <w:t xml:space="preserve">ajo biti doseženi </w:t>
      </w:r>
      <w:r w:rsidRPr="00F00F6C">
        <w:rPr>
          <w:rFonts w:ascii="Times New Roman" w:hAnsi="Times New Roman"/>
          <w:color w:val="000000"/>
          <w:sz w:val="24"/>
          <w:szCs w:val="24"/>
          <w:lang w:val="sl-SI"/>
        </w:rPr>
        <w:t xml:space="preserve">najkasneje do zaključka investicijskega </w:t>
      </w:r>
      <w:r w:rsidRPr="00C23916">
        <w:rPr>
          <w:rFonts w:ascii="Times New Roman" w:hAnsi="Times New Roman"/>
          <w:sz w:val="24"/>
          <w:szCs w:val="24"/>
          <w:lang w:val="sl-SI"/>
        </w:rPr>
        <w:t>projekta in se morajo ohranjati tudi v obdobju ohranjanja zaposlitev.</w:t>
      </w:r>
    </w:p>
    <w:p w:rsidR="00CD52CE" w:rsidRPr="0076511E" w:rsidRDefault="00CD52CE" w:rsidP="00CD52CE">
      <w:pPr>
        <w:pStyle w:val="Telobesedila-zamik"/>
        <w:ind w:left="0"/>
        <w:rPr>
          <w:rFonts w:ascii="Times New Roman" w:hAnsi="Times New Roman"/>
          <w:sz w:val="24"/>
          <w:szCs w:val="24"/>
          <w:lang w:val="sl-SI"/>
        </w:rPr>
      </w:pPr>
    </w:p>
    <w:tbl>
      <w:tblPr>
        <w:tblW w:w="9228" w:type="dxa"/>
        <w:tblInd w:w="2" w:type="dxa"/>
        <w:tblBorders>
          <w:insideV w:val="threeDEmboss" w:sz="18" w:space="0" w:color="auto"/>
        </w:tblBorders>
        <w:tblLayout w:type="fixed"/>
        <w:tblLook w:val="0000"/>
      </w:tblPr>
      <w:tblGrid>
        <w:gridCol w:w="7761"/>
        <w:gridCol w:w="1467"/>
      </w:tblGrid>
      <w:tr w:rsidR="00CD52CE" w:rsidRPr="0076511E" w:rsidTr="000B6141">
        <w:tc>
          <w:tcPr>
            <w:tcW w:w="7761" w:type="dxa"/>
            <w:vAlign w:val="center"/>
          </w:tcPr>
          <w:p w:rsidR="00CD52CE" w:rsidRPr="0076511E" w:rsidRDefault="00CD52CE" w:rsidP="007F606E">
            <w:pPr>
              <w:pStyle w:val="Telobesedila-zamik"/>
              <w:ind w:left="0"/>
              <w:rPr>
                <w:rFonts w:ascii="Times New Roman" w:hAnsi="Times New Roman"/>
                <w:sz w:val="24"/>
                <w:szCs w:val="24"/>
                <w:lang w:val="sl-SI"/>
              </w:rPr>
            </w:pPr>
            <w:r w:rsidRPr="0076511E">
              <w:rPr>
                <w:rFonts w:ascii="Times New Roman" w:hAnsi="Times New Roman"/>
                <w:sz w:val="24"/>
                <w:szCs w:val="24"/>
                <w:lang w:val="sl-SI"/>
              </w:rPr>
              <w:t>V</w:t>
            </w:r>
            <w:r w:rsidR="00DD3682" w:rsidRPr="0076511E">
              <w:rPr>
                <w:rFonts w:ascii="Times New Roman" w:hAnsi="Times New Roman"/>
                <w:sz w:val="24"/>
                <w:szCs w:val="24"/>
                <w:lang w:val="sl-SI"/>
              </w:rPr>
              <w:t>saj</w:t>
            </w:r>
            <w:r w:rsidRPr="0076511E">
              <w:rPr>
                <w:rFonts w:ascii="Times New Roman" w:hAnsi="Times New Roman"/>
                <w:sz w:val="24"/>
                <w:szCs w:val="24"/>
                <w:lang w:val="sl-SI"/>
              </w:rPr>
              <w:t xml:space="preserve"> </w:t>
            </w:r>
            <w:r w:rsidR="007F606E" w:rsidRPr="0076511E">
              <w:rPr>
                <w:rFonts w:ascii="Times New Roman" w:hAnsi="Times New Roman"/>
                <w:sz w:val="24"/>
                <w:szCs w:val="24"/>
                <w:lang w:val="sl-SI"/>
              </w:rPr>
              <w:t>6</w:t>
            </w:r>
            <w:r w:rsidRPr="0076511E">
              <w:rPr>
                <w:rFonts w:ascii="Times New Roman" w:hAnsi="Times New Roman"/>
                <w:sz w:val="24"/>
                <w:szCs w:val="24"/>
                <w:lang w:val="sl-SI"/>
              </w:rPr>
              <w:t xml:space="preserve">0 % zaposlenih na projektu bo imelo najnižjo stopnjo izobrazbe: </w:t>
            </w:r>
            <w:r w:rsidR="00DD3682" w:rsidRPr="0076511E">
              <w:rPr>
                <w:rFonts w:ascii="Times New Roman" w:hAnsi="Times New Roman"/>
                <w:sz w:val="24"/>
                <w:szCs w:val="24"/>
                <w:lang w:val="sl-SI"/>
              </w:rPr>
              <w:t xml:space="preserve">specializacija po univerzitetnih programih, magisterij </w:t>
            </w:r>
            <w:r w:rsidR="007F606E" w:rsidRPr="0076511E">
              <w:rPr>
                <w:rFonts w:ascii="Times New Roman" w:hAnsi="Times New Roman"/>
                <w:sz w:val="24"/>
                <w:szCs w:val="24"/>
                <w:lang w:val="sl-SI"/>
              </w:rPr>
              <w:t xml:space="preserve">znanosti </w:t>
            </w:r>
            <w:r w:rsidR="00DD3682" w:rsidRPr="0076511E">
              <w:rPr>
                <w:rFonts w:ascii="Times New Roman" w:hAnsi="Times New Roman"/>
                <w:sz w:val="24"/>
                <w:szCs w:val="24"/>
                <w:lang w:val="sl-SI"/>
              </w:rPr>
              <w:t>ali doktorat znanosti</w:t>
            </w:r>
            <w:r w:rsidR="007F606E" w:rsidRPr="0076511E">
              <w:rPr>
                <w:rFonts w:ascii="Times New Roman" w:hAnsi="Times New Roman"/>
                <w:sz w:val="24"/>
                <w:szCs w:val="24"/>
                <w:lang w:val="sl-SI"/>
              </w:rPr>
              <w:t xml:space="preserve"> (raven 8/1)</w:t>
            </w:r>
            <w:r w:rsidRPr="0076511E">
              <w:rPr>
                <w:rFonts w:ascii="Times New Roman" w:hAnsi="Times New Roman"/>
                <w:sz w:val="24"/>
                <w:szCs w:val="24"/>
                <w:lang w:val="sl-SI"/>
              </w:rPr>
              <w:t xml:space="preserve">. </w:t>
            </w:r>
          </w:p>
        </w:tc>
        <w:tc>
          <w:tcPr>
            <w:tcW w:w="1467" w:type="dxa"/>
            <w:vAlign w:val="center"/>
          </w:tcPr>
          <w:p w:rsidR="00CD52CE" w:rsidRPr="0076511E" w:rsidRDefault="00CD52CE" w:rsidP="00D9705C">
            <w:pPr>
              <w:pStyle w:val="Telobesedila-zamik"/>
              <w:ind w:left="0"/>
              <w:rPr>
                <w:rFonts w:ascii="Times New Roman" w:hAnsi="Times New Roman"/>
                <w:sz w:val="24"/>
                <w:szCs w:val="24"/>
                <w:lang w:val="sl-SI"/>
              </w:rPr>
            </w:pPr>
            <w:r w:rsidRPr="0076511E">
              <w:rPr>
                <w:rFonts w:ascii="Times New Roman" w:hAnsi="Times New Roman"/>
                <w:sz w:val="24"/>
                <w:szCs w:val="24"/>
                <w:lang w:val="sl-SI"/>
              </w:rPr>
              <w:t>9 točk</w:t>
            </w:r>
          </w:p>
        </w:tc>
      </w:tr>
      <w:tr w:rsidR="00CD52CE" w:rsidRPr="0076511E" w:rsidTr="000B6141">
        <w:tc>
          <w:tcPr>
            <w:tcW w:w="7761" w:type="dxa"/>
            <w:vAlign w:val="center"/>
          </w:tcPr>
          <w:p w:rsidR="00CD52CE" w:rsidRPr="0076511E" w:rsidRDefault="007F606E" w:rsidP="007F606E">
            <w:pPr>
              <w:pStyle w:val="Telobesedila-zamik"/>
              <w:ind w:left="0"/>
              <w:rPr>
                <w:rFonts w:ascii="Times New Roman" w:hAnsi="Times New Roman"/>
                <w:sz w:val="24"/>
                <w:szCs w:val="24"/>
                <w:lang w:val="sl-SI"/>
              </w:rPr>
            </w:pPr>
            <w:r w:rsidRPr="0076511E">
              <w:rPr>
                <w:rFonts w:ascii="Times New Roman" w:hAnsi="Times New Roman"/>
                <w:sz w:val="24"/>
                <w:szCs w:val="24"/>
                <w:lang w:val="sl-SI"/>
              </w:rPr>
              <w:t>Vsaj 20 % zaposlenih na projektu bo imelo najnižjo stopnjo izobrazbe: specializacija po univerzitetnih programih, magisterij znanosti ali doktorat znanosti (raven 8/1).</w:t>
            </w:r>
          </w:p>
        </w:tc>
        <w:tc>
          <w:tcPr>
            <w:tcW w:w="1467" w:type="dxa"/>
            <w:vAlign w:val="center"/>
          </w:tcPr>
          <w:p w:rsidR="00CD52CE" w:rsidRPr="0076511E" w:rsidRDefault="00CD52CE" w:rsidP="00D9705C">
            <w:pPr>
              <w:pStyle w:val="Telobesedila-zamik"/>
              <w:ind w:left="0"/>
              <w:rPr>
                <w:rFonts w:ascii="Times New Roman" w:hAnsi="Times New Roman"/>
                <w:sz w:val="24"/>
                <w:szCs w:val="24"/>
                <w:lang w:val="sl-SI"/>
              </w:rPr>
            </w:pPr>
            <w:r w:rsidRPr="0076511E">
              <w:rPr>
                <w:rFonts w:ascii="Times New Roman" w:hAnsi="Times New Roman"/>
                <w:sz w:val="24"/>
                <w:szCs w:val="24"/>
                <w:lang w:val="sl-SI"/>
              </w:rPr>
              <w:t>7 točk</w:t>
            </w:r>
          </w:p>
        </w:tc>
      </w:tr>
      <w:tr w:rsidR="00CD52CE" w:rsidRPr="0076511E" w:rsidTr="000B6141">
        <w:tc>
          <w:tcPr>
            <w:tcW w:w="7761" w:type="dxa"/>
            <w:vAlign w:val="center"/>
          </w:tcPr>
          <w:p w:rsidR="00CD52CE" w:rsidRPr="0076511E" w:rsidRDefault="007F606E" w:rsidP="005C65AE">
            <w:pPr>
              <w:pStyle w:val="Telobesedila-zamik"/>
              <w:ind w:left="0"/>
              <w:rPr>
                <w:rFonts w:ascii="Times New Roman" w:hAnsi="Times New Roman"/>
                <w:sz w:val="24"/>
                <w:szCs w:val="24"/>
                <w:lang w:val="sl-SI"/>
              </w:rPr>
            </w:pPr>
            <w:r w:rsidRPr="0076511E">
              <w:rPr>
                <w:rFonts w:ascii="Times New Roman" w:hAnsi="Times New Roman"/>
                <w:sz w:val="24"/>
                <w:szCs w:val="24"/>
                <w:lang w:val="sl-SI"/>
              </w:rPr>
              <w:t>Vsaj 80 % zaposlenih na projektu bo imelo najnižjo stopnjo izobrazbe: univerzitetni program ali specializacija po visokošolskih strokovnih programih oz. magisterij stroke - 2. bolonjsko stopnjo (raven 7).</w:t>
            </w:r>
          </w:p>
        </w:tc>
        <w:tc>
          <w:tcPr>
            <w:tcW w:w="1467" w:type="dxa"/>
            <w:vAlign w:val="center"/>
          </w:tcPr>
          <w:p w:rsidR="00CD52CE" w:rsidRPr="0076511E" w:rsidRDefault="00CD52CE" w:rsidP="00D9705C">
            <w:pPr>
              <w:pStyle w:val="Telobesedila-zamik"/>
              <w:ind w:left="0"/>
              <w:rPr>
                <w:rFonts w:ascii="Times New Roman" w:hAnsi="Times New Roman"/>
                <w:sz w:val="24"/>
                <w:szCs w:val="24"/>
                <w:lang w:val="sl-SI"/>
              </w:rPr>
            </w:pPr>
            <w:r w:rsidRPr="0076511E">
              <w:rPr>
                <w:rFonts w:ascii="Times New Roman" w:hAnsi="Times New Roman"/>
                <w:sz w:val="24"/>
                <w:szCs w:val="24"/>
                <w:lang w:val="sl-SI"/>
              </w:rPr>
              <w:t>5 točk</w:t>
            </w:r>
          </w:p>
        </w:tc>
      </w:tr>
      <w:tr w:rsidR="00CD52CE" w:rsidRPr="0076511E" w:rsidTr="000B6141">
        <w:tc>
          <w:tcPr>
            <w:tcW w:w="7761" w:type="dxa"/>
            <w:vAlign w:val="center"/>
          </w:tcPr>
          <w:p w:rsidR="00CD52CE" w:rsidRPr="0076511E" w:rsidRDefault="007F606E" w:rsidP="007F606E">
            <w:pPr>
              <w:pStyle w:val="Telobesedila-zamik"/>
              <w:ind w:left="0"/>
              <w:rPr>
                <w:rFonts w:ascii="Times New Roman" w:hAnsi="Times New Roman"/>
                <w:sz w:val="24"/>
                <w:szCs w:val="24"/>
                <w:lang w:val="sl-SI"/>
              </w:rPr>
            </w:pPr>
            <w:r w:rsidRPr="0076511E">
              <w:rPr>
                <w:rFonts w:ascii="Times New Roman" w:hAnsi="Times New Roman"/>
                <w:sz w:val="24"/>
                <w:szCs w:val="24"/>
                <w:lang w:val="sl-SI"/>
              </w:rPr>
              <w:t>Vsaj 60 % zaposlenih na projektu bo imelo najnižjo stopnjo izobrazbe: univerzitetni program ali specializacija po visokošolskih strokovnih programih oz. magisterij stroke - 2. bolonjsko stopnjo (raven 7).</w:t>
            </w:r>
          </w:p>
        </w:tc>
        <w:tc>
          <w:tcPr>
            <w:tcW w:w="1467" w:type="dxa"/>
            <w:vAlign w:val="center"/>
          </w:tcPr>
          <w:p w:rsidR="00CD52CE" w:rsidRPr="0076511E" w:rsidRDefault="00CD52CE" w:rsidP="00D9705C">
            <w:pPr>
              <w:pStyle w:val="Telobesedila-zamik"/>
              <w:ind w:left="0"/>
              <w:rPr>
                <w:rFonts w:ascii="Times New Roman" w:hAnsi="Times New Roman"/>
                <w:sz w:val="24"/>
                <w:szCs w:val="24"/>
                <w:lang w:val="sl-SI"/>
              </w:rPr>
            </w:pPr>
            <w:r w:rsidRPr="0076511E">
              <w:rPr>
                <w:rFonts w:ascii="Times New Roman" w:hAnsi="Times New Roman"/>
                <w:sz w:val="24"/>
                <w:szCs w:val="24"/>
                <w:lang w:val="sl-SI"/>
              </w:rPr>
              <w:t>3 točk</w:t>
            </w:r>
            <w:r w:rsidR="00736559">
              <w:rPr>
                <w:rFonts w:ascii="Times New Roman" w:hAnsi="Times New Roman"/>
                <w:sz w:val="24"/>
                <w:szCs w:val="24"/>
                <w:lang w:val="sl-SI"/>
              </w:rPr>
              <w:t>e</w:t>
            </w:r>
          </w:p>
        </w:tc>
      </w:tr>
      <w:tr w:rsidR="00CD52CE" w:rsidRPr="0076511E" w:rsidTr="000B6141">
        <w:tc>
          <w:tcPr>
            <w:tcW w:w="7761" w:type="dxa"/>
            <w:vAlign w:val="center"/>
          </w:tcPr>
          <w:p w:rsidR="00CD52CE" w:rsidRPr="0076511E" w:rsidRDefault="00CD52CE" w:rsidP="007F606E">
            <w:pPr>
              <w:pStyle w:val="Telobesedila-zamik"/>
              <w:ind w:left="0"/>
              <w:rPr>
                <w:rFonts w:ascii="Times New Roman" w:hAnsi="Times New Roman"/>
                <w:sz w:val="24"/>
                <w:szCs w:val="24"/>
                <w:lang w:val="sl-SI"/>
              </w:rPr>
            </w:pPr>
            <w:r w:rsidRPr="0076511E">
              <w:rPr>
                <w:rFonts w:ascii="Times New Roman" w:hAnsi="Times New Roman"/>
                <w:sz w:val="24"/>
                <w:szCs w:val="24"/>
                <w:lang w:val="sl-SI"/>
              </w:rPr>
              <w:t xml:space="preserve">Vsaj </w:t>
            </w:r>
            <w:r w:rsidR="00DD3682" w:rsidRPr="0076511E">
              <w:rPr>
                <w:rFonts w:ascii="Times New Roman" w:hAnsi="Times New Roman"/>
                <w:sz w:val="24"/>
                <w:szCs w:val="24"/>
                <w:lang w:val="sl-SI"/>
              </w:rPr>
              <w:t>4</w:t>
            </w:r>
            <w:r w:rsidRPr="0076511E">
              <w:rPr>
                <w:rFonts w:ascii="Times New Roman" w:hAnsi="Times New Roman"/>
                <w:sz w:val="24"/>
                <w:szCs w:val="24"/>
                <w:lang w:val="sl-SI"/>
              </w:rPr>
              <w:t xml:space="preserve">0 % zaposlenih na projektu bo imelo najnižjo stopnjo izobrazbe: </w:t>
            </w:r>
            <w:r w:rsidR="007F606E" w:rsidRPr="0076511E">
              <w:rPr>
                <w:rFonts w:ascii="Times New Roman" w:hAnsi="Times New Roman"/>
                <w:sz w:val="24"/>
                <w:szCs w:val="24"/>
                <w:lang w:val="sl-SI"/>
              </w:rPr>
              <w:t xml:space="preserve">univerzitetni program ali </w:t>
            </w:r>
            <w:r w:rsidRPr="0076511E">
              <w:rPr>
                <w:rFonts w:ascii="Times New Roman" w:hAnsi="Times New Roman"/>
                <w:sz w:val="24"/>
                <w:szCs w:val="24"/>
                <w:lang w:val="sl-SI"/>
              </w:rPr>
              <w:t xml:space="preserve">specializacija po </w:t>
            </w:r>
            <w:r w:rsidR="00DD3682" w:rsidRPr="0076511E">
              <w:rPr>
                <w:rFonts w:ascii="Times New Roman" w:hAnsi="Times New Roman"/>
                <w:sz w:val="24"/>
                <w:szCs w:val="24"/>
                <w:lang w:val="sl-SI"/>
              </w:rPr>
              <w:t>visokošolski</w:t>
            </w:r>
            <w:r w:rsidR="007F606E" w:rsidRPr="0076511E">
              <w:rPr>
                <w:rFonts w:ascii="Times New Roman" w:hAnsi="Times New Roman"/>
                <w:sz w:val="24"/>
                <w:szCs w:val="24"/>
                <w:lang w:val="sl-SI"/>
              </w:rPr>
              <w:t>h</w:t>
            </w:r>
            <w:r w:rsidR="00DD3682" w:rsidRPr="0076511E">
              <w:rPr>
                <w:rFonts w:ascii="Times New Roman" w:hAnsi="Times New Roman"/>
                <w:sz w:val="24"/>
                <w:szCs w:val="24"/>
                <w:lang w:val="sl-SI"/>
              </w:rPr>
              <w:t xml:space="preserve"> strokovni</w:t>
            </w:r>
            <w:r w:rsidR="007F606E" w:rsidRPr="0076511E">
              <w:rPr>
                <w:rFonts w:ascii="Times New Roman" w:hAnsi="Times New Roman"/>
                <w:sz w:val="24"/>
                <w:szCs w:val="24"/>
                <w:lang w:val="sl-SI"/>
              </w:rPr>
              <w:t>h</w:t>
            </w:r>
            <w:r w:rsidR="00DD3682" w:rsidRPr="0076511E">
              <w:rPr>
                <w:rFonts w:ascii="Times New Roman" w:hAnsi="Times New Roman"/>
                <w:sz w:val="24"/>
                <w:szCs w:val="24"/>
                <w:lang w:val="sl-SI"/>
              </w:rPr>
              <w:t xml:space="preserve"> </w:t>
            </w:r>
            <w:r w:rsidRPr="0076511E">
              <w:rPr>
                <w:rFonts w:ascii="Times New Roman" w:hAnsi="Times New Roman"/>
                <w:sz w:val="24"/>
                <w:szCs w:val="24"/>
                <w:lang w:val="sl-SI"/>
              </w:rPr>
              <w:t xml:space="preserve">programih oz. </w:t>
            </w:r>
            <w:r w:rsidR="007F606E" w:rsidRPr="0076511E">
              <w:rPr>
                <w:rFonts w:ascii="Times New Roman" w:hAnsi="Times New Roman"/>
                <w:sz w:val="24"/>
                <w:szCs w:val="24"/>
                <w:lang w:val="sl-SI"/>
              </w:rPr>
              <w:t xml:space="preserve">magisterij stroke - </w:t>
            </w:r>
            <w:r w:rsidR="00DD3682" w:rsidRPr="0076511E">
              <w:rPr>
                <w:rFonts w:ascii="Times New Roman" w:hAnsi="Times New Roman"/>
                <w:sz w:val="24"/>
                <w:szCs w:val="24"/>
                <w:lang w:val="sl-SI"/>
              </w:rPr>
              <w:t>2</w:t>
            </w:r>
            <w:r w:rsidRPr="0076511E">
              <w:rPr>
                <w:rFonts w:ascii="Times New Roman" w:hAnsi="Times New Roman"/>
                <w:sz w:val="24"/>
                <w:szCs w:val="24"/>
                <w:lang w:val="sl-SI"/>
              </w:rPr>
              <w:t xml:space="preserve">. bolonjsko stopnjo (raven </w:t>
            </w:r>
            <w:r w:rsidR="00DD3682" w:rsidRPr="0076511E">
              <w:rPr>
                <w:rFonts w:ascii="Times New Roman" w:hAnsi="Times New Roman"/>
                <w:sz w:val="24"/>
                <w:szCs w:val="24"/>
                <w:lang w:val="sl-SI"/>
              </w:rPr>
              <w:t>7</w:t>
            </w:r>
            <w:r w:rsidRPr="0076511E">
              <w:rPr>
                <w:rFonts w:ascii="Times New Roman" w:hAnsi="Times New Roman"/>
                <w:sz w:val="24"/>
                <w:szCs w:val="24"/>
                <w:lang w:val="sl-SI"/>
              </w:rPr>
              <w:t>).</w:t>
            </w:r>
          </w:p>
        </w:tc>
        <w:tc>
          <w:tcPr>
            <w:tcW w:w="1467" w:type="dxa"/>
            <w:vAlign w:val="center"/>
          </w:tcPr>
          <w:p w:rsidR="00CD52CE" w:rsidRPr="0076511E" w:rsidRDefault="00CD52CE" w:rsidP="00736559">
            <w:pPr>
              <w:pStyle w:val="Telobesedila-zamik"/>
              <w:ind w:left="0"/>
              <w:rPr>
                <w:rFonts w:ascii="Times New Roman" w:hAnsi="Times New Roman"/>
                <w:sz w:val="24"/>
                <w:szCs w:val="24"/>
                <w:lang w:val="sl-SI"/>
              </w:rPr>
            </w:pPr>
            <w:r w:rsidRPr="0076511E">
              <w:rPr>
                <w:rFonts w:ascii="Times New Roman" w:hAnsi="Times New Roman"/>
                <w:sz w:val="24"/>
                <w:szCs w:val="24"/>
                <w:lang w:val="sl-SI"/>
              </w:rPr>
              <w:t xml:space="preserve">2 </w:t>
            </w:r>
            <w:r w:rsidR="00736559" w:rsidRPr="0076511E">
              <w:rPr>
                <w:rFonts w:ascii="Times New Roman" w:hAnsi="Times New Roman"/>
                <w:sz w:val="24"/>
                <w:szCs w:val="24"/>
                <w:lang w:val="sl-SI"/>
              </w:rPr>
              <w:t>točk</w:t>
            </w:r>
            <w:r w:rsidR="00736559">
              <w:rPr>
                <w:rFonts w:ascii="Times New Roman" w:hAnsi="Times New Roman"/>
                <w:sz w:val="24"/>
                <w:szCs w:val="24"/>
                <w:lang w:val="sl-SI"/>
              </w:rPr>
              <w:t>i</w:t>
            </w:r>
          </w:p>
        </w:tc>
      </w:tr>
      <w:tr w:rsidR="00CD52CE" w:rsidRPr="0076511E" w:rsidTr="000B6141">
        <w:tc>
          <w:tcPr>
            <w:tcW w:w="7761" w:type="dxa"/>
            <w:vAlign w:val="center"/>
          </w:tcPr>
          <w:p w:rsidR="00CD52CE" w:rsidRPr="0076511E" w:rsidRDefault="00CD52CE" w:rsidP="00DD3682">
            <w:pPr>
              <w:pStyle w:val="Telobesedila-zamik"/>
              <w:ind w:left="0"/>
              <w:rPr>
                <w:rFonts w:ascii="Times New Roman" w:hAnsi="Times New Roman"/>
                <w:sz w:val="24"/>
                <w:szCs w:val="24"/>
                <w:lang w:val="sl-SI"/>
              </w:rPr>
            </w:pPr>
            <w:r w:rsidRPr="0076511E">
              <w:rPr>
                <w:rFonts w:ascii="Times New Roman" w:hAnsi="Times New Roman"/>
                <w:sz w:val="24"/>
                <w:szCs w:val="24"/>
                <w:lang w:val="sl-SI"/>
              </w:rPr>
              <w:t xml:space="preserve">Vsaj </w:t>
            </w:r>
            <w:r w:rsidR="00DD3682" w:rsidRPr="0076511E">
              <w:rPr>
                <w:rFonts w:ascii="Times New Roman" w:hAnsi="Times New Roman"/>
                <w:sz w:val="24"/>
                <w:szCs w:val="24"/>
                <w:lang w:val="sl-SI"/>
              </w:rPr>
              <w:t>8</w:t>
            </w:r>
            <w:r w:rsidRPr="0076511E">
              <w:rPr>
                <w:rFonts w:ascii="Times New Roman" w:hAnsi="Times New Roman"/>
                <w:sz w:val="24"/>
                <w:szCs w:val="24"/>
                <w:lang w:val="sl-SI"/>
              </w:rPr>
              <w:t>0 % zaposlenih na projektu bo imelo najnižjo stopnjo izobrazbe: specializacija po višješolskih programih ali visokošolski strokovni program oz. 1. bolonjsko stopnjo (raven 6/2).</w:t>
            </w:r>
          </w:p>
        </w:tc>
        <w:tc>
          <w:tcPr>
            <w:tcW w:w="1467" w:type="dxa"/>
            <w:vAlign w:val="center"/>
          </w:tcPr>
          <w:p w:rsidR="00CD52CE" w:rsidRPr="0076511E" w:rsidRDefault="00CD52CE" w:rsidP="00D9705C">
            <w:pPr>
              <w:pStyle w:val="Telobesedila-zamik"/>
              <w:ind w:left="0"/>
              <w:rPr>
                <w:rFonts w:ascii="Times New Roman" w:hAnsi="Times New Roman"/>
                <w:sz w:val="24"/>
                <w:szCs w:val="24"/>
                <w:lang w:val="sl-SI"/>
              </w:rPr>
            </w:pPr>
            <w:r w:rsidRPr="0076511E">
              <w:rPr>
                <w:rFonts w:ascii="Times New Roman" w:hAnsi="Times New Roman"/>
                <w:sz w:val="24"/>
                <w:szCs w:val="24"/>
                <w:lang w:val="sl-SI"/>
              </w:rPr>
              <w:t>1 točk</w:t>
            </w:r>
            <w:r w:rsidR="0076511E">
              <w:rPr>
                <w:rFonts w:ascii="Times New Roman" w:hAnsi="Times New Roman"/>
                <w:sz w:val="24"/>
                <w:szCs w:val="24"/>
                <w:lang w:val="sl-SI"/>
              </w:rPr>
              <w:t>a</w:t>
            </w:r>
          </w:p>
        </w:tc>
      </w:tr>
    </w:tbl>
    <w:p w:rsidR="00CC2834" w:rsidRPr="00BE1700" w:rsidRDefault="00CC2834" w:rsidP="00CC2834">
      <w:pPr>
        <w:pStyle w:val="Telobesedila-zamik"/>
        <w:ind w:left="0"/>
        <w:rPr>
          <w:rFonts w:ascii="Times New Roman" w:hAnsi="Times New Roman"/>
          <w:sz w:val="24"/>
          <w:szCs w:val="24"/>
          <w:lang w:val="sl-SI"/>
        </w:rPr>
      </w:pPr>
    </w:p>
    <w:p w:rsidR="00806EC7" w:rsidRDefault="00806EC7" w:rsidP="00CC2834">
      <w:pPr>
        <w:pStyle w:val="Telobesedila-zamik"/>
        <w:ind w:left="0"/>
        <w:rPr>
          <w:rFonts w:ascii="Times New Roman" w:hAnsi="Times New Roman"/>
          <w:b/>
          <w:bCs/>
          <w:smallCaps/>
          <w:color w:val="000000"/>
          <w:sz w:val="24"/>
          <w:szCs w:val="24"/>
          <w:lang w:val="sl-SI"/>
        </w:rPr>
      </w:pPr>
      <w:r>
        <w:rPr>
          <w:rFonts w:ascii="Times New Roman" w:hAnsi="Times New Roman"/>
          <w:b/>
          <w:bCs/>
          <w:smallCaps/>
          <w:color w:val="000000"/>
          <w:sz w:val="24"/>
          <w:szCs w:val="24"/>
          <w:lang w:val="sl-SI"/>
        </w:rPr>
        <w:br w:type="page"/>
      </w:r>
    </w:p>
    <w:p w:rsidR="00CC2834" w:rsidRPr="00F00F6C" w:rsidRDefault="007164C3" w:rsidP="00CC2834">
      <w:pPr>
        <w:pStyle w:val="Telobesedila-zamik"/>
        <w:ind w:left="0"/>
        <w:rPr>
          <w:rFonts w:ascii="Times New Roman" w:hAnsi="Times New Roman"/>
          <w:color w:val="000000"/>
          <w:sz w:val="24"/>
          <w:szCs w:val="24"/>
          <w:lang w:val="sl-SI"/>
        </w:rPr>
      </w:pPr>
      <w:r>
        <w:rPr>
          <w:rFonts w:ascii="Times New Roman" w:hAnsi="Times New Roman"/>
          <w:b/>
          <w:bCs/>
          <w:smallCaps/>
          <w:color w:val="000000"/>
          <w:sz w:val="24"/>
          <w:szCs w:val="24"/>
          <w:lang w:val="sl-SI"/>
        </w:rPr>
        <w:lastRenderedPageBreak/>
        <w:t>3</w:t>
      </w:r>
      <w:r w:rsidR="00CC2834" w:rsidRPr="00F00F6C">
        <w:rPr>
          <w:rFonts w:ascii="Times New Roman" w:hAnsi="Times New Roman"/>
          <w:b/>
          <w:bCs/>
          <w:smallCaps/>
          <w:color w:val="000000"/>
          <w:sz w:val="24"/>
          <w:szCs w:val="24"/>
          <w:lang w:val="sl-SI"/>
        </w:rPr>
        <w:t xml:space="preserve">. Možen prenos tehnologije na ostala slovenska podjetja in vpliv investicijskega projekta na produktivnost ostalih domačih podjetij </w:t>
      </w:r>
      <w:r w:rsidR="00CC2834" w:rsidRPr="00F00F6C">
        <w:rPr>
          <w:rFonts w:ascii="Times New Roman" w:hAnsi="Times New Roman"/>
          <w:color w:val="000000"/>
          <w:sz w:val="24"/>
          <w:szCs w:val="24"/>
          <w:lang w:val="sl-SI"/>
        </w:rPr>
        <w:t xml:space="preserve">(maksimalno število točk je </w:t>
      </w:r>
      <w:r w:rsidR="00CC2834" w:rsidRPr="00F00F6C">
        <w:rPr>
          <w:rFonts w:ascii="Times New Roman" w:hAnsi="Times New Roman"/>
          <w:b/>
          <w:bCs/>
          <w:color w:val="000000"/>
          <w:sz w:val="24"/>
          <w:szCs w:val="24"/>
          <w:lang w:val="sl-SI"/>
        </w:rPr>
        <w:t>9</w:t>
      </w:r>
      <w:r w:rsidR="00CC2834" w:rsidRPr="00F00F6C">
        <w:rPr>
          <w:rFonts w:ascii="Times New Roman" w:hAnsi="Times New Roman"/>
          <w:color w:val="000000"/>
          <w:sz w:val="24"/>
          <w:szCs w:val="24"/>
          <w:lang w:val="sl-SI"/>
        </w:rPr>
        <w:t>)</w:t>
      </w:r>
    </w:p>
    <w:p w:rsidR="00CC2834" w:rsidRPr="00F00F6C" w:rsidRDefault="00CC2834" w:rsidP="00CC2834">
      <w:pPr>
        <w:pStyle w:val="Telobesedila-zamik"/>
        <w:ind w:left="0"/>
        <w:rPr>
          <w:rFonts w:ascii="Times New Roman" w:hAnsi="Times New Roman"/>
          <w:color w:val="000000"/>
          <w:sz w:val="16"/>
          <w:szCs w:val="16"/>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Pri ocenjevanju se upošteva predvsem možne horizontalne in vertikalne »</w:t>
      </w:r>
      <w:proofErr w:type="spellStart"/>
      <w:r w:rsidRPr="00F00F6C">
        <w:rPr>
          <w:rFonts w:ascii="Times New Roman" w:hAnsi="Times New Roman"/>
          <w:color w:val="000000"/>
          <w:sz w:val="24"/>
          <w:szCs w:val="24"/>
          <w:lang w:val="sl-SI"/>
        </w:rPr>
        <w:t>spillover</w:t>
      </w:r>
      <w:proofErr w:type="spellEnd"/>
      <w:r w:rsidRPr="00F00F6C">
        <w:rPr>
          <w:rFonts w:ascii="Times New Roman" w:hAnsi="Times New Roman"/>
          <w:color w:val="000000"/>
          <w:sz w:val="24"/>
          <w:szCs w:val="24"/>
          <w:lang w:val="sl-SI"/>
        </w:rPr>
        <w:t xml:space="preserve">« učinke in možnosti transferja tehnologij. </w:t>
      </w: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Ocena je sorazmerna z možnostjo prenosa tehnologije na ostala slovenska podjetja ter s pozitivnim vplivom investicijskega projekta na produktivnost domačih podjetij. Maksimalno število točk (9) prejme investicijski projekt, kjer je možen prenos tehnologije v ostala slovenska podjetja in ki bo bistveno prispeval k povečanju produktivnosti ostalih domačih podjetij. Eno (1) točko prejme investicijski projekt, kjer ni možen prenos tehnologije v ostala slovenska podjetja in ki ne bo vplival na povečanje produktivnosti ostalih podjetij v panogi. Zgolj povečanje prodaje ne predstavlja povečanja produktivnosti.</w:t>
      </w:r>
    </w:p>
    <w:p w:rsidR="00CC2834" w:rsidRPr="00F00F6C" w:rsidRDefault="00CC2834" w:rsidP="00CC2834">
      <w:pPr>
        <w:pStyle w:val="Telobesedila-zamik"/>
        <w:ind w:left="0"/>
        <w:rPr>
          <w:rFonts w:ascii="Times New Roman" w:hAnsi="Times New Roman"/>
          <w:i/>
          <w:iCs/>
          <w:color w:val="000000"/>
          <w:sz w:val="24"/>
          <w:szCs w:val="24"/>
          <w:lang w:val="sl-SI"/>
        </w:rPr>
      </w:pPr>
    </w:p>
    <w:tbl>
      <w:tblPr>
        <w:tblW w:w="9228" w:type="dxa"/>
        <w:tblInd w:w="2" w:type="dxa"/>
        <w:tblBorders>
          <w:insideV w:val="threeDEmboss" w:sz="18" w:space="0" w:color="auto"/>
        </w:tblBorders>
        <w:tblLayout w:type="fixed"/>
        <w:tblLook w:val="0000"/>
      </w:tblPr>
      <w:tblGrid>
        <w:gridCol w:w="7903"/>
        <w:gridCol w:w="1325"/>
      </w:tblGrid>
      <w:tr w:rsidR="00CC2834" w:rsidRPr="00F00F6C" w:rsidTr="000B6141">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Narava investicijskega projekta je taka, da omogoča prenos tehnologije v ostala slovenska podjetja in bo bistveno prispevala k povečanju produktivnosti ostalih podjetij.</w:t>
            </w:r>
          </w:p>
        </w:tc>
        <w:tc>
          <w:tcPr>
            <w:tcW w:w="132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9 točk</w:t>
            </w:r>
          </w:p>
        </w:tc>
      </w:tr>
      <w:tr w:rsidR="00CC2834" w:rsidRPr="00F00F6C" w:rsidTr="000B6141">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Narava investicijskega projekta je taka, da omogoča delen prenos tehnologije v ostala slovenska podjetja in bo bistveno prispevala k povečanju produktivnosti ostalih podjetij.</w:t>
            </w:r>
          </w:p>
        </w:tc>
        <w:tc>
          <w:tcPr>
            <w:tcW w:w="132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7 točk</w:t>
            </w:r>
          </w:p>
        </w:tc>
      </w:tr>
      <w:tr w:rsidR="00CC2834" w:rsidRPr="00F00F6C" w:rsidTr="000B6141">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Narava investicijskega projekta je taka, da omogoča delen prenos tehnologije v ostala slovenska podjetja in bo v manjši meri prispevala k povečanju produktivnosti ostalih podjetij.</w:t>
            </w:r>
          </w:p>
        </w:tc>
        <w:tc>
          <w:tcPr>
            <w:tcW w:w="132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5 točk</w:t>
            </w:r>
          </w:p>
        </w:tc>
      </w:tr>
      <w:tr w:rsidR="00CC2834" w:rsidRPr="00F00F6C" w:rsidTr="000B6141">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Narava investicijskega projekta je taka, da ne omogoča prenosa tehnologije v ostala slovenska podjetja, a bo v manjši meri prispevala k povečanju produktivnosti ostalih podjetij.</w:t>
            </w:r>
          </w:p>
        </w:tc>
        <w:tc>
          <w:tcPr>
            <w:tcW w:w="132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3 točke</w:t>
            </w:r>
          </w:p>
        </w:tc>
      </w:tr>
      <w:tr w:rsidR="00CC2834" w:rsidRPr="00F00F6C" w:rsidTr="000B6141">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Narava investicijskega projekta je taka, da ne omogoča prenosa tehnologije v ostala slovenska podjetja in ne bo imela vpliva na povečanje produktivnosti ostalih podjetij.</w:t>
            </w:r>
          </w:p>
        </w:tc>
        <w:tc>
          <w:tcPr>
            <w:tcW w:w="1325" w:type="dxa"/>
            <w:vAlign w:val="center"/>
          </w:tcPr>
          <w:p w:rsidR="00CC2834" w:rsidRPr="00766C92" w:rsidRDefault="00CC2834" w:rsidP="008F7E10">
            <w:pPr>
              <w:pStyle w:val="Telobesedila-zamik"/>
              <w:ind w:left="0"/>
              <w:rPr>
                <w:rFonts w:ascii="Times New Roman" w:hAnsi="Times New Roman"/>
                <w:color w:val="000000"/>
                <w:sz w:val="24"/>
                <w:szCs w:val="24"/>
                <w:highlight w:val="green"/>
                <w:lang w:val="sl-SI"/>
              </w:rPr>
            </w:pPr>
            <w:r w:rsidRPr="00766C92">
              <w:rPr>
                <w:rFonts w:ascii="Times New Roman" w:hAnsi="Times New Roman"/>
                <w:color w:val="000000"/>
                <w:sz w:val="24"/>
                <w:szCs w:val="24"/>
                <w:lang w:val="sl-SI"/>
              </w:rPr>
              <w:t>1 točka</w:t>
            </w:r>
          </w:p>
        </w:tc>
      </w:tr>
    </w:tbl>
    <w:p w:rsidR="00CC2834" w:rsidRPr="00F00F6C" w:rsidRDefault="00CC2834" w:rsidP="00CC2834">
      <w:pPr>
        <w:pStyle w:val="Telobesedila-zamik"/>
        <w:ind w:left="0"/>
        <w:rPr>
          <w:rFonts w:ascii="Times New Roman" w:hAnsi="Times New Roman"/>
          <w:i/>
          <w:iCs/>
          <w:color w:val="000000"/>
          <w:sz w:val="24"/>
          <w:szCs w:val="24"/>
          <w:lang w:val="sl-SI"/>
        </w:rPr>
      </w:pPr>
    </w:p>
    <w:p w:rsidR="00CC2834" w:rsidRPr="00F94378" w:rsidRDefault="00B4269E" w:rsidP="00CC2834">
      <w:pPr>
        <w:pStyle w:val="Telobesedila-zamik"/>
        <w:ind w:left="0"/>
        <w:rPr>
          <w:rFonts w:ascii="Times New Roman" w:hAnsi="Times New Roman"/>
          <w:b/>
          <w:bCs/>
          <w:smallCaps/>
          <w:color w:val="000000"/>
          <w:sz w:val="24"/>
          <w:szCs w:val="24"/>
          <w:lang w:val="sl-SI"/>
        </w:rPr>
      </w:pPr>
      <w:r>
        <w:rPr>
          <w:rFonts w:ascii="Times New Roman" w:hAnsi="Times New Roman"/>
          <w:b/>
          <w:bCs/>
          <w:smallCaps/>
          <w:color w:val="000000"/>
          <w:sz w:val="24"/>
          <w:szCs w:val="24"/>
          <w:lang w:val="sl-SI"/>
        </w:rPr>
        <w:t>4</w:t>
      </w:r>
      <w:r w:rsidR="00CC2834" w:rsidRPr="00F94378">
        <w:rPr>
          <w:rFonts w:ascii="Times New Roman" w:hAnsi="Times New Roman"/>
          <w:b/>
          <w:bCs/>
          <w:smallCaps/>
          <w:color w:val="000000"/>
          <w:sz w:val="24"/>
          <w:szCs w:val="24"/>
          <w:lang w:val="sl-SI"/>
        </w:rPr>
        <w:t xml:space="preserve">. </w:t>
      </w:r>
      <w:r w:rsidR="00BF4F85">
        <w:rPr>
          <w:rFonts w:ascii="Times New Roman" w:hAnsi="Times New Roman"/>
          <w:b/>
          <w:bCs/>
          <w:smallCaps/>
          <w:color w:val="000000"/>
          <w:sz w:val="24"/>
          <w:szCs w:val="24"/>
          <w:lang w:val="sl-SI"/>
        </w:rPr>
        <w:t>Dolgoročna</w:t>
      </w:r>
      <w:r w:rsidR="00944F85">
        <w:rPr>
          <w:rFonts w:ascii="Times New Roman" w:hAnsi="Times New Roman"/>
          <w:b/>
          <w:bCs/>
          <w:smallCaps/>
          <w:color w:val="000000"/>
          <w:sz w:val="24"/>
          <w:szCs w:val="24"/>
          <w:lang w:val="sl-SI"/>
        </w:rPr>
        <w:t xml:space="preserve"> vpetost</w:t>
      </w:r>
      <w:r w:rsidR="00CC2834" w:rsidRPr="00F94378">
        <w:rPr>
          <w:rFonts w:ascii="Times New Roman" w:hAnsi="Times New Roman"/>
          <w:b/>
          <w:bCs/>
          <w:smallCaps/>
          <w:color w:val="000000"/>
          <w:sz w:val="24"/>
          <w:szCs w:val="24"/>
          <w:lang w:val="sl-SI"/>
        </w:rPr>
        <w:t xml:space="preserve"> investicijskega projekta </w:t>
      </w:r>
      <w:r w:rsidR="00BF4F85">
        <w:rPr>
          <w:rFonts w:ascii="Times New Roman" w:hAnsi="Times New Roman"/>
          <w:b/>
          <w:bCs/>
          <w:smallCaps/>
          <w:color w:val="000000"/>
          <w:sz w:val="24"/>
          <w:szCs w:val="24"/>
          <w:lang w:val="sl-SI"/>
        </w:rPr>
        <w:t xml:space="preserve">v slovensko okolje </w:t>
      </w:r>
      <w:r w:rsidR="00CC2834" w:rsidRPr="00F94378">
        <w:rPr>
          <w:rFonts w:ascii="Times New Roman" w:hAnsi="Times New Roman"/>
          <w:color w:val="000000"/>
          <w:sz w:val="24"/>
          <w:szCs w:val="24"/>
          <w:lang w:val="sl-SI"/>
        </w:rPr>
        <w:t xml:space="preserve">(maksimalno število točk je </w:t>
      </w:r>
      <w:r w:rsidR="00CC2834" w:rsidRPr="00F94378">
        <w:rPr>
          <w:rFonts w:ascii="Times New Roman" w:hAnsi="Times New Roman"/>
          <w:b/>
          <w:bCs/>
          <w:color w:val="000000"/>
          <w:sz w:val="24"/>
          <w:szCs w:val="24"/>
          <w:lang w:val="sl-SI"/>
        </w:rPr>
        <w:t>5</w:t>
      </w:r>
      <w:r w:rsidR="00CC2834" w:rsidRPr="00F94378">
        <w:rPr>
          <w:rFonts w:ascii="Times New Roman" w:hAnsi="Times New Roman"/>
          <w:color w:val="000000"/>
          <w:sz w:val="24"/>
          <w:szCs w:val="24"/>
          <w:lang w:val="sl-SI"/>
        </w:rPr>
        <w:t>)</w:t>
      </w:r>
    </w:p>
    <w:p w:rsidR="00CC2834" w:rsidRPr="00F94378" w:rsidRDefault="00CC2834" w:rsidP="00CC2834">
      <w:pPr>
        <w:pStyle w:val="Telobesedila-zamik"/>
        <w:ind w:left="0"/>
        <w:rPr>
          <w:rFonts w:ascii="Times New Roman" w:hAnsi="Times New Roman"/>
          <w:color w:val="000000"/>
          <w:sz w:val="16"/>
          <w:szCs w:val="16"/>
          <w:lang w:val="sl-SI"/>
        </w:rPr>
      </w:pPr>
    </w:p>
    <w:p w:rsidR="00CC2834" w:rsidRPr="00F94378" w:rsidRDefault="00CC2834" w:rsidP="00CC2834">
      <w:pPr>
        <w:pStyle w:val="Telobesedila-zamik"/>
        <w:ind w:left="0"/>
        <w:rPr>
          <w:rFonts w:ascii="Times New Roman" w:hAnsi="Times New Roman"/>
          <w:color w:val="000000"/>
          <w:sz w:val="24"/>
          <w:szCs w:val="24"/>
          <w:lang w:val="sl-SI"/>
        </w:rPr>
      </w:pPr>
      <w:r w:rsidRPr="00F94378">
        <w:rPr>
          <w:rFonts w:ascii="Times New Roman" w:hAnsi="Times New Roman"/>
          <w:color w:val="000000"/>
          <w:sz w:val="24"/>
          <w:szCs w:val="24"/>
          <w:lang w:val="sl-SI"/>
        </w:rPr>
        <w:t xml:space="preserve">Ocena je obratno sorazmerna z možnostjo, da se investicijski projekt z majhnimi stroški in na enostaven način prenese iz Republike Slovenije v drugo državo. Maksimalno število točk (5) prejme investicijski projekt, čigar narava je takšna, da je prenos dejavnosti iz Republike Slovenije zelo malo verjeten in povezan z zelo velikimi stroški. Eno (1) točko prejme investicijski projekt, kjer je mogoče dejavnost z zanemarljivimi stroški preseliti iz Republike Slovenije. Pri ocenjevanju se upošteva predvsem vrsta investicije v osnovna sredstva (nakup, </w:t>
      </w:r>
      <w:r w:rsidR="00601B92">
        <w:rPr>
          <w:rFonts w:ascii="Times New Roman" w:hAnsi="Times New Roman"/>
          <w:color w:val="000000"/>
          <w:sz w:val="24"/>
          <w:szCs w:val="24"/>
          <w:lang w:val="sl-SI"/>
        </w:rPr>
        <w:t xml:space="preserve">finančni zakup z obvezo nakupa po izteku pogodbe, </w:t>
      </w:r>
      <w:r w:rsidR="00C23916">
        <w:rPr>
          <w:rFonts w:ascii="Times New Roman" w:hAnsi="Times New Roman"/>
          <w:color w:val="000000"/>
          <w:sz w:val="24"/>
          <w:szCs w:val="24"/>
          <w:lang w:val="sl-SI"/>
        </w:rPr>
        <w:t xml:space="preserve">zakup, </w:t>
      </w:r>
      <w:r w:rsidRPr="00F94378">
        <w:rPr>
          <w:rFonts w:ascii="Times New Roman" w:hAnsi="Times New Roman"/>
          <w:color w:val="000000"/>
          <w:sz w:val="24"/>
          <w:szCs w:val="24"/>
          <w:lang w:val="sl-SI"/>
        </w:rPr>
        <w:t>najem), stroški transporta opreme, vrednost proizvodnih sredstev, vlaganje investitorja v človeške vire ipd.</w:t>
      </w:r>
      <w:r w:rsidR="00BF4F85">
        <w:rPr>
          <w:rFonts w:ascii="Times New Roman" w:hAnsi="Times New Roman"/>
          <w:color w:val="000000"/>
          <w:sz w:val="24"/>
          <w:szCs w:val="24"/>
          <w:lang w:val="sl-SI"/>
        </w:rPr>
        <w:t xml:space="preserve"> glede na celotno vrednost investicijskega projekta in višino spodbude.</w:t>
      </w:r>
    </w:p>
    <w:p w:rsidR="00CC2834" w:rsidRPr="00F94378" w:rsidRDefault="00CC2834" w:rsidP="00CC2834">
      <w:pPr>
        <w:pStyle w:val="Telobesedila-zamik"/>
        <w:ind w:left="0"/>
        <w:rPr>
          <w:rFonts w:ascii="Times New Roman" w:hAnsi="Times New Roman"/>
          <w:color w:val="000000"/>
          <w:sz w:val="24"/>
          <w:szCs w:val="24"/>
          <w:lang w:val="sl-SI"/>
        </w:rPr>
      </w:pPr>
    </w:p>
    <w:tbl>
      <w:tblPr>
        <w:tblW w:w="9228" w:type="dxa"/>
        <w:tblInd w:w="2" w:type="dxa"/>
        <w:tblBorders>
          <w:insideV w:val="threeDEmboss" w:sz="18" w:space="0" w:color="auto"/>
        </w:tblBorders>
        <w:tblLayout w:type="fixed"/>
        <w:tblLook w:val="0000"/>
      </w:tblPr>
      <w:tblGrid>
        <w:gridCol w:w="7903"/>
        <w:gridCol w:w="1325"/>
      </w:tblGrid>
      <w:tr w:rsidR="00CC2834" w:rsidRPr="00BF4F85" w:rsidTr="000B6141">
        <w:tc>
          <w:tcPr>
            <w:tcW w:w="7903" w:type="dxa"/>
            <w:vAlign w:val="center"/>
          </w:tcPr>
          <w:p w:rsidR="00CC2834" w:rsidRPr="00F94378" w:rsidRDefault="00CC2834" w:rsidP="0054118F">
            <w:pPr>
              <w:pStyle w:val="Telobesedila-zamik"/>
              <w:ind w:left="0"/>
              <w:rPr>
                <w:rFonts w:ascii="Times New Roman" w:hAnsi="Times New Roman"/>
                <w:sz w:val="24"/>
                <w:szCs w:val="24"/>
                <w:lang w:val="sl-SI"/>
              </w:rPr>
            </w:pPr>
            <w:r w:rsidRPr="00F94378">
              <w:rPr>
                <w:rFonts w:ascii="Times New Roman" w:hAnsi="Times New Roman"/>
                <w:sz w:val="24"/>
                <w:szCs w:val="24"/>
                <w:lang w:val="sl-SI"/>
              </w:rPr>
              <w:lastRenderedPageBreak/>
              <w:t>Narava investicijskega projekta je taka, da je praktično onemogočen prenos strojev in opreme iz Republike Slovenije</w:t>
            </w:r>
            <w:r w:rsidR="00AD54B6" w:rsidRPr="00F94378">
              <w:rPr>
                <w:rFonts w:ascii="Times New Roman" w:hAnsi="Times New Roman"/>
                <w:sz w:val="24"/>
                <w:szCs w:val="24"/>
                <w:lang w:val="sl-SI"/>
              </w:rPr>
              <w:t xml:space="preserve"> (nakup zemljišča, namensko zgrajena stavba, </w:t>
            </w:r>
            <w:r w:rsidR="00BF4F85">
              <w:rPr>
                <w:rFonts w:ascii="Times New Roman" w:hAnsi="Times New Roman"/>
                <w:sz w:val="24"/>
                <w:szCs w:val="24"/>
                <w:lang w:val="sl-SI"/>
              </w:rPr>
              <w:t xml:space="preserve">visoka vrednost opreme, </w:t>
            </w:r>
            <w:r w:rsidR="002863B1" w:rsidRPr="00F94378">
              <w:rPr>
                <w:rFonts w:ascii="Times New Roman" w:hAnsi="Times New Roman"/>
                <w:sz w:val="24"/>
                <w:szCs w:val="24"/>
                <w:lang w:val="sl-SI"/>
              </w:rPr>
              <w:t>stroški transporta strojev</w:t>
            </w:r>
            <w:r w:rsidR="00BB1767" w:rsidRPr="00F94378">
              <w:rPr>
                <w:rFonts w:ascii="Times New Roman" w:hAnsi="Times New Roman"/>
                <w:sz w:val="24"/>
                <w:szCs w:val="24"/>
                <w:lang w:val="sl-SI"/>
              </w:rPr>
              <w:t xml:space="preserve"> ipd.</w:t>
            </w:r>
            <w:r w:rsidR="00282AB0" w:rsidRPr="00F94378">
              <w:rPr>
                <w:rFonts w:ascii="Times New Roman" w:hAnsi="Times New Roman"/>
                <w:sz w:val="24"/>
                <w:szCs w:val="24"/>
                <w:lang w:val="sl-SI"/>
              </w:rPr>
              <w:t xml:space="preserve">), </w:t>
            </w:r>
            <w:r w:rsidR="0054118F">
              <w:rPr>
                <w:rFonts w:ascii="Times New Roman" w:hAnsi="Times New Roman"/>
                <w:sz w:val="24"/>
                <w:szCs w:val="24"/>
                <w:lang w:val="sl-SI"/>
              </w:rPr>
              <w:t xml:space="preserve">saj </w:t>
            </w:r>
            <w:r w:rsidR="00BB1C6F" w:rsidRPr="00F94378">
              <w:rPr>
                <w:rFonts w:ascii="Times New Roman" w:hAnsi="Times New Roman"/>
                <w:sz w:val="24"/>
                <w:szCs w:val="24"/>
                <w:lang w:val="sl-SI"/>
              </w:rPr>
              <w:t xml:space="preserve">bi </w:t>
            </w:r>
            <w:r w:rsidR="0054118F">
              <w:rPr>
                <w:rFonts w:ascii="Times New Roman" w:hAnsi="Times New Roman"/>
                <w:sz w:val="24"/>
                <w:szCs w:val="24"/>
                <w:lang w:val="sl-SI"/>
              </w:rPr>
              <w:t xml:space="preserve">prenos </w:t>
            </w:r>
            <w:r w:rsidR="00BB1C6F" w:rsidRPr="00F94378">
              <w:rPr>
                <w:rFonts w:ascii="Times New Roman" w:hAnsi="Times New Roman"/>
                <w:sz w:val="24"/>
                <w:szCs w:val="24"/>
                <w:lang w:val="sl-SI"/>
              </w:rPr>
              <w:t xml:space="preserve">za podjetje </w:t>
            </w:r>
            <w:r w:rsidR="00BB1C6F">
              <w:rPr>
                <w:rFonts w:ascii="Times New Roman" w:hAnsi="Times New Roman"/>
                <w:sz w:val="24"/>
                <w:szCs w:val="24"/>
                <w:lang w:val="sl-SI"/>
              </w:rPr>
              <w:t>pomenil</w:t>
            </w:r>
            <w:r w:rsidR="00BB1C6F" w:rsidRPr="00F94378">
              <w:rPr>
                <w:rFonts w:ascii="Times New Roman" w:hAnsi="Times New Roman"/>
                <w:sz w:val="24"/>
                <w:szCs w:val="24"/>
                <w:lang w:val="sl-SI"/>
              </w:rPr>
              <w:t xml:space="preserve"> </w:t>
            </w:r>
            <w:r w:rsidR="00BF4F85">
              <w:rPr>
                <w:rFonts w:ascii="Times New Roman" w:hAnsi="Times New Roman"/>
                <w:sz w:val="24"/>
                <w:szCs w:val="24"/>
                <w:lang w:val="sl-SI"/>
              </w:rPr>
              <w:t>visok strošek</w:t>
            </w:r>
            <w:r w:rsidR="00BB1C6F">
              <w:rPr>
                <w:rFonts w:ascii="Times New Roman" w:hAnsi="Times New Roman"/>
                <w:sz w:val="24"/>
                <w:szCs w:val="24"/>
                <w:lang w:val="sl-SI"/>
              </w:rPr>
              <w:t xml:space="preserve">, </w:t>
            </w:r>
            <w:r w:rsidR="0054118F">
              <w:rPr>
                <w:rFonts w:ascii="Times New Roman" w:hAnsi="Times New Roman"/>
                <w:sz w:val="24"/>
                <w:szCs w:val="24"/>
                <w:lang w:val="sl-SI"/>
              </w:rPr>
              <w:t xml:space="preserve">prav tako pa bi </w:t>
            </w:r>
            <w:r w:rsidR="00BB1C6F">
              <w:rPr>
                <w:rFonts w:ascii="Times New Roman" w:hAnsi="Times New Roman"/>
                <w:sz w:val="24"/>
                <w:szCs w:val="24"/>
                <w:lang w:val="sl-SI"/>
              </w:rPr>
              <w:t xml:space="preserve">nastala </w:t>
            </w:r>
            <w:r w:rsidR="00282AB0" w:rsidRPr="00F94378">
              <w:rPr>
                <w:rFonts w:ascii="Times New Roman" w:hAnsi="Times New Roman"/>
                <w:sz w:val="24"/>
                <w:szCs w:val="24"/>
                <w:lang w:val="sl-SI"/>
              </w:rPr>
              <w:t xml:space="preserve">velika </w:t>
            </w:r>
            <w:r w:rsidR="00A16AA4" w:rsidRPr="00F94378">
              <w:rPr>
                <w:rFonts w:ascii="Times New Roman" w:hAnsi="Times New Roman"/>
                <w:sz w:val="24"/>
                <w:szCs w:val="24"/>
                <w:lang w:val="sl-SI"/>
              </w:rPr>
              <w:t>časovna zamuda</w:t>
            </w:r>
            <w:r w:rsidR="00282AB0" w:rsidRPr="00F94378">
              <w:rPr>
                <w:rFonts w:ascii="Times New Roman" w:hAnsi="Times New Roman"/>
                <w:sz w:val="24"/>
                <w:szCs w:val="24"/>
                <w:lang w:val="sl-SI"/>
              </w:rPr>
              <w:t xml:space="preserve"> </w:t>
            </w:r>
            <w:r w:rsidR="002A3227">
              <w:rPr>
                <w:rFonts w:ascii="Times New Roman" w:hAnsi="Times New Roman"/>
                <w:sz w:val="24"/>
                <w:szCs w:val="24"/>
                <w:lang w:val="sl-SI"/>
              </w:rPr>
              <w:t>zaradi</w:t>
            </w:r>
            <w:r w:rsidR="00282AB0" w:rsidRPr="00F94378">
              <w:rPr>
                <w:rFonts w:ascii="Times New Roman" w:hAnsi="Times New Roman"/>
                <w:sz w:val="24"/>
                <w:szCs w:val="24"/>
                <w:lang w:val="sl-SI"/>
              </w:rPr>
              <w:t xml:space="preserve"> </w:t>
            </w:r>
            <w:r w:rsidR="00BF4F85">
              <w:rPr>
                <w:rFonts w:ascii="Times New Roman" w:hAnsi="Times New Roman"/>
                <w:sz w:val="24"/>
                <w:szCs w:val="24"/>
                <w:lang w:val="sl-SI"/>
              </w:rPr>
              <w:t>iskanj</w:t>
            </w:r>
            <w:r w:rsidR="0054118F">
              <w:rPr>
                <w:rFonts w:ascii="Times New Roman" w:hAnsi="Times New Roman"/>
                <w:sz w:val="24"/>
                <w:szCs w:val="24"/>
                <w:lang w:val="sl-SI"/>
              </w:rPr>
              <w:t>a</w:t>
            </w:r>
            <w:r w:rsidR="00BF4F85">
              <w:rPr>
                <w:rFonts w:ascii="Times New Roman" w:hAnsi="Times New Roman"/>
                <w:sz w:val="24"/>
                <w:szCs w:val="24"/>
                <w:lang w:val="sl-SI"/>
              </w:rPr>
              <w:t xml:space="preserve"> in usposabljanj</w:t>
            </w:r>
            <w:r w:rsidR="0054118F">
              <w:rPr>
                <w:rFonts w:ascii="Times New Roman" w:hAnsi="Times New Roman"/>
                <w:sz w:val="24"/>
                <w:szCs w:val="24"/>
                <w:lang w:val="sl-SI"/>
              </w:rPr>
              <w:t>a</w:t>
            </w:r>
            <w:r w:rsidR="00282AB0" w:rsidRPr="00F94378">
              <w:rPr>
                <w:rFonts w:ascii="Times New Roman" w:hAnsi="Times New Roman"/>
                <w:sz w:val="24"/>
                <w:szCs w:val="24"/>
                <w:lang w:val="sl-SI"/>
              </w:rPr>
              <w:t xml:space="preserve"> </w:t>
            </w:r>
            <w:r w:rsidR="00A16AA4" w:rsidRPr="00F94378">
              <w:rPr>
                <w:rFonts w:ascii="Times New Roman" w:hAnsi="Times New Roman"/>
                <w:sz w:val="24"/>
                <w:szCs w:val="24"/>
                <w:lang w:val="sl-SI"/>
              </w:rPr>
              <w:t xml:space="preserve">visokokvalificirane </w:t>
            </w:r>
            <w:r w:rsidR="00BF4F85">
              <w:rPr>
                <w:rFonts w:ascii="Times New Roman" w:hAnsi="Times New Roman"/>
                <w:sz w:val="24"/>
                <w:szCs w:val="24"/>
                <w:lang w:val="sl-SI"/>
              </w:rPr>
              <w:t>delovne sile v drugi državi.</w:t>
            </w:r>
          </w:p>
        </w:tc>
        <w:tc>
          <w:tcPr>
            <w:tcW w:w="1325" w:type="dxa"/>
            <w:vAlign w:val="center"/>
          </w:tcPr>
          <w:p w:rsidR="00CC2834" w:rsidRPr="00F94378" w:rsidRDefault="00CC2834" w:rsidP="008F7E10">
            <w:pPr>
              <w:pStyle w:val="Telobesedila-zamik"/>
              <w:ind w:left="0"/>
              <w:rPr>
                <w:rFonts w:ascii="Times New Roman" w:hAnsi="Times New Roman"/>
                <w:color w:val="000000"/>
                <w:sz w:val="24"/>
                <w:szCs w:val="24"/>
                <w:lang w:val="sl-SI"/>
              </w:rPr>
            </w:pPr>
            <w:r w:rsidRPr="00F94378">
              <w:rPr>
                <w:rFonts w:ascii="Times New Roman" w:hAnsi="Times New Roman"/>
                <w:color w:val="000000"/>
                <w:sz w:val="24"/>
                <w:szCs w:val="24"/>
                <w:lang w:val="sl-SI"/>
              </w:rPr>
              <w:t>5 točk</w:t>
            </w:r>
          </w:p>
        </w:tc>
      </w:tr>
      <w:tr w:rsidR="00AD54B6" w:rsidRPr="00BF4F85" w:rsidTr="000B6141">
        <w:tc>
          <w:tcPr>
            <w:tcW w:w="7903" w:type="dxa"/>
            <w:vAlign w:val="center"/>
          </w:tcPr>
          <w:p w:rsidR="00AD54B6" w:rsidRPr="00F94378" w:rsidRDefault="00A16AA4" w:rsidP="00BB1C6F">
            <w:pPr>
              <w:pStyle w:val="Telobesedila-zamik"/>
              <w:ind w:left="0"/>
              <w:rPr>
                <w:rFonts w:ascii="Times New Roman" w:hAnsi="Times New Roman"/>
                <w:sz w:val="24"/>
                <w:szCs w:val="24"/>
                <w:lang w:val="sl-SI"/>
              </w:rPr>
            </w:pPr>
            <w:r w:rsidRPr="00F94378">
              <w:rPr>
                <w:rFonts w:ascii="Times New Roman" w:hAnsi="Times New Roman"/>
                <w:sz w:val="24"/>
                <w:szCs w:val="24"/>
                <w:lang w:val="sl-SI"/>
              </w:rPr>
              <w:t xml:space="preserve">Narava investicijskega projekta je taka, da je </w:t>
            </w:r>
            <w:r w:rsidR="00BF4F85">
              <w:rPr>
                <w:rFonts w:ascii="Times New Roman" w:hAnsi="Times New Roman"/>
                <w:sz w:val="24"/>
                <w:szCs w:val="24"/>
                <w:lang w:val="sl-SI"/>
              </w:rPr>
              <w:t>o</w:t>
            </w:r>
            <w:r w:rsidR="00BF4F85" w:rsidRPr="00F94378">
              <w:rPr>
                <w:rFonts w:ascii="Times New Roman" w:hAnsi="Times New Roman"/>
                <w:sz w:val="24"/>
                <w:szCs w:val="24"/>
                <w:lang w:val="sl-SI"/>
              </w:rPr>
              <w:t>premo in stroje sicer možno preseliti iz</w:t>
            </w:r>
            <w:r w:rsidR="00FE7735">
              <w:rPr>
                <w:rFonts w:ascii="Times New Roman" w:hAnsi="Times New Roman"/>
                <w:sz w:val="24"/>
                <w:szCs w:val="24"/>
                <w:lang w:val="sl-SI"/>
              </w:rPr>
              <w:t>ven</w:t>
            </w:r>
            <w:r w:rsidR="00BF4F85" w:rsidRPr="00F94378">
              <w:rPr>
                <w:rFonts w:ascii="Times New Roman" w:hAnsi="Times New Roman"/>
                <w:sz w:val="24"/>
                <w:szCs w:val="24"/>
                <w:lang w:val="sl-SI"/>
              </w:rPr>
              <w:t xml:space="preserve"> Republike Slovenije</w:t>
            </w:r>
            <w:r w:rsidR="00BF4F85">
              <w:rPr>
                <w:rFonts w:ascii="Times New Roman" w:hAnsi="Times New Roman"/>
                <w:sz w:val="24"/>
                <w:szCs w:val="24"/>
                <w:lang w:val="sl-SI"/>
              </w:rPr>
              <w:t xml:space="preserve"> </w:t>
            </w:r>
            <w:r w:rsidRPr="00F94378">
              <w:rPr>
                <w:rFonts w:ascii="Times New Roman" w:hAnsi="Times New Roman"/>
                <w:sz w:val="24"/>
                <w:szCs w:val="24"/>
                <w:lang w:val="sl-SI"/>
              </w:rPr>
              <w:t xml:space="preserve">(nakup zemljišča, </w:t>
            </w:r>
            <w:r w:rsidR="00BF4F85">
              <w:rPr>
                <w:rFonts w:ascii="Times New Roman" w:hAnsi="Times New Roman"/>
                <w:sz w:val="24"/>
                <w:szCs w:val="24"/>
                <w:lang w:val="sl-SI"/>
              </w:rPr>
              <w:t>tipsko zgrajena</w:t>
            </w:r>
            <w:r w:rsidRPr="00F94378">
              <w:rPr>
                <w:rFonts w:ascii="Times New Roman" w:hAnsi="Times New Roman"/>
                <w:sz w:val="24"/>
                <w:szCs w:val="24"/>
                <w:lang w:val="sl-SI"/>
              </w:rPr>
              <w:t xml:space="preserve"> stavba, </w:t>
            </w:r>
            <w:r w:rsidR="00BF4F85" w:rsidRPr="00766C92">
              <w:rPr>
                <w:rFonts w:ascii="Times New Roman" w:hAnsi="Times New Roman"/>
                <w:sz w:val="24"/>
                <w:szCs w:val="24"/>
                <w:u w:val="single"/>
                <w:lang w:val="sl-SI"/>
              </w:rPr>
              <w:t>visoka</w:t>
            </w:r>
            <w:r w:rsidR="00BF4F85">
              <w:rPr>
                <w:rFonts w:ascii="Times New Roman" w:hAnsi="Times New Roman"/>
                <w:sz w:val="24"/>
                <w:szCs w:val="24"/>
                <w:lang w:val="sl-SI"/>
              </w:rPr>
              <w:t xml:space="preserve"> vrednost opreme, </w:t>
            </w:r>
            <w:r w:rsidRPr="00F94378">
              <w:rPr>
                <w:rFonts w:ascii="Times New Roman" w:hAnsi="Times New Roman"/>
                <w:sz w:val="24"/>
                <w:szCs w:val="24"/>
                <w:lang w:val="sl-SI"/>
              </w:rPr>
              <w:t>stroški transporta strojev</w:t>
            </w:r>
            <w:r w:rsidR="00BB1767" w:rsidRPr="00F94378">
              <w:rPr>
                <w:rFonts w:ascii="Times New Roman" w:hAnsi="Times New Roman"/>
                <w:sz w:val="24"/>
                <w:szCs w:val="24"/>
                <w:lang w:val="sl-SI"/>
              </w:rPr>
              <w:t xml:space="preserve"> ipd.</w:t>
            </w:r>
            <w:r w:rsidRPr="00F94378">
              <w:rPr>
                <w:rFonts w:ascii="Times New Roman" w:hAnsi="Times New Roman"/>
                <w:sz w:val="24"/>
                <w:szCs w:val="24"/>
                <w:lang w:val="sl-SI"/>
              </w:rPr>
              <w:t xml:space="preserve">), </w:t>
            </w:r>
            <w:r w:rsidR="00BB1C6F">
              <w:rPr>
                <w:rFonts w:ascii="Times New Roman" w:hAnsi="Times New Roman"/>
                <w:sz w:val="24"/>
                <w:szCs w:val="24"/>
                <w:lang w:val="sl-SI"/>
              </w:rPr>
              <w:t xml:space="preserve">vendar </w:t>
            </w:r>
            <w:r w:rsidR="00BB1C6F" w:rsidRPr="00F94378">
              <w:rPr>
                <w:rFonts w:ascii="Times New Roman" w:hAnsi="Times New Roman"/>
                <w:sz w:val="24"/>
                <w:szCs w:val="24"/>
                <w:lang w:val="sl-SI"/>
              </w:rPr>
              <w:t xml:space="preserve">bi za podjetje </w:t>
            </w:r>
            <w:r w:rsidR="00BB1C6F">
              <w:rPr>
                <w:rFonts w:ascii="Times New Roman" w:hAnsi="Times New Roman"/>
                <w:sz w:val="24"/>
                <w:szCs w:val="24"/>
                <w:lang w:val="sl-SI"/>
              </w:rPr>
              <w:t>to pomenilo</w:t>
            </w:r>
            <w:r w:rsidR="00BB1C6F" w:rsidRPr="00F94378">
              <w:rPr>
                <w:rFonts w:ascii="Times New Roman" w:hAnsi="Times New Roman"/>
                <w:sz w:val="24"/>
                <w:szCs w:val="24"/>
                <w:lang w:val="sl-SI"/>
              </w:rPr>
              <w:t xml:space="preserve"> </w:t>
            </w:r>
            <w:r w:rsidR="0054118F">
              <w:rPr>
                <w:rFonts w:ascii="Times New Roman" w:hAnsi="Times New Roman"/>
                <w:sz w:val="24"/>
                <w:szCs w:val="24"/>
                <w:lang w:val="sl-SI"/>
              </w:rPr>
              <w:t xml:space="preserve">dokaj visok </w:t>
            </w:r>
            <w:r w:rsidR="00BF4F85">
              <w:rPr>
                <w:rFonts w:ascii="Times New Roman" w:hAnsi="Times New Roman"/>
                <w:sz w:val="24"/>
                <w:szCs w:val="24"/>
                <w:lang w:val="sl-SI"/>
              </w:rPr>
              <w:t xml:space="preserve">strošek in </w:t>
            </w:r>
            <w:r w:rsidRPr="00F94378">
              <w:rPr>
                <w:rFonts w:ascii="Times New Roman" w:hAnsi="Times New Roman"/>
                <w:sz w:val="24"/>
                <w:szCs w:val="24"/>
                <w:lang w:val="sl-SI"/>
              </w:rPr>
              <w:t>časovn</w:t>
            </w:r>
            <w:r w:rsidR="00BF4F85">
              <w:rPr>
                <w:rFonts w:ascii="Times New Roman" w:hAnsi="Times New Roman"/>
                <w:sz w:val="24"/>
                <w:szCs w:val="24"/>
                <w:lang w:val="sl-SI"/>
              </w:rPr>
              <w:t>o</w:t>
            </w:r>
            <w:r w:rsidRPr="00F94378">
              <w:rPr>
                <w:rFonts w:ascii="Times New Roman" w:hAnsi="Times New Roman"/>
                <w:sz w:val="24"/>
                <w:szCs w:val="24"/>
                <w:lang w:val="sl-SI"/>
              </w:rPr>
              <w:t xml:space="preserve"> zamud</w:t>
            </w:r>
            <w:r w:rsidR="00BF4F85">
              <w:rPr>
                <w:rFonts w:ascii="Times New Roman" w:hAnsi="Times New Roman"/>
                <w:sz w:val="24"/>
                <w:szCs w:val="24"/>
                <w:lang w:val="sl-SI"/>
              </w:rPr>
              <w:t>o</w:t>
            </w:r>
            <w:r w:rsidR="00BB1C6F">
              <w:rPr>
                <w:rFonts w:ascii="Times New Roman" w:hAnsi="Times New Roman"/>
                <w:sz w:val="24"/>
                <w:szCs w:val="24"/>
                <w:lang w:val="sl-SI"/>
              </w:rPr>
              <w:t xml:space="preserve">, do katere bi prišlo </w:t>
            </w:r>
            <w:r w:rsidRPr="00F94378">
              <w:rPr>
                <w:rFonts w:ascii="Times New Roman" w:hAnsi="Times New Roman"/>
                <w:sz w:val="24"/>
                <w:szCs w:val="24"/>
                <w:lang w:val="sl-SI"/>
              </w:rPr>
              <w:t xml:space="preserve">tudi </w:t>
            </w:r>
            <w:r w:rsidR="00B6408D">
              <w:rPr>
                <w:rFonts w:ascii="Times New Roman" w:hAnsi="Times New Roman"/>
                <w:sz w:val="24"/>
                <w:szCs w:val="24"/>
                <w:lang w:val="sl-SI"/>
              </w:rPr>
              <w:t>zaradi menjave</w:t>
            </w:r>
            <w:r w:rsidRPr="00F94378">
              <w:rPr>
                <w:rFonts w:ascii="Times New Roman" w:hAnsi="Times New Roman"/>
                <w:sz w:val="24"/>
                <w:szCs w:val="24"/>
                <w:lang w:val="sl-SI"/>
              </w:rPr>
              <w:t xml:space="preserve"> že usposobljene delovne sile.</w:t>
            </w:r>
          </w:p>
        </w:tc>
        <w:tc>
          <w:tcPr>
            <w:tcW w:w="1325" w:type="dxa"/>
            <w:vAlign w:val="center"/>
          </w:tcPr>
          <w:p w:rsidR="00AD54B6" w:rsidRPr="00F94378" w:rsidRDefault="00BB1767" w:rsidP="008F7E10">
            <w:pPr>
              <w:pStyle w:val="Telobesedila-zamik"/>
              <w:ind w:left="0"/>
              <w:rPr>
                <w:rFonts w:ascii="Times New Roman" w:hAnsi="Times New Roman"/>
                <w:color w:val="000000"/>
                <w:sz w:val="24"/>
                <w:szCs w:val="24"/>
                <w:lang w:val="sl-SI"/>
              </w:rPr>
            </w:pPr>
            <w:r w:rsidRPr="00F94378">
              <w:rPr>
                <w:rFonts w:ascii="Times New Roman" w:hAnsi="Times New Roman"/>
                <w:color w:val="000000"/>
                <w:sz w:val="24"/>
                <w:szCs w:val="24"/>
                <w:lang w:val="sl-SI"/>
              </w:rPr>
              <w:t>4 točke</w:t>
            </w:r>
          </w:p>
        </w:tc>
      </w:tr>
      <w:tr w:rsidR="00CC2834" w:rsidRPr="00BF4F85" w:rsidTr="000B6141">
        <w:tc>
          <w:tcPr>
            <w:tcW w:w="7903" w:type="dxa"/>
            <w:vAlign w:val="center"/>
          </w:tcPr>
          <w:p w:rsidR="00CC2834" w:rsidRPr="00F94378" w:rsidRDefault="00BF4F85" w:rsidP="00BB1C6F">
            <w:pPr>
              <w:pStyle w:val="Telobesedila-zamik"/>
              <w:ind w:left="0"/>
              <w:rPr>
                <w:rFonts w:ascii="Times New Roman" w:hAnsi="Times New Roman"/>
                <w:sz w:val="24"/>
                <w:szCs w:val="24"/>
                <w:lang w:val="sl-SI"/>
              </w:rPr>
            </w:pPr>
            <w:r w:rsidRPr="00F94378">
              <w:rPr>
                <w:rFonts w:ascii="Times New Roman" w:hAnsi="Times New Roman"/>
                <w:sz w:val="24"/>
                <w:szCs w:val="24"/>
                <w:lang w:val="sl-SI"/>
              </w:rPr>
              <w:t xml:space="preserve">Narava investicijskega projekta je taka, da je </w:t>
            </w:r>
            <w:r>
              <w:rPr>
                <w:rFonts w:ascii="Times New Roman" w:hAnsi="Times New Roman"/>
                <w:sz w:val="24"/>
                <w:szCs w:val="24"/>
                <w:lang w:val="sl-SI"/>
              </w:rPr>
              <w:t>o</w:t>
            </w:r>
            <w:r w:rsidRPr="00F94378">
              <w:rPr>
                <w:rFonts w:ascii="Times New Roman" w:hAnsi="Times New Roman"/>
                <w:sz w:val="24"/>
                <w:szCs w:val="24"/>
                <w:lang w:val="sl-SI"/>
              </w:rPr>
              <w:t>premo in stroje sicer možno preseliti iz</w:t>
            </w:r>
            <w:r w:rsidR="00FE7735">
              <w:rPr>
                <w:rFonts w:ascii="Times New Roman" w:hAnsi="Times New Roman"/>
                <w:sz w:val="24"/>
                <w:szCs w:val="24"/>
                <w:lang w:val="sl-SI"/>
              </w:rPr>
              <w:t>ven</w:t>
            </w:r>
            <w:r w:rsidRPr="00F94378">
              <w:rPr>
                <w:rFonts w:ascii="Times New Roman" w:hAnsi="Times New Roman"/>
                <w:sz w:val="24"/>
                <w:szCs w:val="24"/>
                <w:lang w:val="sl-SI"/>
              </w:rPr>
              <w:t xml:space="preserve"> Republike Slovenije</w:t>
            </w:r>
            <w:r>
              <w:rPr>
                <w:rFonts w:ascii="Times New Roman" w:hAnsi="Times New Roman"/>
                <w:sz w:val="24"/>
                <w:szCs w:val="24"/>
                <w:lang w:val="sl-SI"/>
              </w:rPr>
              <w:t xml:space="preserve"> </w:t>
            </w:r>
            <w:r w:rsidR="00F94378">
              <w:rPr>
                <w:rFonts w:ascii="Times New Roman" w:hAnsi="Times New Roman"/>
                <w:sz w:val="24"/>
                <w:szCs w:val="24"/>
                <w:lang w:val="sl-SI"/>
              </w:rPr>
              <w:t>(</w:t>
            </w:r>
            <w:r w:rsidRPr="00F94378">
              <w:rPr>
                <w:rFonts w:ascii="Times New Roman" w:hAnsi="Times New Roman"/>
                <w:sz w:val="24"/>
                <w:szCs w:val="24"/>
                <w:lang w:val="sl-SI"/>
              </w:rPr>
              <w:t>nakup</w:t>
            </w:r>
            <w:r w:rsidR="00601B92">
              <w:rPr>
                <w:rFonts w:ascii="Times New Roman" w:hAnsi="Times New Roman"/>
                <w:sz w:val="24"/>
                <w:szCs w:val="24"/>
                <w:lang w:val="sl-SI"/>
              </w:rPr>
              <w:t xml:space="preserve"> (ali finančni zakup z obvezo nakupa)</w:t>
            </w:r>
            <w:r w:rsidRPr="00F94378">
              <w:rPr>
                <w:rFonts w:ascii="Times New Roman" w:hAnsi="Times New Roman"/>
                <w:sz w:val="24"/>
                <w:szCs w:val="24"/>
                <w:lang w:val="sl-SI"/>
              </w:rPr>
              <w:t xml:space="preserve"> zemljišča</w:t>
            </w:r>
            <w:r w:rsidR="00601B92">
              <w:rPr>
                <w:rFonts w:ascii="Times New Roman" w:hAnsi="Times New Roman"/>
                <w:sz w:val="24"/>
                <w:szCs w:val="24"/>
                <w:lang w:val="sl-SI"/>
              </w:rPr>
              <w:t xml:space="preserve"> in</w:t>
            </w:r>
            <w:r w:rsidRPr="00F94378">
              <w:rPr>
                <w:rFonts w:ascii="Times New Roman" w:hAnsi="Times New Roman"/>
                <w:sz w:val="24"/>
                <w:szCs w:val="24"/>
                <w:lang w:val="sl-SI"/>
              </w:rPr>
              <w:t xml:space="preserve"> </w:t>
            </w:r>
            <w:r>
              <w:rPr>
                <w:rFonts w:ascii="Times New Roman" w:hAnsi="Times New Roman"/>
                <w:sz w:val="24"/>
                <w:szCs w:val="24"/>
                <w:lang w:val="sl-SI"/>
              </w:rPr>
              <w:t>tipsko zgrajena</w:t>
            </w:r>
            <w:r w:rsidRPr="00F94378">
              <w:rPr>
                <w:rFonts w:ascii="Times New Roman" w:hAnsi="Times New Roman"/>
                <w:sz w:val="24"/>
                <w:szCs w:val="24"/>
                <w:lang w:val="sl-SI"/>
              </w:rPr>
              <w:t xml:space="preserve"> stavba, </w:t>
            </w:r>
            <w:r w:rsidRPr="00766C92">
              <w:rPr>
                <w:rFonts w:ascii="Times New Roman" w:hAnsi="Times New Roman"/>
                <w:sz w:val="24"/>
                <w:szCs w:val="24"/>
                <w:lang w:val="sl-SI"/>
              </w:rPr>
              <w:t>srednja</w:t>
            </w:r>
            <w:r>
              <w:rPr>
                <w:rFonts w:ascii="Times New Roman" w:hAnsi="Times New Roman"/>
                <w:sz w:val="24"/>
                <w:szCs w:val="24"/>
                <w:lang w:val="sl-SI"/>
              </w:rPr>
              <w:t xml:space="preserve"> vrednost opreme</w:t>
            </w:r>
            <w:r w:rsidR="00F94378">
              <w:rPr>
                <w:rFonts w:ascii="Times New Roman" w:hAnsi="Times New Roman"/>
                <w:sz w:val="24"/>
                <w:szCs w:val="24"/>
                <w:lang w:val="sl-SI"/>
              </w:rPr>
              <w:t xml:space="preserve"> ipd.)</w:t>
            </w:r>
            <w:r w:rsidR="00CC2834" w:rsidRPr="00F94378">
              <w:rPr>
                <w:rFonts w:ascii="Times New Roman" w:hAnsi="Times New Roman"/>
                <w:sz w:val="24"/>
                <w:szCs w:val="24"/>
                <w:lang w:val="sl-SI"/>
              </w:rPr>
              <w:t xml:space="preserve">, </w:t>
            </w:r>
            <w:r w:rsidR="00BB1C6F">
              <w:rPr>
                <w:rFonts w:ascii="Times New Roman" w:hAnsi="Times New Roman"/>
                <w:sz w:val="24"/>
                <w:szCs w:val="24"/>
                <w:lang w:val="sl-SI"/>
              </w:rPr>
              <w:t xml:space="preserve">vendar </w:t>
            </w:r>
            <w:r w:rsidR="00BB1C6F" w:rsidRPr="00F94378">
              <w:rPr>
                <w:rFonts w:ascii="Times New Roman" w:hAnsi="Times New Roman"/>
                <w:sz w:val="24"/>
                <w:szCs w:val="24"/>
                <w:lang w:val="sl-SI"/>
              </w:rPr>
              <w:t xml:space="preserve">bi za podjetje </w:t>
            </w:r>
            <w:r w:rsidR="00BB1C6F">
              <w:rPr>
                <w:rFonts w:ascii="Times New Roman" w:hAnsi="Times New Roman"/>
                <w:sz w:val="24"/>
                <w:szCs w:val="24"/>
                <w:lang w:val="sl-SI"/>
              </w:rPr>
              <w:t>to pomenilo</w:t>
            </w:r>
            <w:r w:rsidR="00BB1C6F" w:rsidRPr="00F94378">
              <w:rPr>
                <w:rFonts w:ascii="Times New Roman" w:hAnsi="Times New Roman"/>
                <w:sz w:val="24"/>
                <w:szCs w:val="24"/>
                <w:lang w:val="sl-SI"/>
              </w:rPr>
              <w:t xml:space="preserve"> </w:t>
            </w:r>
            <w:r w:rsidR="00B6408D" w:rsidRPr="00766C92">
              <w:rPr>
                <w:rFonts w:ascii="Times New Roman" w:hAnsi="Times New Roman"/>
                <w:sz w:val="24"/>
                <w:szCs w:val="24"/>
                <w:lang w:val="sl-SI"/>
              </w:rPr>
              <w:t>strošek</w:t>
            </w:r>
            <w:r w:rsidR="00B6408D">
              <w:rPr>
                <w:rFonts w:ascii="Times New Roman" w:hAnsi="Times New Roman"/>
                <w:sz w:val="24"/>
                <w:szCs w:val="24"/>
                <w:lang w:val="sl-SI"/>
              </w:rPr>
              <w:t xml:space="preserve"> in </w:t>
            </w:r>
            <w:r w:rsidR="00B6408D" w:rsidRPr="00F94378">
              <w:rPr>
                <w:rFonts w:ascii="Times New Roman" w:hAnsi="Times New Roman"/>
                <w:sz w:val="24"/>
                <w:szCs w:val="24"/>
                <w:lang w:val="sl-SI"/>
              </w:rPr>
              <w:t>časovn</w:t>
            </w:r>
            <w:r w:rsidR="00B6408D">
              <w:rPr>
                <w:rFonts w:ascii="Times New Roman" w:hAnsi="Times New Roman"/>
                <w:sz w:val="24"/>
                <w:szCs w:val="24"/>
                <w:lang w:val="sl-SI"/>
              </w:rPr>
              <w:t>o</w:t>
            </w:r>
            <w:r w:rsidR="00B6408D" w:rsidRPr="00F94378">
              <w:rPr>
                <w:rFonts w:ascii="Times New Roman" w:hAnsi="Times New Roman"/>
                <w:sz w:val="24"/>
                <w:szCs w:val="24"/>
                <w:lang w:val="sl-SI"/>
              </w:rPr>
              <w:t xml:space="preserve"> zamud</w:t>
            </w:r>
            <w:r w:rsidR="00B6408D">
              <w:rPr>
                <w:rFonts w:ascii="Times New Roman" w:hAnsi="Times New Roman"/>
                <w:sz w:val="24"/>
                <w:szCs w:val="24"/>
                <w:lang w:val="sl-SI"/>
              </w:rPr>
              <w:t>o</w:t>
            </w:r>
            <w:r w:rsidR="00BB1C6F">
              <w:rPr>
                <w:rFonts w:ascii="Times New Roman" w:hAnsi="Times New Roman"/>
                <w:sz w:val="24"/>
                <w:szCs w:val="24"/>
                <w:lang w:val="sl-SI"/>
              </w:rPr>
              <w:t xml:space="preserve">, do katere </w:t>
            </w:r>
            <w:r w:rsidR="00B6408D" w:rsidRPr="00F94378">
              <w:rPr>
                <w:rFonts w:ascii="Times New Roman" w:hAnsi="Times New Roman"/>
                <w:sz w:val="24"/>
                <w:szCs w:val="24"/>
                <w:lang w:val="sl-SI"/>
              </w:rPr>
              <w:t xml:space="preserve">bi </w:t>
            </w:r>
            <w:r w:rsidR="00BB1C6F">
              <w:rPr>
                <w:rFonts w:ascii="Times New Roman" w:hAnsi="Times New Roman"/>
                <w:sz w:val="24"/>
                <w:szCs w:val="24"/>
                <w:lang w:val="sl-SI"/>
              </w:rPr>
              <w:t xml:space="preserve">prišlo </w:t>
            </w:r>
            <w:r w:rsidR="00B6408D" w:rsidRPr="00F94378">
              <w:rPr>
                <w:rFonts w:ascii="Times New Roman" w:hAnsi="Times New Roman"/>
                <w:sz w:val="24"/>
                <w:szCs w:val="24"/>
                <w:lang w:val="sl-SI"/>
              </w:rPr>
              <w:t xml:space="preserve">tudi </w:t>
            </w:r>
            <w:r w:rsidR="00B6408D">
              <w:rPr>
                <w:rFonts w:ascii="Times New Roman" w:hAnsi="Times New Roman"/>
                <w:sz w:val="24"/>
                <w:szCs w:val="24"/>
                <w:lang w:val="sl-SI"/>
              </w:rPr>
              <w:t>zaradi menjave</w:t>
            </w:r>
            <w:r w:rsidR="00B6408D" w:rsidRPr="00F94378">
              <w:rPr>
                <w:rFonts w:ascii="Times New Roman" w:hAnsi="Times New Roman"/>
                <w:sz w:val="24"/>
                <w:szCs w:val="24"/>
                <w:lang w:val="sl-SI"/>
              </w:rPr>
              <w:t xml:space="preserve"> že usposobljene delovne sile.</w:t>
            </w:r>
          </w:p>
        </w:tc>
        <w:tc>
          <w:tcPr>
            <w:tcW w:w="1325" w:type="dxa"/>
            <w:vAlign w:val="center"/>
          </w:tcPr>
          <w:p w:rsidR="00CC2834" w:rsidRPr="00F94378" w:rsidRDefault="00CC2834" w:rsidP="008F7E10">
            <w:pPr>
              <w:pStyle w:val="Telobesedila-zamik"/>
              <w:ind w:left="0"/>
              <w:rPr>
                <w:rFonts w:ascii="Times New Roman" w:hAnsi="Times New Roman"/>
                <w:color w:val="000000"/>
                <w:sz w:val="24"/>
                <w:szCs w:val="24"/>
                <w:lang w:val="sl-SI"/>
              </w:rPr>
            </w:pPr>
            <w:r w:rsidRPr="00F94378">
              <w:rPr>
                <w:rFonts w:ascii="Times New Roman" w:hAnsi="Times New Roman"/>
                <w:color w:val="000000"/>
                <w:sz w:val="24"/>
                <w:szCs w:val="24"/>
                <w:lang w:val="sl-SI"/>
              </w:rPr>
              <w:t>3 točke</w:t>
            </w:r>
          </w:p>
        </w:tc>
      </w:tr>
      <w:tr w:rsidR="00AD54B6" w:rsidRPr="002A3227" w:rsidTr="000B6141">
        <w:tc>
          <w:tcPr>
            <w:tcW w:w="7903" w:type="dxa"/>
            <w:vAlign w:val="center"/>
          </w:tcPr>
          <w:p w:rsidR="00AD54B6" w:rsidRPr="00F94378" w:rsidRDefault="002A3227" w:rsidP="00BB1C6F">
            <w:pPr>
              <w:pStyle w:val="Telobesedila-zamik"/>
              <w:ind w:left="0"/>
              <w:rPr>
                <w:rFonts w:ascii="Times New Roman" w:hAnsi="Times New Roman"/>
                <w:sz w:val="24"/>
                <w:szCs w:val="24"/>
                <w:lang w:val="sl-SI"/>
              </w:rPr>
            </w:pPr>
            <w:r w:rsidRPr="00F94378">
              <w:rPr>
                <w:rFonts w:ascii="Times New Roman" w:hAnsi="Times New Roman"/>
                <w:sz w:val="24"/>
                <w:szCs w:val="24"/>
                <w:lang w:val="sl-SI"/>
              </w:rPr>
              <w:t xml:space="preserve">Narava investicijskega projekta je taka, da je </w:t>
            </w:r>
            <w:r>
              <w:rPr>
                <w:rFonts w:ascii="Times New Roman" w:hAnsi="Times New Roman"/>
                <w:sz w:val="24"/>
                <w:szCs w:val="24"/>
                <w:lang w:val="sl-SI"/>
              </w:rPr>
              <w:t>o</w:t>
            </w:r>
            <w:r w:rsidRPr="00F94378">
              <w:rPr>
                <w:rFonts w:ascii="Times New Roman" w:hAnsi="Times New Roman"/>
                <w:sz w:val="24"/>
                <w:szCs w:val="24"/>
                <w:lang w:val="sl-SI"/>
              </w:rPr>
              <w:t xml:space="preserve">premo in stroje </w:t>
            </w:r>
            <w:r w:rsidR="00FE7735" w:rsidRPr="00F94378">
              <w:rPr>
                <w:rFonts w:ascii="Times New Roman" w:hAnsi="Times New Roman"/>
                <w:sz w:val="24"/>
                <w:szCs w:val="24"/>
                <w:lang w:val="sl-SI"/>
              </w:rPr>
              <w:t xml:space="preserve">mogoče </w:t>
            </w:r>
            <w:r w:rsidR="00FE7735">
              <w:rPr>
                <w:rFonts w:ascii="Times New Roman" w:hAnsi="Times New Roman"/>
                <w:sz w:val="24"/>
                <w:szCs w:val="24"/>
                <w:lang w:val="sl-SI"/>
              </w:rPr>
              <w:t>relativno</w:t>
            </w:r>
            <w:r w:rsidR="00FE7735" w:rsidRPr="00F94378">
              <w:rPr>
                <w:rFonts w:ascii="Times New Roman" w:hAnsi="Times New Roman"/>
                <w:sz w:val="24"/>
                <w:szCs w:val="24"/>
                <w:lang w:val="sl-SI"/>
              </w:rPr>
              <w:t xml:space="preserve"> hitro in ob </w:t>
            </w:r>
            <w:r w:rsidR="00FE7735">
              <w:rPr>
                <w:rFonts w:ascii="Times New Roman" w:hAnsi="Times New Roman"/>
                <w:sz w:val="24"/>
                <w:szCs w:val="24"/>
                <w:lang w:val="sl-SI"/>
              </w:rPr>
              <w:t>manjših</w:t>
            </w:r>
            <w:r w:rsidR="00FE7735" w:rsidRPr="00F94378">
              <w:rPr>
                <w:rFonts w:ascii="Times New Roman" w:hAnsi="Times New Roman"/>
                <w:sz w:val="24"/>
                <w:szCs w:val="24"/>
                <w:lang w:val="sl-SI"/>
              </w:rPr>
              <w:t xml:space="preserve"> stroških preseliti iz</w:t>
            </w:r>
            <w:r w:rsidR="00FE7735">
              <w:rPr>
                <w:rFonts w:ascii="Times New Roman" w:hAnsi="Times New Roman"/>
                <w:sz w:val="24"/>
                <w:szCs w:val="24"/>
                <w:lang w:val="sl-SI"/>
              </w:rPr>
              <w:t>ven</w:t>
            </w:r>
            <w:r w:rsidR="00FE7735" w:rsidRPr="00F94378">
              <w:rPr>
                <w:rFonts w:ascii="Times New Roman" w:hAnsi="Times New Roman"/>
                <w:sz w:val="24"/>
                <w:szCs w:val="24"/>
                <w:lang w:val="sl-SI"/>
              </w:rPr>
              <w:t xml:space="preserve"> Republike Slovenije</w:t>
            </w:r>
            <w:r>
              <w:rPr>
                <w:rFonts w:ascii="Times New Roman" w:hAnsi="Times New Roman"/>
                <w:sz w:val="24"/>
                <w:szCs w:val="24"/>
                <w:lang w:val="sl-SI"/>
              </w:rPr>
              <w:t xml:space="preserve"> </w:t>
            </w:r>
            <w:r w:rsidR="00F94378">
              <w:rPr>
                <w:rFonts w:ascii="Times New Roman" w:hAnsi="Times New Roman"/>
                <w:sz w:val="24"/>
                <w:szCs w:val="24"/>
                <w:lang w:val="sl-SI"/>
              </w:rPr>
              <w:t>(</w:t>
            </w:r>
            <w:r w:rsidR="00601B92">
              <w:rPr>
                <w:rFonts w:ascii="Times New Roman" w:hAnsi="Times New Roman"/>
                <w:sz w:val="24"/>
                <w:szCs w:val="24"/>
                <w:lang w:val="sl-SI"/>
              </w:rPr>
              <w:t xml:space="preserve">dolgoročni </w:t>
            </w:r>
            <w:r>
              <w:rPr>
                <w:rFonts w:ascii="Times New Roman" w:hAnsi="Times New Roman"/>
                <w:sz w:val="24"/>
                <w:szCs w:val="24"/>
                <w:lang w:val="sl-SI"/>
              </w:rPr>
              <w:t>zakup stavb in/ali opreme</w:t>
            </w:r>
            <w:r w:rsidR="00B6408D">
              <w:rPr>
                <w:rFonts w:ascii="Times New Roman" w:hAnsi="Times New Roman"/>
                <w:sz w:val="24"/>
                <w:szCs w:val="24"/>
                <w:lang w:val="sl-SI"/>
              </w:rPr>
              <w:t xml:space="preserve"> ipd</w:t>
            </w:r>
            <w:r w:rsidR="00F94378">
              <w:rPr>
                <w:rFonts w:ascii="Times New Roman" w:hAnsi="Times New Roman"/>
                <w:sz w:val="24"/>
                <w:szCs w:val="24"/>
                <w:lang w:val="sl-SI"/>
              </w:rPr>
              <w:t>.)</w:t>
            </w:r>
            <w:r w:rsidR="00BB1767" w:rsidRPr="00F94378">
              <w:rPr>
                <w:rFonts w:ascii="Times New Roman" w:hAnsi="Times New Roman"/>
                <w:sz w:val="24"/>
                <w:szCs w:val="24"/>
                <w:lang w:val="sl-SI"/>
              </w:rPr>
              <w:t xml:space="preserve">, delovno silo pa je glede na naravo </w:t>
            </w:r>
            <w:r w:rsidR="00BB1C6F" w:rsidRPr="00F94378">
              <w:rPr>
                <w:rFonts w:ascii="Times New Roman" w:hAnsi="Times New Roman"/>
                <w:sz w:val="24"/>
                <w:szCs w:val="24"/>
                <w:lang w:val="sl-SI"/>
              </w:rPr>
              <w:t>del</w:t>
            </w:r>
            <w:r w:rsidR="00BB1C6F">
              <w:rPr>
                <w:rFonts w:ascii="Times New Roman" w:hAnsi="Times New Roman"/>
                <w:sz w:val="24"/>
                <w:szCs w:val="24"/>
                <w:lang w:val="sl-SI"/>
              </w:rPr>
              <w:t>a</w:t>
            </w:r>
            <w:r w:rsidR="00BB1C6F" w:rsidRPr="00F94378">
              <w:rPr>
                <w:rFonts w:ascii="Times New Roman" w:hAnsi="Times New Roman"/>
                <w:sz w:val="24"/>
                <w:szCs w:val="24"/>
                <w:lang w:val="sl-SI"/>
              </w:rPr>
              <w:t xml:space="preserve"> </w:t>
            </w:r>
            <w:r w:rsidR="00BB1767" w:rsidRPr="00F94378">
              <w:rPr>
                <w:rFonts w:ascii="Times New Roman" w:hAnsi="Times New Roman"/>
                <w:sz w:val="24"/>
                <w:szCs w:val="24"/>
                <w:lang w:val="sl-SI"/>
              </w:rPr>
              <w:t>mogoče drugje hitro usposobiti.</w:t>
            </w:r>
          </w:p>
        </w:tc>
        <w:tc>
          <w:tcPr>
            <w:tcW w:w="1325" w:type="dxa"/>
            <w:vAlign w:val="center"/>
          </w:tcPr>
          <w:p w:rsidR="00AD54B6" w:rsidRPr="00F94378" w:rsidRDefault="0020359E" w:rsidP="008F7E10">
            <w:pPr>
              <w:pStyle w:val="Telobesedila-zamik"/>
              <w:ind w:left="0"/>
              <w:rPr>
                <w:rFonts w:ascii="Times New Roman" w:hAnsi="Times New Roman"/>
                <w:color w:val="000000"/>
                <w:sz w:val="24"/>
                <w:szCs w:val="24"/>
                <w:lang w:val="sl-SI"/>
              </w:rPr>
            </w:pPr>
            <w:r w:rsidRPr="00F94378">
              <w:rPr>
                <w:rFonts w:ascii="Times New Roman" w:hAnsi="Times New Roman"/>
                <w:color w:val="000000"/>
                <w:sz w:val="24"/>
                <w:szCs w:val="24"/>
                <w:lang w:val="sl-SI"/>
              </w:rPr>
              <w:t>2 točki</w:t>
            </w:r>
          </w:p>
        </w:tc>
      </w:tr>
      <w:tr w:rsidR="00CC2834" w:rsidRPr="00F00F6C" w:rsidTr="000B6141">
        <w:tc>
          <w:tcPr>
            <w:tcW w:w="7903" w:type="dxa"/>
            <w:vAlign w:val="center"/>
          </w:tcPr>
          <w:p w:rsidR="00CC2834" w:rsidRPr="00F94378" w:rsidRDefault="00FE7735" w:rsidP="0054118F">
            <w:pPr>
              <w:pStyle w:val="Telobesedila-zamik"/>
              <w:ind w:left="0"/>
              <w:rPr>
                <w:rFonts w:ascii="Times New Roman" w:hAnsi="Times New Roman"/>
                <w:sz w:val="24"/>
                <w:szCs w:val="24"/>
                <w:lang w:val="sl-SI"/>
              </w:rPr>
            </w:pPr>
            <w:r w:rsidRPr="00F94378">
              <w:rPr>
                <w:rFonts w:ascii="Times New Roman" w:hAnsi="Times New Roman"/>
                <w:sz w:val="24"/>
                <w:szCs w:val="24"/>
                <w:lang w:val="sl-SI"/>
              </w:rPr>
              <w:t xml:space="preserve">Narava investicijskega projekta je taka, da je </w:t>
            </w:r>
            <w:r>
              <w:rPr>
                <w:rFonts w:ascii="Times New Roman" w:hAnsi="Times New Roman"/>
                <w:sz w:val="24"/>
                <w:szCs w:val="24"/>
                <w:lang w:val="sl-SI"/>
              </w:rPr>
              <w:t>o</w:t>
            </w:r>
            <w:r w:rsidRPr="00F94378">
              <w:rPr>
                <w:rFonts w:ascii="Times New Roman" w:hAnsi="Times New Roman"/>
                <w:sz w:val="24"/>
                <w:szCs w:val="24"/>
                <w:lang w:val="sl-SI"/>
              </w:rPr>
              <w:t xml:space="preserve">premo in stroje mogoče </w:t>
            </w:r>
            <w:r w:rsidR="00CC2834" w:rsidRPr="00F94378">
              <w:rPr>
                <w:rFonts w:ascii="Times New Roman" w:hAnsi="Times New Roman"/>
                <w:sz w:val="24"/>
                <w:szCs w:val="24"/>
                <w:lang w:val="sl-SI"/>
              </w:rPr>
              <w:t>zelo hitro in ob zanemarljivih stroških preseliti iz</w:t>
            </w:r>
            <w:r>
              <w:rPr>
                <w:rFonts w:ascii="Times New Roman" w:hAnsi="Times New Roman"/>
                <w:sz w:val="24"/>
                <w:szCs w:val="24"/>
                <w:lang w:val="sl-SI"/>
              </w:rPr>
              <w:t>ven</w:t>
            </w:r>
            <w:r w:rsidR="00CC2834" w:rsidRPr="00F94378">
              <w:rPr>
                <w:rFonts w:ascii="Times New Roman" w:hAnsi="Times New Roman"/>
                <w:sz w:val="24"/>
                <w:szCs w:val="24"/>
                <w:lang w:val="sl-SI"/>
              </w:rPr>
              <w:t xml:space="preserve"> Republike Slovenije</w:t>
            </w:r>
            <w:r w:rsidR="0054118F">
              <w:rPr>
                <w:rFonts w:ascii="Times New Roman" w:hAnsi="Times New Roman"/>
                <w:sz w:val="24"/>
                <w:szCs w:val="24"/>
                <w:lang w:val="sl-SI"/>
              </w:rPr>
              <w:t xml:space="preserve"> </w:t>
            </w:r>
            <w:r w:rsidR="0054118F" w:rsidRPr="0054118F">
              <w:rPr>
                <w:rFonts w:ascii="Times New Roman" w:hAnsi="Times New Roman"/>
                <w:sz w:val="24"/>
                <w:szCs w:val="24"/>
                <w:lang w:val="sl-SI"/>
              </w:rPr>
              <w:t>(najem prostorov, zakup ali najem strojev, manj zahtevna usposobljenost delovne sile…)</w:t>
            </w:r>
            <w:r w:rsidR="00282AB0" w:rsidRPr="00F94378">
              <w:rPr>
                <w:rFonts w:ascii="Times New Roman" w:hAnsi="Times New Roman"/>
                <w:sz w:val="24"/>
                <w:szCs w:val="24"/>
                <w:lang w:val="sl-SI"/>
              </w:rPr>
              <w:t xml:space="preserve"> in drugje hitro usposobiti delovno silo</w:t>
            </w:r>
            <w:r w:rsidR="00CC2834" w:rsidRPr="00F94378">
              <w:rPr>
                <w:rFonts w:ascii="Times New Roman" w:hAnsi="Times New Roman"/>
                <w:sz w:val="24"/>
                <w:szCs w:val="24"/>
                <w:lang w:val="sl-SI"/>
              </w:rPr>
              <w:t>.</w:t>
            </w:r>
          </w:p>
        </w:tc>
        <w:tc>
          <w:tcPr>
            <w:tcW w:w="132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94378">
              <w:rPr>
                <w:rFonts w:ascii="Times New Roman" w:hAnsi="Times New Roman"/>
                <w:color w:val="000000"/>
                <w:sz w:val="24"/>
                <w:szCs w:val="24"/>
                <w:lang w:val="sl-SI"/>
              </w:rPr>
              <w:t>1 točka</w:t>
            </w:r>
          </w:p>
        </w:tc>
      </w:tr>
    </w:tbl>
    <w:p w:rsidR="0076511E" w:rsidRDefault="0076511E" w:rsidP="00CC2834">
      <w:pPr>
        <w:pStyle w:val="Telobesedila-zamik"/>
        <w:ind w:left="0"/>
        <w:rPr>
          <w:rFonts w:ascii="Times New Roman" w:hAnsi="Times New Roman"/>
          <w:color w:val="000000"/>
          <w:sz w:val="24"/>
          <w:szCs w:val="24"/>
          <w:lang w:val="sl-SI"/>
        </w:rPr>
      </w:pPr>
    </w:p>
    <w:p w:rsidR="00CC2834" w:rsidRPr="00C137D0" w:rsidRDefault="00B4269E" w:rsidP="00CC2834">
      <w:pPr>
        <w:pStyle w:val="Telobesedila-zamik"/>
        <w:ind w:left="0"/>
        <w:rPr>
          <w:rFonts w:ascii="Times New Roman" w:hAnsi="Times New Roman"/>
          <w:b/>
          <w:bCs/>
          <w:smallCaps/>
          <w:sz w:val="24"/>
          <w:szCs w:val="24"/>
          <w:lang w:val="sl-SI"/>
        </w:rPr>
      </w:pPr>
      <w:r>
        <w:rPr>
          <w:rFonts w:ascii="Times New Roman" w:hAnsi="Times New Roman"/>
          <w:b/>
          <w:bCs/>
          <w:smallCaps/>
          <w:color w:val="000000"/>
          <w:sz w:val="24"/>
          <w:szCs w:val="24"/>
          <w:lang w:val="sl-SI"/>
        </w:rPr>
        <w:t>5</w:t>
      </w:r>
      <w:r w:rsidR="00CC2834" w:rsidRPr="00F00F6C">
        <w:rPr>
          <w:rFonts w:ascii="Times New Roman" w:hAnsi="Times New Roman"/>
          <w:b/>
          <w:bCs/>
          <w:smallCaps/>
          <w:color w:val="000000"/>
          <w:sz w:val="24"/>
          <w:szCs w:val="24"/>
          <w:lang w:val="sl-SI"/>
        </w:rPr>
        <w:t xml:space="preserve">. </w:t>
      </w:r>
      <w:r w:rsidR="00C546FF" w:rsidRPr="00C137D0">
        <w:rPr>
          <w:rFonts w:ascii="Times New Roman" w:hAnsi="Times New Roman"/>
          <w:b/>
          <w:bCs/>
          <w:smallCaps/>
          <w:sz w:val="24"/>
          <w:szCs w:val="24"/>
          <w:lang w:val="sl-SI"/>
        </w:rPr>
        <w:t>intenzivnost tehnologije v končnem izdelku/storitvi investicijskega projekta</w:t>
      </w:r>
      <w:r w:rsidR="00C546FF" w:rsidRPr="00C137D0">
        <w:rPr>
          <w:rFonts w:ascii="Times New Roman" w:hAnsi="Times New Roman"/>
          <w:sz w:val="24"/>
          <w:szCs w:val="24"/>
          <w:lang w:val="sl-SI"/>
        </w:rPr>
        <w:t xml:space="preserve"> </w:t>
      </w:r>
      <w:r w:rsidR="00CC2834" w:rsidRPr="00C137D0">
        <w:rPr>
          <w:rFonts w:ascii="Times New Roman" w:hAnsi="Times New Roman"/>
          <w:sz w:val="24"/>
          <w:szCs w:val="24"/>
          <w:lang w:val="sl-SI"/>
        </w:rPr>
        <w:t xml:space="preserve">(maksimalno število točk je </w:t>
      </w:r>
      <w:r w:rsidR="00C546FF" w:rsidRPr="00C137D0">
        <w:rPr>
          <w:rFonts w:ascii="Times New Roman" w:hAnsi="Times New Roman"/>
          <w:b/>
          <w:bCs/>
          <w:sz w:val="24"/>
          <w:szCs w:val="24"/>
          <w:lang w:val="sl-SI"/>
        </w:rPr>
        <w:t>15</w:t>
      </w:r>
      <w:r w:rsidR="00CC2834" w:rsidRPr="00C137D0">
        <w:rPr>
          <w:rFonts w:ascii="Times New Roman" w:hAnsi="Times New Roman"/>
          <w:sz w:val="24"/>
          <w:szCs w:val="24"/>
          <w:lang w:val="sl-SI"/>
        </w:rPr>
        <w:t>)</w:t>
      </w:r>
    </w:p>
    <w:p w:rsidR="00CC2834" w:rsidRPr="00F00F6C" w:rsidRDefault="00CC2834" w:rsidP="00CC2834">
      <w:pPr>
        <w:pStyle w:val="Telobesedila-zamik"/>
        <w:ind w:left="0"/>
        <w:rPr>
          <w:rFonts w:ascii="Times New Roman" w:hAnsi="Times New Roman"/>
          <w:color w:val="000000"/>
          <w:sz w:val="16"/>
          <w:szCs w:val="16"/>
          <w:lang w:val="sl-SI"/>
        </w:rPr>
      </w:pPr>
    </w:p>
    <w:p w:rsidR="00CC2834" w:rsidRDefault="00C4516A" w:rsidP="00CC2834">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O</w:t>
      </w:r>
      <w:r w:rsidR="00CC2834" w:rsidRPr="00F00F6C">
        <w:rPr>
          <w:rFonts w:ascii="Times New Roman" w:hAnsi="Times New Roman"/>
          <w:color w:val="000000"/>
          <w:sz w:val="24"/>
          <w:szCs w:val="24"/>
          <w:lang w:val="sl-SI"/>
        </w:rPr>
        <w:t xml:space="preserve">cenjuje </w:t>
      </w:r>
      <w:r>
        <w:rPr>
          <w:rFonts w:ascii="Times New Roman" w:hAnsi="Times New Roman"/>
          <w:color w:val="000000"/>
          <w:sz w:val="24"/>
          <w:szCs w:val="24"/>
          <w:lang w:val="sl-SI"/>
        </w:rPr>
        <w:t xml:space="preserve">se </w:t>
      </w:r>
      <w:r w:rsidR="00CF01C9" w:rsidRPr="00C137D0">
        <w:rPr>
          <w:rFonts w:ascii="Times New Roman" w:hAnsi="Times New Roman"/>
          <w:color w:val="000000"/>
          <w:sz w:val="24"/>
          <w:szCs w:val="24"/>
          <w:lang w:val="sl-SI"/>
        </w:rPr>
        <w:t xml:space="preserve">intenzivnost </w:t>
      </w:r>
      <w:r w:rsidRPr="00C137D0">
        <w:rPr>
          <w:rFonts w:ascii="Times New Roman" w:hAnsi="Times New Roman"/>
          <w:color w:val="000000"/>
          <w:sz w:val="24"/>
          <w:szCs w:val="24"/>
          <w:lang w:val="sl-SI"/>
        </w:rPr>
        <w:t>tehnologije v končnem izdelku/storitvi investicijskega projekta</w:t>
      </w:r>
      <w:r w:rsidRPr="00C4516A">
        <w:rPr>
          <w:rFonts w:ascii="Times New Roman" w:hAnsi="Times New Roman"/>
          <w:color w:val="000000"/>
          <w:sz w:val="24"/>
          <w:szCs w:val="24"/>
          <w:lang w:val="sl-SI"/>
        </w:rPr>
        <w:t xml:space="preserve"> po SITC</w:t>
      </w:r>
      <w:r w:rsidR="00CF01C9">
        <w:rPr>
          <w:rFonts w:ascii="Times New Roman" w:hAnsi="Times New Roman"/>
          <w:color w:val="000000"/>
          <w:sz w:val="24"/>
          <w:szCs w:val="24"/>
          <w:lang w:val="sl-SI"/>
        </w:rPr>
        <w:t xml:space="preserve"> (Rev. 4) </w:t>
      </w:r>
      <w:r w:rsidRPr="00C4516A">
        <w:rPr>
          <w:rFonts w:ascii="Times New Roman" w:hAnsi="Times New Roman"/>
          <w:color w:val="000000"/>
          <w:sz w:val="24"/>
          <w:szCs w:val="24"/>
          <w:lang w:val="sl-SI"/>
        </w:rPr>
        <w:t xml:space="preserve"> in NACE </w:t>
      </w:r>
      <w:r w:rsidR="00CF01C9">
        <w:rPr>
          <w:rFonts w:ascii="Times New Roman" w:hAnsi="Times New Roman"/>
          <w:color w:val="000000"/>
          <w:sz w:val="24"/>
          <w:szCs w:val="24"/>
          <w:lang w:val="sl-SI"/>
        </w:rPr>
        <w:t xml:space="preserve">(rev. 2) </w:t>
      </w:r>
      <w:r w:rsidRPr="00C4516A">
        <w:rPr>
          <w:rFonts w:ascii="Times New Roman" w:hAnsi="Times New Roman"/>
          <w:color w:val="000000"/>
          <w:sz w:val="24"/>
          <w:szCs w:val="24"/>
          <w:lang w:val="sl-SI"/>
        </w:rPr>
        <w:t>klasifikaciji (maksimalno število točk je 15)</w:t>
      </w:r>
      <w:r w:rsidR="00CC2834" w:rsidRPr="00F00F6C">
        <w:rPr>
          <w:rFonts w:ascii="Times New Roman" w:hAnsi="Times New Roman"/>
          <w:color w:val="000000"/>
          <w:sz w:val="24"/>
          <w:szCs w:val="24"/>
          <w:lang w:val="sl-SI"/>
        </w:rPr>
        <w:t>.</w:t>
      </w:r>
    </w:p>
    <w:p w:rsidR="0076511E" w:rsidRPr="0076511E" w:rsidRDefault="0076511E" w:rsidP="00CC2834">
      <w:pPr>
        <w:pStyle w:val="Telobesedila-zamik"/>
        <w:ind w:left="0"/>
        <w:rPr>
          <w:rFonts w:ascii="Times New Roman" w:hAnsi="Times New Roman"/>
          <w:color w:val="000000"/>
          <w:sz w:val="20"/>
          <w:szCs w:val="20"/>
          <w:lang w:val="sl-SI"/>
        </w:rPr>
      </w:pPr>
    </w:p>
    <w:tbl>
      <w:tblPr>
        <w:tblW w:w="9228" w:type="dxa"/>
        <w:tblInd w:w="2" w:type="dxa"/>
        <w:tblBorders>
          <w:insideV w:val="threeDEmboss" w:sz="18" w:space="0" w:color="auto"/>
        </w:tblBorders>
        <w:tblLayout w:type="fixed"/>
        <w:tblLook w:val="0000"/>
      </w:tblPr>
      <w:tblGrid>
        <w:gridCol w:w="7903"/>
        <w:gridCol w:w="1325"/>
      </w:tblGrid>
      <w:tr w:rsidR="00CC2834" w:rsidRPr="00F00F6C" w:rsidTr="000B6141">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Rezultat investicijskega projekta bodo pretežno izdelki visoke tehnologije (»</w:t>
            </w:r>
            <w:proofErr w:type="spellStart"/>
            <w:r w:rsidRPr="00F00F6C">
              <w:rPr>
                <w:rFonts w:ascii="Times New Roman" w:hAnsi="Times New Roman"/>
                <w:color w:val="000000"/>
                <w:sz w:val="24"/>
                <w:szCs w:val="24"/>
                <w:lang w:val="sl-SI"/>
              </w:rPr>
              <w:t>high</w:t>
            </w:r>
            <w:proofErr w:type="spellEnd"/>
            <w:r w:rsidRPr="00F00F6C">
              <w:rPr>
                <w:rFonts w:ascii="Times New Roman" w:hAnsi="Times New Roman"/>
                <w:color w:val="000000"/>
                <w:sz w:val="24"/>
                <w:szCs w:val="24"/>
                <w:lang w:val="sl-SI"/>
              </w:rPr>
              <w:t>-</w:t>
            </w:r>
            <w:proofErr w:type="spellStart"/>
            <w:r w:rsidRPr="00F00F6C">
              <w:rPr>
                <w:rFonts w:ascii="Times New Roman" w:hAnsi="Times New Roman"/>
                <w:color w:val="000000"/>
                <w:sz w:val="24"/>
                <w:szCs w:val="24"/>
                <w:lang w:val="sl-SI"/>
              </w:rPr>
              <w:t>technology</w:t>
            </w:r>
            <w:proofErr w:type="spellEnd"/>
            <w:r w:rsidRPr="00F00F6C">
              <w:rPr>
                <w:rFonts w:ascii="Times New Roman" w:hAnsi="Times New Roman"/>
                <w:color w:val="000000"/>
                <w:sz w:val="24"/>
                <w:szCs w:val="24"/>
                <w:lang w:val="sl-SI"/>
              </w:rPr>
              <w:t xml:space="preserve"> </w:t>
            </w:r>
            <w:proofErr w:type="spellStart"/>
            <w:r w:rsidRPr="00F00F6C">
              <w:rPr>
                <w:rFonts w:ascii="Times New Roman" w:hAnsi="Times New Roman"/>
                <w:color w:val="000000"/>
                <w:sz w:val="24"/>
                <w:szCs w:val="24"/>
                <w:lang w:val="sl-SI"/>
              </w:rPr>
              <w:t>products</w:t>
            </w:r>
            <w:proofErr w:type="spellEnd"/>
            <w:r w:rsidRPr="00F00F6C">
              <w:rPr>
                <w:rFonts w:ascii="Times New Roman" w:hAnsi="Times New Roman"/>
                <w:color w:val="000000"/>
                <w:sz w:val="24"/>
                <w:szCs w:val="24"/>
                <w:lang w:val="sl-SI"/>
              </w:rPr>
              <w:t>«) po SITC/NACE klasifikaciji (določeni izdelki za letalstvo in vesoljsko tehniko, računalnike (sestavne dele in opremo), pisarniške stroje, elektroniko in telekomunikacije, farmacijo, kemijo, znanstvene inštrumente, električne stroje ter neelektrične stroje) oz. storitve z visoko vsebnostjo ekspertnega tehnološkega znanja (»</w:t>
            </w:r>
            <w:proofErr w:type="spellStart"/>
            <w:r w:rsidRPr="00F00F6C">
              <w:rPr>
                <w:rFonts w:ascii="Times New Roman" w:hAnsi="Times New Roman"/>
                <w:color w:val="000000"/>
                <w:sz w:val="24"/>
                <w:szCs w:val="24"/>
                <w:lang w:val="sl-SI"/>
              </w:rPr>
              <w:t>high</w:t>
            </w:r>
            <w:proofErr w:type="spellEnd"/>
            <w:r w:rsidRPr="00F00F6C">
              <w:rPr>
                <w:rFonts w:ascii="Times New Roman" w:hAnsi="Times New Roman"/>
                <w:color w:val="000000"/>
                <w:sz w:val="24"/>
                <w:szCs w:val="24"/>
                <w:lang w:val="sl-SI"/>
              </w:rPr>
              <w:t>-</w:t>
            </w:r>
            <w:proofErr w:type="spellStart"/>
            <w:r w:rsidRPr="00F00F6C">
              <w:rPr>
                <w:rFonts w:ascii="Times New Roman" w:hAnsi="Times New Roman"/>
                <w:color w:val="000000"/>
                <w:sz w:val="24"/>
                <w:szCs w:val="24"/>
                <w:lang w:val="sl-SI"/>
              </w:rPr>
              <w:t>tech</w:t>
            </w:r>
            <w:proofErr w:type="spellEnd"/>
            <w:r w:rsidRPr="00F00F6C">
              <w:rPr>
                <w:rFonts w:ascii="Times New Roman" w:hAnsi="Times New Roman"/>
                <w:color w:val="000000"/>
                <w:sz w:val="24"/>
                <w:szCs w:val="24"/>
                <w:lang w:val="sl-SI"/>
              </w:rPr>
              <w:t xml:space="preserve"> </w:t>
            </w:r>
            <w:proofErr w:type="spellStart"/>
            <w:r w:rsidRPr="00F00F6C">
              <w:rPr>
                <w:rFonts w:ascii="Times New Roman" w:hAnsi="Times New Roman"/>
                <w:color w:val="000000"/>
                <w:sz w:val="24"/>
                <w:szCs w:val="24"/>
                <w:lang w:val="sl-SI"/>
              </w:rPr>
              <w:t>knowledge</w:t>
            </w:r>
            <w:proofErr w:type="spellEnd"/>
            <w:r w:rsidRPr="00F00F6C">
              <w:rPr>
                <w:rFonts w:ascii="Times New Roman" w:hAnsi="Times New Roman"/>
                <w:color w:val="000000"/>
                <w:sz w:val="24"/>
                <w:szCs w:val="24"/>
                <w:lang w:val="sl-SI"/>
              </w:rPr>
              <w:t xml:space="preserve"> </w:t>
            </w:r>
            <w:proofErr w:type="spellStart"/>
            <w:r w:rsidRPr="00F00F6C">
              <w:rPr>
                <w:rFonts w:ascii="Times New Roman" w:hAnsi="Times New Roman"/>
                <w:color w:val="000000"/>
                <w:sz w:val="24"/>
                <w:szCs w:val="24"/>
                <w:lang w:val="sl-SI"/>
              </w:rPr>
              <w:t>intensive</w:t>
            </w:r>
            <w:proofErr w:type="spellEnd"/>
            <w:r w:rsidRPr="00F00F6C">
              <w:rPr>
                <w:rFonts w:ascii="Times New Roman" w:hAnsi="Times New Roman"/>
                <w:color w:val="000000"/>
                <w:sz w:val="24"/>
                <w:szCs w:val="24"/>
                <w:lang w:val="sl-SI"/>
              </w:rPr>
              <w:t xml:space="preserve"> </w:t>
            </w:r>
            <w:proofErr w:type="spellStart"/>
            <w:r w:rsidRPr="00F00F6C">
              <w:rPr>
                <w:rFonts w:ascii="Times New Roman" w:hAnsi="Times New Roman"/>
                <w:color w:val="000000"/>
                <w:sz w:val="24"/>
                <w:szCs w:val="24"/>
                <w:lang w:val="sl-SI"/>
              </w:rPr>
              <w:t>services</w:t>
            </w:r>
            <w:proofErr w:type="spellEnd"/>
            <w:r w:rsidRPr="00F00F6C">
              <w:rPr>
                <w:rFonts w:ascii="Times New Roman" w:hAnsi="Times New Roman"/>
                <w:color w:val="000000"/>
                <w:sz w:val="24"/>
                <w:szCs w:val="24"/>
                <w:lang w:val="sl-SI"/>
              </w:rPr>
              <w:t>«: storitve znanstvenega raziskovanja in razvoja, telekomunikacij, računalniškega programiranja, svetovanja ipd., informatike, …).</w:t>
            </w:r>
          </w:p>
        </w:tc>
        <w:tc>
          <w:tcPr>
            <w:tcW w:w="132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15 točk</w:t>
            </w:r>
          </w:p>
        </w:tc>
      </w:tr>
      <w:tr w:rsidR="00CC2834" w:rsidRPr="00F00F6C" w:rsidTr="000B6141">
        <w:trPr>
          <w:trHeight w:val="241"/>
        </w:trPr>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Rezultat investicijskega projekta bodo pretežno izdelki srednje visoke tehnologije (»</w:t>
            </w:r>
            <w:proofErr w:type="spellStart"/>
            <w:r w:rsidRPr="00F00F6C">
              <w:rPr>
                <w:rFonts w:ascii="Times New Roman" w:hAnsi="Times New Roman"/>
                <w:color w:val="000000"/>
                <w:sz w:val="24"/>
                <w:szCs w:val="24"/>
                <w:lang w:val="sl-SI"/>
              </w:rPr>
              <w:t>medium</w:t>
            </w:r>
            <w:proofErr w:type="spellEnd"/>
            <w:r w:rsidRPr="00F00F6C">
              <w:rPr>
                <w:rFonts w:ascii="Times New Roman" w:hAnsi="Times New Roman"/>
                <w:color w:val="000000"/>
                <w:sz w:val="24"/>
                <w:szCs w:val="24"/>
                <w:lang w:val="sl-SI"/>
              </w:rPr>
              <w:t xml:space="preserve"> – </w:t>
            </w:r>
            <w:proofErr w:type="spellStart"/>
            <w:r w:rsidRPr="00F00F6C">
              <w:rPr>
                <w:rFonts w:ascii="Times New Roman" w:hAnsi="Times New Roman"/>
                <w:color w:val="000000"/>
                <w:sz w:val="24"/>
                <w:szCs w:val="24"/>
                <w:lang w:val="sl-SI"/>
              </w:rPr>
              <w:t>high</w:t>
            </w:r>
            <w:proofErr w:type="spellEnd"/>
            <w:r w:rsidRPr="00F00F6C">
              <w:rPr>
                <w:rFonts w:ascii="Times New Roman" w:hAnsi="Times New Roman"/>
                <w:color w:val="000000"/>
                <w:sz w:val="24"/>
                <w:szCs w:val="24"/>
                <w:lang w:val="sl-SI"/>
              </w:rPr>
              <w:t xml:space="preserve"> </w:t>
            </w:r>
            <w:proofErr w:type="spellStart"/>
            <w:r w:rsidRPr="00F00F6C">
              <w:rPr>
                <w:rFonts w:ascii="Times New Roman" w:hAnsi="Times New Roman"/>
                <w:color w:val="000000"/>
                <w:sz w:val="24"/>
                <w:szCs w:val="24"/>
                <w:lang w:val="sl-SI"/>
              </w:rPr>
              <w:t>technology</w:t>
            </w:r>
            <w:proofErr w:type="spellEnd"/>
            <w:r w:rsidRPr="00F00F6C">
              <w:rPr>
                <w:rFonts w:ascii="Times New Roman" w:hAnsi="Times New Roman"/>
                <w:color w:val="000000"/>
                <w:sz w:val="24"/>
                <w:szCs w:val="24"/>
                <w:lang w:val="sl-SI"/>
              </w:rPr>
              <w:t>«) oz. storitve z visoko vsebnostjo znanja (»</w:t>
            </w:r>
            <w:proofErr w:type="spellStart"/>
            <w:r w:rsidRPr="00F00F6C">
              <w:rPr>
                <w:rFonts w:ascii="Times New Roman" w:hAnsi="Times New Roman"/>
                <w:color w:val="000000"/>
                <w:sz w:val="24"/>
                <w:szCs w:val="24"/>
                <w:lang w:val="sl-SI"/>
              </w:rPr>
              <w:t>knowledge</w:t>
            </w:r>
            <w:proofErr w:type="spellEnd"/>
            <w:r w:rsidRPr="00F00F6C">
              <w:rPr>
                <w:rFonts w:ascii="Times New Roman" w:hAnsi="Times New Roman"/>
                <w:color w:val="000000"/>
                <w:sz w:val="24"/>
                <w:szCs w:val="24"/>
                <w:lang w:val="sl-SI"/>
              </w:rPr>
              <w:t xml:space="preserve"> </w:t>
            </w:r>
            <w:proofErr w:type="spellStart"/>
            <w:r w:rsidRPr="00F00F6C">
              <w:rPr>
                <w:rFonts w:ascii="Times New Roman" w:hAnsi="Times New Roman"/>
                <w:color w:val="000000"/>
                <w:sz w:val="24"/>
                <w:szCs w:val="24"/>
                <w:lang w:val="sl-SI"/>
              </w:rPr>
              <w:t>intensive</w:t>
            </w:r>
            <w:proofErr w:type="spellEnd"/>
            <w:r w:rsidRPr="00F00F6C">
              <w:rPr>
                <w:rFonts w:ascii="Times New Roman" w:hAnsi="Times New Roman"/>
                <w:color w:val="000000"/>
                <w:sz w:val="24"/>
                <w:szCs w:val="24"/>
                <w:lang w:val="sl-SI"/>
              </w:rPr>
              <w:t xml:space="preserve"> </w:t>
            </w:r>
            <w:proofErr w:type="spellStart"/>
            <w:r w:rsidRPr="00F00F6C">
              <w:rPr>
                <w:rFonts w:ascii="Times New Roman" w:hAnsi="Times New Roman"/>
                <w:color w:val="000000"/>
                <w:sz w:val="24"/>
                <w:szCs w:val="24"/>
                <w:lang w:val="sl-SI"/>
              </w:rPr>
              <w:t>services</w:t>
            </w:r>
            <w:proofErr w:type="spellEnd"/>
            <w:r w:rsidRPr="00F00F6C">
              <w:rPr>
                <w:rFonts w:ascii="Times New Roman" w:hAnsi="Times New Roman"/>
                <w:color w:val="000000"/>
                <w:sz w:val="24"/>
                <w:szCs w:val="24"/>
                <w:lang w:val="sl-SI"/>
              </w:rPr>
              <w:t>«).</w:t>
            </w:r>
          </w:p>
        </w:tc>
        <w:tc>
          <w:tcPr>
            <w:tcW w:w="132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10 točk</w:t>
            </w:r>
          </w:p>
        </w:tc>
      </w:tr>
      <w:tr w:rsidR="00CC2834" w:rsidRPr="00F00F6C" w:rsidTr="000B6141">
        <w:trPr>
          <w:trHeight w:val="241"/>
        </w:trPr>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Rezultat investicijskega projekta bodo pretežno izdelki srednje zahtevne tehnologije (»</w:t>
            </w:r>
            <w:proofErr w:type="spellStart"/>
            <w:r w:rsidRPr="00F00F6C">
              <w:rPr>
                <w:rFonts w:ascii="Times New Roman" w:hAnsi="Times New Roman"/>
                <w:color w:val="000000"/>
                <w:sz w:val="24"/>
                <w:szCs w:val="24"/>
                <w:lang w:val="sl-SI"/>
              </w:rPr>
              <w:t>medium</w:t>
            </w:r>
            <w:proofErr w:type="spellEnd"/>
            <w:r w:rsidRPr="00F00F6C">
              <w:rPr>
                <w:rFonts w:ascii="Times New Roman" w:hAnsi="Times New Roman"/>
                <w:color w:val="000000"/>
                <w:sz w:val="24"/>
                <w:szCs w:val="24"/>
                <w:lang w:val="sl-SI"/>
              </w:rPr>
              <w:t xml:space="preserve"> </w:t>
            </w:r>
            <w:proofErr w:type="spellStart"/>
            <w:r w:rsidRPr="00F00F6C">
              <w:rPr>
                <w:rFonts w:ascii="Times New Roman" w:hAnsi="Times New Roman"/>
                <w:color w:val="000000"/>
                <w:sz w:val="24"/>
                <w:szCs w:val="24"/>
                <w:lang w:val="sl-SI"/>
              </w:rPr>
              <w:t>technology</w:t>
            </w:r>
            <w:proofErr w:type="spellEnd"/>
            <w:r w:rsidRPr="00F00F6C">
              <w:rPr>
                <w:rFonts w:ascii="Times New Roman" w:hAnsi="Times New Roman"/>
                <w:color w:val="000000"/>
                <w:sz w:val="24"/>
                <w:szCs w:val="24"/>
                <w:lang w:val="sl-SI"/>
              </w:rPr>
              <w:t>«) oz. storitve z nižjo vsebnostjo znanja (»</w:t>
            </w:r>
            <w:proofErr w:type="spellStart"/>
            <w:r w:rsidRPr="00F00F6C">
              <w:rPr>
                <w:rFonts w:ascii="Times New Roman" w:hAnsi="Times New Roman"/>
                <w:color w:val="000000"/>
                <w:sz w:val="24"/>
                <w:szCs w:val="24"/>
                <w:lang w:val="sl-SI"/>
              </w:rPr>
              <w:t>low</w:t>
            </w:r>
            <w:proofErr w:type="spellEnd"/>
            <w:r w:rsidRPr="00F00F6C">
              <w:rPr>
                <w:rFonts w:ascii="Times New Roman" w:hAnsi="Times New Roman"/>
                <w:color w:val="000000"/>
                <w:sz w:val="24"/>
                <w:szCs w:val="24"/>
                <w:lang w:val="sl-SI"/>
              </w:rPr>
              <w:t xml:space="preserve"> </w:t>
            </w:r>
            <w:proofErr w:type="spellStart"/>
            <w:r w:rsidRPr="00F00F6C">
              <w:rPr>
                <w:rFonts w:ascii="Times New Roman" w:hAnsi="Times New Roman"/>
                <w:color w:val="000000"/>
                <w:sz w:val="24"/>
                <w:szCs w:val="24"/>
                <w:lang w:val="sl-SI"/>
              </w:rPr>
              <w:lastRenderedPageBreak/>
              <w:t>knowledge</w:t>
            </w:r>
            <w:proofErr w:type="spellEnd"/>
            <w:r w:rsidRPr="00F00F6C">
              <w:rPr>
                <w:rFonts w:ascii="Times New Roman" w:hAnsi="Times New Roman"/>
                <w:color w:val="000000"/>
                <w:sz w:val="24"/>
                <w:szCs w:val="24"/>
                <w:lang w:val="sl-SI"/>
              </w:rPr>
              <w:t xml:space="preserve"> </w:t>
            </w:r>
            <w:proofErr w:type="spellStart"/>
            <w:r w:rsidRPr="00F00F6C">
              <w:rPr>
                <w:rFonts w:ascii="Times New Roman" w:hAnsi="Times New Roman"/>
                <w:color w:val="000000"/>
                <w:sz w:val="24"/>
                <w:szCs w:val="24"/>
                <w:lang w:val="sl-SI"/>
              </w:rPr>
              <w:t>intensive</w:t>
            </w:r>
            <w:proofErr w:type="spellEnd"/>
            <w:r w:rsidRPr="00F00F6C">
              <w:rPr>
                <w:rFonts w:ascii="Times New Roman" w:hAnsi="Times New Roman"/>
                <w:color w:val="000000"/>
                <w:sz w:val="24"/>
                <w:szCs w:val="24"/>
                <w:lang w:val="sl-SI"/>
              </w:rPr>
              <w:t xml:space="preserve"> </w:t>
            </w:r>
            <w:proofErr w:type="spellStart"/>
            <w:r w:rsidRPr="00F00F6C">
              <w:rPr>
                <w:rFonts w:ascii="Times New Roman" w:hAnsi="Times New Roman"/>
                <w:color w:val="000000"/>
                <w:sz w:val="24"/>
                <w:szCs w:val="24"/>
                <w:lang w:val="sl-SI"/>
              </w:rPr>
              <w:t>services</w:t>
            </w:r>
            <w:proofErr w:type="spellEnd"/>
            <w:r w:rsidRPr="00F00F6C">
              <w:rPr>
                <w:rFonts w:ascii="Times New Roman" w:hAnsi="Times New Roman"/>
                <w:color w:val="000000"/>
                <w:sz w:val="24"/>
                <w:szCs w:val="24"/>
                <w:lang w:val="sl-SI"/>
              </w:rPr>
              <w:t>«).</w:t>
            </w:r>
          </w:p>
        </w:tc>
        <w:tc>
          <w:tcPr>
            <w:tcW w:w="1325" w:type="dxa"/>
            <w:vAlign w:val="center"/>
          </w:tcPr>
          <w:p w:rsidR="00CC2834" w:rsidRPr="00F00F6C" w:rsidRDefault="00CC2834" w:rsidP="00BB1C6F">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lastRenderedPageBreak/>
              <w:t>5 točk</w:t>
            </w:r>
          </w:p>
        </w:tc>
      </w:tr>
      <w:tr w:rsidR="00CC2834" w:rsidRPr="00F00F6C" w:rsidTr="000B6141">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lastRenderedPageBreak/>
              <w:t>Rezultat investicijskega projekta bodo pretežno izdelki nezahtevne tehnologije (»</w:t>
            </w:r>
            <w:proofErr w:type="spellStart"/>
            <w:r w:rsidRPr="00F00F6C">
              <w:rPr>
                <w:rFonts w:ascii="Times New Roman" w:hAnsi="Times New Roman"/>
                <w:color w:val="000000"/>
                <w:sz w:val="24"/>
                <w:szCs w:val="24"/>
                <w:lang w:val="sl-SI"/>
              </w:rPr>
              <w:t>low</w:t>
            </w:r>
            <w:proofErr w:type="spellEnd"/>
            <w:r w:rsidRPr="00F00F6C">
              <w:rPr>
                <w:rFonts w:ascii="Times New Roman" w:hAnsi="Times New Roman"/>
                <w:color w:val="000000"/>
                <w:sz w:val="24"/>
                <w:szCs w:val="24"/>
                <w:lang w:val="sl-SI"/>
              </w:rPr>
              <w:t xml:space="preserve"> </w:t>
            </w:r>
            <w:proofErr w:type="spellStart"/>
            <w:r w:rsidRPr="00F00F6C">
              <w:rPr>
                <w:rFonts w:ascii="Times New Roman" w:hAnsi="Times New Roman"/>
                <w:color w:val="000000"/>
                <w:sz w:val="24"/>
                <w:szCs w:val="24"/>
                <w:lang w:val="sl-SI"/>
              </w:rPr>
              <w:t>technology</w:t>
            </w:r>
            <w:proofErr w:type="spellEnd"/>
            <w:r w:rsidRPr="00F00F6C">
              <w:rPr>
                <w:rFonts w:ascii="Times New Roman" w:hAnsi="Times New Roman"/>
                <w:color w:val="000000"/>
                <w:sz w:val="24"/>
                <w:szCs w:val="24"/>
                <w:lang w:val="sl-SI"/>
              </w:rPr>
              <w:t>«).</w:t>
            </w:r>
          </w:p>
        </w:tc>
        <w:tc>
          <w:tcPr>
            <w:tcW w:w="1325" w:type="dxa"/>
            <w:vAlign w:val="center"/>
          </w:tcPr>
          <w:p w:rsidR="00CC2834" w:rsidRPr="00F00F6C" w:rsidRDefault="00C546FF" w:rsidP="008F7E10">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1</w:t>
            </w:r>
            <w:r w:rsidR="00CC2834" w:rsidRPr="00F00F6C">
              <w:rPr>
                <w:rFonts w:ascii="Times New Roman" w:hAnsi="Times New Roman"/>
                <w:color w:val="000000"/>
                <w:sz w:val="24"/>
                <w:szCs w:val="24"/>
                <w:lang w:val="sl-SI"/>
              </w:rPr>
              <w:t xml:space="preserve"> točk</w:t>
            </w:r>
            <w:r>
              <w:rPr>
                <w:rFonts w:ascii="Times New Roman" w:hAnsi="Times New Roman"/>
                <w:color w:val="000000"/>
                <w:sz w:val="24"/>
                <w:szCs w:val="24"/>
                <w:lang w:val="sl-SI"/>
              </w:rPr>
              <w:t>a</w:t>
            </w:r>
          </w:p>
        </w:tc>
      </w:tr>
    </w:tbl>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B4269E" w:rsidP="00CC2834">
      <w:pPr>
        <w:pStyle w:val="Telobesedila-zamik"/>
        <w:ind w:left="0"/>
        <w:rPr>
          <w:rFonts w:ascii="Times New Roman" w:hAnsi="Times New Roman"/>
          <w:color w:val="000000"/>
          <w:sz w:val="24"/>
          <w:szCs w:val="24"/>
          <w:lang w:val="sl-SI"/>
        </w:rPr>
      </w:pPr>
      <w:r>
        <w:rPr>
          <w:rFonts w:ascii="Times New Roman" w:hAnsi="Times New Roman"/>
          <w:b/>
          <w:bCs/>
          <w:smallCaps/>
          <w:color w:val="000000"/>
          <w:sz w:val="24"/>
          <w:szCs w:val="24"/>
          <w:lang w:val="sl-SI"/>
        </w:rPr>
        <w:t>6</w:t>
      </w:r>
      <w:r w:rsidR="00CC2834" w:rsidRPr="00F00F6C">
        <w:rPr>
          <w:rFonts w:ascii="Times New Roman" w:hAnsi="Times New Roman"/>
          <w:b/>
          <w:bCs/>
          <w:smallCaps/>
          <w:color w:val="000000"/>
          <w:sz w:val="24"/>
          <w:szCs w:val="24"/>
          <w:lang w:val="sl-SI"/>
        </w:rPr>
        <w:t xml:space="preserve">. Vpliv investicijskega projekta na človeški kapital </w:t>
      </w:r>
      <w:r w:rsidR="00CC2834" w:rsidRPr="00F00F6C">
        <w:rPr>
          <w:rFonts w:ascii="Times New Roman" w:hAnsi="Times New Roman"/>
          <w:color w:val="000000"/>
          <w:sz w:val="24"/>
          <w:szCs w:val="24"/>
          <w:lang w:val="sl-SI"/>
        </w:rPr>
        <w:t xml:space="preserve">(maksimalno število točk je </w:t>
      </w:r>
      <w:r w:rsidR="00CC2834" w:rsidRPr="00F00F6C">
        <w:rPr>
          <w:rFonts w:ascii="Times New Roman" w:hAnsi="Times New Roman"/>
          <w:b/>
          <w:bCs/>
          <w:color w:val="000000"/>
          <w:sz w:val="24"/>
          <w:szCs w:val="24"/>
          <w:lang w:val="sl-SI"/>
        </w:rPr>
        <w:t>10</w:t>
      </w:r>
      <w:r w:rsidR="00CC2834" w:rsidRPr="00F00F6C">
        <w:rPr>
          <w:rFonts w:ascii="Times New Roman" w:hAnsi="Times New Roman"/>
          <w:color w:val="000000"/>
          <w:sz w:val="24"/>
          <w:szCs w:val="24"/>
          <w:lang w:val="sl-SI"/>
        </w:rPr>
        <w:t xml:space="preserve">) </w:t>
      </w:r>
    </w:p>
    <w:p w:rsidR="00CC2834" w:rsidRPr="00F00F6C" w:rsidRDefault="00CC2834" w:rsidP="00CC2834">
      <w:pPr>
        <w:pStyle w:val="Telobesedila-zamik"/>
        <w:ind w:left="0"/>
        <w:rPr>
          <w:rFonts w:ascii="Times New Roman" w:hAnsi="Times New Roman"/>
          <w:color w:val="000000"/>
          <w:sz w:val="16"/>
          <w:szCs w:val="16"/>
          <w:lang w:val="sl-SI"/>
        </w:rPr>
      </w:pPr>
    </w:p>
    <w:p w:rsidR="00CC2834"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Ocena je sorazmerna glede na možnosti za prenos relevantnih znanj in spretnosti na druga podjetja v Republiki Sloveniji. Maksimalno število točk (10) prejme investicijski projekt, ki predvideva izobraževanje in usposabljanje večine </w:t>
      </w:r>
      <w:r w:rsidR="00FE7735">
        <w:rPr>
          <w:rFonts w:ascii="Times New Roman" w:hAnsi="Times New Roman"/>
          <w:color w:val="000000"/>
          <w:sz w:val="24"/>
          <w:szCs w:val="24"/>
          <w:lang w:val="sl-SI"/>
        </w:rPr>
        <w:t xml:space="preserve">(več kot 50 %) </w:t>
      </w:r>
      <w:r w:rsidRPr="00F00F6C">
        <w:rPr>
          <w:rFonts w:ascii="Times New Roman" w:hAnsi="Times New Roman"/>
          <w:color w:val="000000"/>
          <w:sz w:val="24"/>
          <w:szCs w:val="24"/>
          <w:lang w:val="sl-SI"/>
        </w:rPr>
        <w:t xml:space="preserve">zaposlenih, ti pa bodo pridobili znanja, ki so uporabna tudi v drugih podjetjih v panogi. </w:t>
      </w:r>
      <w:r w:rsidR="00E43755">
        <w:rPr>
          <w:rFonts w:ascii="Times New Roman" w:hAnsi="Times New Roman"/>
          <w:color w:val="000000"/>
          <w:sz w:val="24"/>
          <w:szCs w:val="24"/>
          <w:lang w:val="sl-SI"/>
        </w:rPr>
        <w:t>Eno</w:t>
      </w:r>
      <w:r w:rsidRPr="00F00F6C">
        <w:rPr>
          <w:rFonts w:ascii="Times New Roman" w:hAnsi="Times New Roman"/>
          <w:color w:val="000000"/>
          <w:sz w:val="24"/>
          <w:szCs w:val="24"/>
          <w:lang w:val="sl-SI"/>
        </w:rPr>
        <w:t xml:space="preserve"> (</w:t>
      </w:r>
      <w:r w:rsidR="00E43755">
        <w:rPr>
          <w:rFonts w:ascii="Times New Roman" w:hAnsi="Times New Roman"/>
          <w:color w:val="000000"/>
          <w:sz w:val="24"/>
          <w:szCs w:val="24"/>
          <w:lang w:val="sl-SI"/>
        </w:rPr>
        <w:t>1</w:t>
      </w:r>
      <w:r w:rsidRPr="00F00F6C">
        <w:rPr>
          <w:rFonts w:ascii="Times New Roman" w:hAnsi="Times New Roman"/>
          <w:color w:val="000000"/>
          <w:sz w:val="24"/>
          <w:szCs w:val="24"/>
          <w:lang w:val="sl-SI"/>
        </w:rPr>
        <w:t>) točk</w:t>
      </w:r>
      <w:r w:rsidR="00E43755">
        <w:rPr>
          <w:rFonts w:ascii="Times New Roman" w:hAnsi="Times New Roman"/>
          <w:color w:val="000000"/>
          <w:sz w:val="24"/>
          <w:szCs w:val="24"/>
          <w:lang w:val="sl-SI"/>
        </w:rPr>
        <w:t>o</w:t>
      </w:r>
      <w:r w:rsidRPr="00F00F6C">
        <w:rPr>
          <w:rFonts w:ascii="Times New Roman" w:hAnsi="Times New Roman"/>
          <w:color w:val="000000"/>
          <w:sz w:val="24"/>
          <w:szCs w:val="24"/>
          <w:lang w:val="sl-SI"/>
        </w:rPr>
        <w:t xml:space="preserve"> prejme investicijski projekt, ki ne predvideva izobraževanja in usposabljanja zaposlenih.</w:t>
      </w:r>
    </w:p>
    <w:p w:rsidR="00236EEF" w:rsidRPr="00F00F6C" w:rsidRDefault="00236EEF" w:rsidP="00CC2834">
      <w:pPr>
        <w:pStyle w:val="Telobesedila-zamik"/>
        <w:ind w:left="0"/>
        <w:rPr>
          <w:rFonts w:ascii="Times New Roman" w:hAnsi="Times New Roman"/>
          <w:color w:val="000000"/>
          <w:sz w:val="24"/>
          <w:szCs w:val="24"/>
          <w:lang w:val="sl-SI"/>
        </w:rPr>
      </w:pPr>
    </w:p>
    <w:tbl>
      <w:tblPr>
        <w:tblW w:w="9228" w:type="dxa"/>
        <w:tblInd w:w="2" w:type="dxa"/>
        <w:tblBorders>
          <w:insideV w:val="threeDEmboss" w:sz="18" w:space="0" w:color="auto"/>
        </w:tblBorders>
        <w:tblLayout w:type="fixed"/>
        <w:tblLook w:val="0000"/>
      </w:tblPr>
      <w:tblGrid>
        <w:gridCol w:w="7903"/>
        <w:gridCol w:w="1325"/>
      </w:tblGrid>
      <w:tr w:rsidR="00CC2834" w:rsidRPr="00F00F6C" w:rsidTr="00FF198B">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Investicijski projekt predvideva izobraževanje za večino zaposlenih, stroški izobraževanja pa so v glavnem namenjeni pridobivanju prenosljivih, za ostala podjetja v panogi uporabnih znanj.</w:t>
            </w:r>
          </w:p>
        </w:tc>
        <w:tc>
          <w:tcPr>
            <w:tcW w:w="132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10 točk</w:t>
            </w:r>
          </w:p>
        </w:tc>
      </w:tr>
      <w:tr w:rsidR="00CC2834" w:rsidRPr="00F00F6C" w:rsidTr="00FF198B">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Investicijski projekt predvideva izobraževanje le za del zaposlenih, stroški izobraževanja pa so v glavnem namenjeni pridobivanju prenosljivih, za ostala podjetja v panogi uporabnih znanj.</w:t>
            </w:r>
          </w:p>
        </w:tc>
        <w:tc>
          <w:tcPr>
            <w:tcW w:w="132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7 točk</w:t>
            </w:r>
          </w:p>
        </w:tc>
      </w:tr>
      <w:tr w:rsidR="00CC2834" w:rsidRPr="00F00F6C" w:rsidTr="00FF198B">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Investicijski projekt predvideva izobraževanje za večino zaposlenih, stroški izobraževanja </w:t>
            </w:r>
            <w:r w:rsidR="00BB1C6F">
              <w:rPr>
                <w:rFonts w:ascii="Times New Roman" w:hAnsi="Times New Roman"/>
                <w:color w:val="000000"/>
                <w:sz w:val="24"/>
                <w:szCs w:val="24"/>
                <w:lang w:val="sl-SI"/>
              </w:rPr>
              <w:t xml:space="preserve">pa </w:t>
            </w:r>
            <w:r w:rsidRPr="00F00F6C">
              <w:rPr>
                <w:rFonts w:ascii="Times New Roman" w:hAnsi="Times New Roman"/>
                <w:color w:val="000000"/>
                <w:sz w:val="24"/>
                <w:szCs w:val="24"/>
                <w:lang w:val="sl-SI"/>
              </w:rPr>
              <w:t>so v glavnem namenjeni pridobivanju neprenosljivih, za podjetje specifičnih znanj.</w:t>
            </w:r>
          </w:p>
        </w:tc>
        <w:tc>
          <w:tcPr>
            <w:tcW w:w="132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5 točk</w:t>
            </w:r>
          </w:p>
        </w:tc>
      </w:tr>
      <w:tr w:rsidR="00CC2834" w:rsidRPr="00F00F6C" w:rsidTr="00FF198B">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Investicijski projekt predvideva izobraževanje le za del zaposlenih, stroški izobraževanja </w:t>
            </w:r>
            <w:r w:rsidR="00BB1C6F">
              <w:rPr>
                <w:rFonts w:ascii="Times New Roman" w:hAnsi="Times New Roman"/>
                <w:color w:val="000000"/>
                <w:sz w:val="24"/>
                <w:szCs w:val="24"/>
                <w:lang w:val="sl-SI"/>
              </w:rPr>
              <w:t xml:space="preserve">pa </w:t>
            </w:r>
            <w:r w:rsidRPr="00F00F6C">
              <w:rPr>
                <w:rFonts w:ascii="Times New Roman" w:hAnsi="Times New Roman"/>
                <w:color w:val="000000"/>
                <w:sz w:val="24"/>
                <w:szCs w:val="24"/>
                <w:lang w:val="sl-SI"/>
              </w:rPr>
              <w:t>so v glavnem namenjeni pridobivanju neprenosljivih, za podjetje specifičnih znanj.</w:t>
            </w:r>
          </w:p>
        </w:tc>
        <w:tc>
          <w:tcPr>
            <w:tcW w:w="132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3 točke</w:t>
            </w:r>
          </w:p>
        </w:tc>
      </w:tr>
      <w:tr w:rsidR="00CC2834" w:rsidRPr="00F00F6C" w:rsidTr="00FF198B">
        <w:tc>
          <w:tcPr>
            <w:tcW w:w="790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Investicijski projekt ne predvideva izobraževanja in usposabljanja zaposlenih.</w:t>
            </w:r>
          </w:p>
        </w:tc>
        <w:tc>
          <w:tcPr>
            <w:tcW w:w="1325" w:type="dxa"/>
            <w:vAlign w:val="center"/>
          </w:tcPr>
          <w:p w:rsidR="00CC2834" w:rsidRPr="00F00F6C" w:rsidRDefault="00670FB8" w:rsidP="008F7E10">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1</w:t>
            </w:r>
            <w:r w:rsidR="00CC2834" w:rsidRPr="00F00F6C">
              <w:rPr>
                <w:rFonts w:ascii="Times New Roman" w:hAnsi="Times New Roman"/>
                <w:color w:val="000000"/>
                <w:sz w:val="24"/>
                <w:szCs w:val="24"/>
                <w:lang w:val="sl-SI"/>
              </w:rPr>
              <w:t xml:space="preserve"> točk</w:t>
            </w:r>
            <w:r>
              <w:rPr>
                <w:rFonts w:ascii="Times New Roman" w:hAnsi="Times New Roman"/>
                <w:color w:val="000000"/>
                <w:sz w:val="24"/>
                <w:szCs w:val="24"/>
                <w:lang w:val="sl-SI"/>
              </w:rPr>
              <w:t>a</w:t>
            </w:r>
          </w:p>
        </w:tc>
      </w:tr>
    </w:tbl>
    <w:p w:rsidR="00CC2834" w:rsidRPr="00F00F6C" w:rsidRDefault="00CC2834" w:rsidP="00CC2834">
      <w:pPr>
        <w:pStyle w:val="Telobesedila-zamik"/>
        <w:ind w:left="0"/>
        <w:rPr>
          <w:rFonts w:ascii="Times New Roman" w:hAnsi="Times New Roman"/>
          <w:color w:val="000000"/>
          <w:sz w:val="24"/>
          <w:szCs w:val="24"/>
          <w:lang w:val="sl-SI"/>
        </w:rPr>
      </w:pPr>
    </w:p>
    <w:p w:rsidR="007164C3" w:rsidRDefault="00B4269E" w:rsidP="00CC2834">
      <w:pPr>
        <w:pStyle w:val="Telobesedila-zamik"/>
        <w:ind w:left="0"/>
        <w:rPr>
          <w:rFonts w:ascii="Times New Roman" w:hAnsi="Times New Roman"/>
          <w:b/>
          <w:bCs/>
          <w:smallCaps/>
          <w:color w:val="000000"/>
          <w:sz w:val="24"/>
          <w:szCs w:val="24"/>
          <w:lang w:val="sl-SI"/>
        </w:rPr>
      </w:pPr>
      <w:r>
        <w:rPr>
          <w:rFonts w:ascii="Times New Roman" w:hAnsi="Times New Roman"/>
          <w:b/>
          <w:bCs/>
          <w:smallCaps/>
          <w:color w:val="000000"/>
          <w:sz w:val="24"/>
          <w:szCs w:val="24"/>
          <w:lang w:val="sl-SI"/>
        </w:rPr>
        <w:t>7</w:t>
      </w:r>
      <w:r w:rsidR="00CC2834" w:rsidRPr="00F00F6C">
        <w:rPr>
          <w:rFonts w:ascii="Times New Roman" w:hAnsi="Times New Roman"/>
          <w:b/>
          <w:bCs/>
          <w:smallCaps/>
          <w:color w:val="000000"/>
          <w:sz w:val="24"/>
          <w:szCs w:val="24"/>
          <w:lang w:val="sl-SI"/>
        </w:rPr>
        <w:t xml:space="preserve">. </w:t>
      </w:r>
      <w:r w:rsidR="007164C3">
        <w:rPr>
          <w:rFonts w:ascii="Times New Roman" w:hAnsi="Times New Roman"/>
          <w:b/>
          <w:bCs/>
          <w:smallCaps/>
          <w:color w:val="000000"/>
          <w:sz w:val="24"/>
          <w:szCs w:val="24"/>
          <w:lang w:val="sl-SI"/>
        </w:rPr>
        <w:t xml:space="preserve">Predvidena </w:t>
      </w:r>
      <w:r w:rsidR="00CE364D">
        <w:rPr>
          <w:rFonts w:ascii="Times New Roman" w:hAnsi="Times New Roman"/>
          <w:b/>
          <w:bCs/>
          <w:smallCaps/>
          <w:color w:val="000000"/>
          <w:sz w:val="24"/>
          <w:szCs w:val="24"/>
          <w:lang w:val="sl-SI"/>
        </w:rPr>
        <w:t xml:space="preserve">bruto </w:t>
      </w:r>
      <w:r w:rsidR="007164C3">
        <w:rPr>
          <w:rFonts w:ascii="Times New Roman" w:hAnsi="Times New Roman"/>
          <w:b/>
          <w:bCs/>
          <w:smallCaps/>
          <w:color w:val="000000"/>
          <w:sz w:val="24"/>
          <w:szCs w:val="24"/>
          <w:lang w:val="sl-SI"/>
        </w:rPr>
        <w:t xml:space="preserve">dodana vrednost na </w:t>
      </w:r>
      <w:r w:rsidR="00BA34A0">
        <w:rPr>
          <w:rFonts w:ascii="Times New Roman" w:hAnsi="Times New Roman"/>
          <w:b/>
          <w:bCs/>
          <w:smallCaps/>
          <w:color w:val="000000"/>
          <w:sz w:val="24"/>
          <w:szCs w:val="24"/>
          <w:lang w:val="sl-SI"/>
        </w:rPr>
        <w:t xml:space="preserve">zaposlenega v </w:t>
      </w:r>
      <w:r w:rsidR="00BA34A0" w:rsidRPr="00217BEE">
        <w:rPr>
          <w:rFonts w:ascii="Times New Roman" w:hAnsi="Times New Roman"/>
          <w:b/>
          <w:bCs/>
          <w:smallCaps/>
          <w:color w:val="000000"/>
          <w:sz w:val="24"/>
          <w:szCs w:val="24"/>
          <w:lang w:val="sl-SI"/>
        </w:rPr>
        <w:t>projektnem podjetju</w:t>
      </w:r>
      <w:r w:rsidR="00BA34A0">
        <w:rPr>
          <w:rFonts w:ascii="Times New Roman" w:hAnsi="Times New Roman"/>
          <w:b/>
          <w:bCs/>
          <w:smallCaps/>
          <w:color w:val="000000"/>
          <w:sz w:val="24"/>
          <w:szCs w:val="24"/>
          <w:lang w:val="sl-SI"/>
        </w:rPr>
        <w:t xml:space="preserve"> </w:t>
      </w:r>
      <w:r w:rsidR="00236EEF" w:rsidRPr="00F00F6C">
        <w:rPr>
          <w:rFonts w:ascii="Times New Roman" w:hAnsi="Times New Roman"/>
          <w:smallCaps/>
          <w:color w:val="000000"/>
          <w:sz w:val="24"/>
          <w:szCs w:val="24"/>
          <w:lang w:val="sl-SI"/>
        </w:rPr>
        <w:t>(</w:t>
      </w:r>
      <w:r w:rsidR="00236EEF" w:rsidRPr="00F00F6C">
        <w:rPr>
          <w:rFonts w:ascii="Times New Roman" w:hAnsi="Times New Roman"/>
          <w:color w:val="000000"/>
          <w:sz w:val="24"/>
          <w:szCs w:val="24"/>
          <w:lang w:val="sl-SI"/>
        </w:rPr>
        <w:t>maksimalno število točk je</w:t>
      </w:r>
      <w:r w:rsidR="00236EEF">
        <w:rPr>
          <w:rFonts w:ascii="Times New Roman" w:hAnsi="Times New Roman"/>
          <w:b/>
          <w:bCs/>
          <w:smallCaps/>
          <w:color w:val="000000"/>
          <w:sz w:val="24"/>
          <w:szCs w:val="24"/>
          <w:lang w:val="sl-SI"/>
        </w:rPr>
        <w:t xml:space="preserve"> </w:t>
      </w:r>
      <w:r w:rsidR="00236EEF" w:rsidRPr="00F00F6C">
        <w:rPr>
          <w:rFonts w:ascii="Times New Roman" w:hAnsi="Times New Roman"/>
          <w:b/>
          <w:bCs/>
          <w:smallCaps/>
          <w:color w:val="000000"/>
          <w:sz w:val="24"/>
          <w:szCs w:val="24"/>
          <w:lang w:val="sl-SI"/>
        </w:rPr>
        <w:t>5</w:t>
      </w:r>
      <w:r w:rsidR="00236EEF" w:rsidRPr="00F00F6C">
        <w:rPr>
          <w:rFonts w:ascii="Times New Roman" w:hAnsi="Times New Roman"/>
          <w:smallCaps/>
          <w:color w:val="000000"/>
          <w:sz w:val="24"/>
          <w:szCs w:val="24"/>
          <w:lang w:val="sl-SI"/>
        </w:rPr>
        <w:t>)</w:t>
      </w:r>
    </w:p>
    <w:p w:rsidR="007164C3" w:rsidRPr="00B13CD0" w:rsidRDefault="00E43755" w:rsidP="003C72A0">
      <w:pPr>
        <w:rPr>
          <w:color w:val="000000"/>
          <w:lang w:val="sl-SI"/>
        </w:rPr>
      </w:pPr>
      <w:r>
        <w:rPr>
          <w:color w:val="000000"/>
          <w:lang w:val="sl-SI"/>
        </w:rPr>
        <w:t>O</w:t>
      </w:r>
      <w:r w:rsidRPr="00F00F6C">
        <w:rPr>
          <w:color w:val="000000"/>
          <w:lang w:val="sl-SI"/>
        </w:rPr>
        <w:t xml:space="preserve">cenjuje </w:t>
      </w:r>
      <w:r>
        <w:rPr>
          <w:color w:val="000000"/>
          <w:lang w:val="sl-SI"/>
        </w:rPr>
        <w:t xml:space="preserve">se </w:t>
      </w:r>
      <w:r w:rsidR="005D29AA">
        <w:rPr>
          <w:color w:val="000000"/>
          <w:lang w:val="sl-SI"/>
        </w:rPr>
        <w:t xml:space="preserve">predvidena </w:t>
      </w:r>
      <w:r w:rsidRPr="00B13CD0">
        <w:rPr>
          <w:color w:val="000000"/>
          <w:lang w:val="sl-SI"/>
        </w:rPr>
        <w:t xml:space="preserve">bruto dodano vrednost na zaposlenega </w:t>
      </w:r>
      <w:r w:rsidR="005D29AA" w:rsidRPr="00B13CD0">
        <w:rPr>
          <w:color w:val="000000"/>
          <w:lang w:val="sl-SI"/>
        </w:rPr>
        <w:t>v projektnem podjetju</w:t>
      </w:r>
      <w:r w:rsidR="00721915" w:rsidRPr="00B13CD0">
        <w:rPr>
          <w:color w:val="000000"/>
          <w:lang w:val="sl-SI"/>
        </w:rPr>
        <w:t xml:space="preserve"> ob zaključku investicijskega projekta</w:t>
      </w:r>
      <w:r w:rsidR="003C54CF" w:rsidRPr="00B13CD0">
        <w:rPr>
          <w:color w:val="000000"/>
          <w:lang w:val="sl-SI"/>
        </w:rPr>
        <w:t xml:space="preserve"> </w:t>
      </w:r>
      <w:r w:rsidRPr="00B13CD0">
        <w:rPr>
          <w:color w:val="000000"/>
          <w:lang w:val="sl-SI"/>
        </w:rPr>
        <w:t xml:space="preserve">glede na povprečje v slovenskih </w:t>
      </w:r>
      <w:r w:rsidR="00236EEF" w:rsidRPr="00B13CD0">
        <w:rPr>
          <w:lang w:val="sl-SI"/>
        </w:rPr>
        <w:t>podjetjih</w:t>
      </w:r>
      <w:r w:rsidR="00F46375" w:rsidRPr="00152448">
        <w:rPr>
          <w:lang w:val="sl-SI"/>
        </w:rPr>
        <w:t xml:space="preserve"> </w:t>
      </w:r>
      <w:r w:rsidR="00FB15CA" w:rsidRPr="00152448">
        <w:rPr>
          <w:lang w:val="sl-SI"/>
        </w:rPr>
        <w:t xml:space="preserve">po </w:t>
      </w:r>
      <w:r w:rsidR="00FB15CA" w:rsidRPr="00B13CD0">
        <w:rPr>
          <w:lang w:val="sl-SI"/>
        </w:rPr>
        <w:t xml:space="preserve">zadnjih </w:t>
      </w:r>
      <w:r w:rsidR="00FB15CA" w:rsidRPr="00B13CD0">
        <w:rPr>
          <w:color w:val="000000"/>
          <w:lang w:val="sl-SI"/>
        </w:rPr>
        <w:t xml:space="preserve">razpoložljivih </w:t>
      </w:r>
      <w:r w:rsidR="00FB15CA" w:rsidRPr="00152448">
        <w:rPr>
          <w:color w:val="000000"/>
          <w:lang w:val="sl-SI"/>
        </w:rPr>
        <w:t xml:space="preserve">podatkih </w:t>
      </w:r>
      <w:r w:rsidR="009900A9" w:rsidRPr="00B13CD0">
        <w:rPr>
          <w:lang w:val="sl-SI"/>
        </w:rPr>
        <w:t>(inde</w:t>
      </w:r>
      <w:r w:rsidR="00FB15CA" w:rsidRPr="00B13CD0">
        <w:rPr>
          <w:lang w:val="sl-SI"/>
        </w:rPr>
        <w:t>ks</w:t>
      </w:r>
      <w:r w:rsidR="009900A9" w:rsidRPr="00B13CD0">
        <w:rPr>
          <w:lang w:val="sl-SI"/>
        </w:rPr>
        <w:t xml:space="preserve"> 100)</w:t>
      </w:r>
      <w:r w:rsidR="003C72A0" w:rsidRPr="00B13CD0">
        <w:rPr>
          <w:lang w:val="sl-SI"/>
        </w:rPr>
        <w:t xml:space="preserve"> Statističnega urada RS (</w:t>
      </w:r>
      <w:r w:rsidR="00157EBF" w:rsidRPr="00157EBF">
        <w:fldChar w:fldCharType="begin"/>
      </w:r>
      <w:r w:rsidR="00157EBF" w:rsidRPr="00157EBF">
        <w:rPr>
          <w:lang w:val="sl-SI"/>
          <w:rPrChange w:id="51" w:author="Helena Schlamberger" w:date="2016-06-21T14:02:00Z">
            <w:rPr/>
          </w:rPrChange>
        </w:rPr>
        <w:instrText xml:space="preserve"> HYPERLINK "http://pxweb.stat.si/pxweb/Dialog/varval.asp?ma=1420804S&amp;ti=%20&amp;path=../Database/Ekonomsko/14_poslovni_subjekti/07_14208_admin_viri/&amp;lang=2" </w:instrText>
      </w:r>
      <w:r w:rsidR="00157EBF" w:rsidRPr="00157EBF">
        <w:fldChar w:fldCharType="separate"/>
      </w:r>
      <w:r w:rsidR="003C72A0" w:rsidRPr="00B13CD0">
        <w:rPr>
          <w:rStyle w:val="Hiperpovezava"/>
          <w:rFonts w:ascii="Calibri" w:hAnsi="Calibri"/>
          <w:sz w:val="22"/>
          <w:szCs w:val="22"/>
          <w:lang w:val="sl-SI" w:eastAsia="en-US"/>
        </w:rPr>
        <w:t>http://pxweb.stat.si/pxweb/Dialog/varval.asp?ma=1420804S&amp;ti= &amp;path=../Database/Ekonomsko/14_poslovni_subjekti/07_14208_admin_viri/&amp;lang=2</w:t>
      </w:r>
      <w:r w:rsidR="00157EBF">
        <w:rPr>
          <w:rStyle w:val="Hiperpovezava"/>
          <w:rFonts w:ascii="Calibri" w:hAnsi="Calibri"/>
          <w:sz w:val="22"/>
          <w:szCs w:val="22"/>
          <w:lang w:val="sl-SI" w:eastAsia="en-US"/>
        </w:rPr>
        <w:fldChar w:fldCharType="end"/>
      </w:r>
      <w:r w:rsidR="003C72A0" w:rsidRPr="00B13CD0">
        <w:rPr>
          <w:rFonts w:ascii="Calibri" w:hAnsi="Calibri"/>
          <w:color w:val="1F497D"/>
          <w:sz w:val="22"/>
          <w:szCs w:val="22"/>
          <w:lang w:val="sl-SI" w:eastAsia="en-US"/>
        </w:rPr>
        <w:t xml:space="preserve"> </w:t>
      </w:r>
      <w:r w:rsidR="003C72A0" w:rsidRPr="00152448">
        <w:rPr>
          <w:rFonts w:ascii="Calibri" w:hAnsi="Calibri"/>
          <w:color w:val="1F497D"/>
          <w:sz w:val="22"/>
          <w:szCs w:val="22"/>
          <w:lang w:val="sl-SI" w:eastAsia="en-US"/>
        </w:rPr>
        <w:t>)</w:t>
      </w:r>
      <w:r w:rsidR="00236EEF" w:rsidRPr="00B13CD0">
        <w:rPr>
          <w:lang w:val="sl-SI"/>
        </w:rPr>
        <w:t xml:space="preserve">, katerih glavna dejavnost je uvrščena v isto trimestno </w:t>
      </w:r>
      <w:r w:rsidR="00236EEF" w:rsidRPr="00152448">
        <w:rPr>
          <w:lang w:val="sl-SI"/>
        </w:rPr>
        <w:t>šifro kategorije po NACE klasifikaciji (</w:t>
      </w:r>
      <w:r w:rsidR="00236EEF" w:rsidRPr="00B13CD0">
        <w:rPr>
          <w:color w:val="000000"/>
          <w:lang w:val="sl-SI" w:eastAsia="en-US"/>
        </w:rPr>
        <w:t>Rev. 2, 2008)</w:t>
      </w:r>
      <w:r w:rsidR="00FE7735" w:rsidRPr="00B13CD0">
        <w:rPr>
          <w:color w:val="000000"/>
          <w:lang w:val="sl-SI" w:eastAsia="en-US"/>
        </w:rPr>
        <w:t xml:space="preserve"> oz. SKD klasifikaciji 208, V2</w:t>
      </w:r>
      <w:r w:rsidR="00236EEF" w:rsidRPr="00B13CD0">
        <w:rPr>
          <w:color w:val="000000"/>
          <w:lang w:val="sl-SI" w:eastAsia="en-US"/>
        </w:rPr>
        <w:t xml:space="preserve"> </w:t>
      </w:r>
      <w:r w:rsidRPr="00B13CD0">
        <w:rPr>
          <w:color w:val="000000"/>
          <w:lang w:val="sl-SI"/>
        </w:rPr>
        <w:t>(maksimalno število točk je 5).</w:t>
      </w:r>
    </w:p>
    <w:p w:rsidR="003C54CF" w:rsidRPr="00B13CD0" w:rsidRDefault="003C54CF" w:rsidP="00CC2834">
      <w:pPr>
        <w:pStyle w:val="Telobesedila-zamik"/>
        <w:ind w:left="0"/>
        <w:rPr>
          <w:rFonts w:ascii="Times New Roman" w:hAnsi="Times New Roman"/>
          <w:color w:val="000000"/>
          <w:sz w:val="24"/>
          <w:szCs w:val="24"/>
          <w:lang w:val="sl-SI"/>
        </w:rPr>
      </w:pPr>
    </w:p>
    <w:tbl>
      <w:tblPr>
        <w:tblW w:w="9228" w:type="dxa"/>
        <w:tblInd w:w="2" w:type="dxa"/>
        <w:tblBorders>
          <w:insideV w:val="threeDEmboss" w:sz="18" w:space="0" w:color="auto"/>
        </w:tblBorders>
        <w:tblLayout w:type="fixed"/>
        <w:tblLook w:val="0000"/>
      </w:tblPr>
      <w:tblGrid>
        <w:gridCol w:w="7903"/>
        <w:gridCol w:w="1325"/>
      </w:tblGrid>
      <w:tr w:rsidR="00CE364D" w:rsidRPr="00F94378" w:rsidTr="00D32E67">
        <w:tc>
          <w:tcPr>
            <w:tcW w:w="7903" w:type="dxa"/>
            <w:vAlign w:val="center"/>
          </w:tcPr>
          <w:p w:rsidR="00CE364D" w:rsidRPr="00F94378" w:rsidRDefault="00FB15CA" w:rsidP="00152448">
            <w:pPr>
              <w:pStyle w:val="Telobesedila-zamik"/>
              <w:ind w:left="0"/>
              <w:rPr>
                <w:rFonts w:ascii="Times New Roman" w:hAnsi="Times New Roman"/>
                <w:sz w:val="24"/>
                <w:szCs w:val="24"/>
                <w:lang w:val="sl-SI"/>
              </w:rPr>
            </w:pPr>
            <w:r>
              <w:rPr>
                <w:rFonts w:ascii="Times New Roman" w:hAnsi="Times New Roman"/>
                <w:sz w:val="24"/>
                <w:szCs w:val="24"/>
                <w:lang w:val="sl-SI"/>
              </w:rPr>
              <w:t xml:space="preserve">Predvidena bruto dodana vrednost </w:t>
            </w:r>
            <w:r w:rsidR="00217BEE">
              <w:rPr>
                <w:rFonts w:ascii="Times New Roman" w:hAnsi="Times New Roman"/>
                <w:sz w:val="24"/>
                <w:szCs w:val="24"/>
                <w:lang w:val="sl-SI"/>
              </w:rPr>
              <w:t xml:space="preserve">na zaposlenega </w:t>
            </w:r>
            <w:r>
              <w:rPr>
                <w:rFonts w:ascii="Times New Roman" w:hAnsi="Times New Roman"/>
                <w:sz w:val="24"/>
                <w:szCs w:val="24"/>
                <w:lang w:val="sl-SI"/>
              </w:rPr>
              <w:t xml:space="preserve">v projektnem podjetju bo imela indeks </w:t>
            </w:r>
            <w:r w:rsidR="001F3E1F">
              <w:rPr>
                <w:rFonts w:ascii="Times New Roman" w:hAnsi="Times New Roman"/>
                <w:sz w:val="24"/>
                <w:szCs w:val="24"/>
                <w:lang w:val="sl-SI"/>
              </w:rPr>
              <w:t>176</w:t>
            </w:r>
            <w:r>
              <w:rPr>
                <w:rFonts w:ascii="Times New Roman" w:hAnsi="Times New Roman"/>
                <w:sz w:val="24"/>
                <w:szCs w:val="24"/>
                <w:lang w:val="sl-SI"/>
              </w:rPr>
              <w:t xml:space="preserve"> ali več glede na </w:t>
            </w:r>
            <w:r w:rsidR="00FE7735">
              <w:rPr>
                <w:rFonts w:ascii="Times New Roman" w:hAnsi="Times New Roman"/>
                <w:sz w:val="24"/>
                <w:szCs w:val="24"/>
                <w:lang w:val="sl-SI"/>
              </w:rPr>
              <w:t xml:space="preserve">povprečne </w:t>
            </w:r>
            <w:r>
              <w:rPr>
                <w:rFonts w:ascii="Times New Roman" w:hAnsi="Times New Roman"/>
                <w:sz w:val="24"/>
                <w:szCs w:val="24"/>
                <w:lang w:val="sl-SI"/>
              </w:rPr>
              <w:t xml:space="preserve">bruto </w:t>
            </w:r>
            <w:r w:rsidR="00BB1C6F">
              <w:rPr>
                <w:rFonts w:ascii="Times New Roman" w:hAnsi="Times New Roman"/>
                <w:sz w:val="24"/>
                <w:szCs w:val="24"/>
                <w:lang w:val="sl-SI"/>
              </w:rPr>
              <w:t xml:space="preserve">dodane </w:t>
            </w:r>
            <w:r>
              <w:rPr>
                <w:rFonts w:ascii="Times New Roman" w:hAnsi="Times New Roman"/>
                <w:sz w:val="24"/>
                <w:szCs w:val="24"/>
                <w:lang w:val="sl-SI"/>
              </w:rPr>
              <w:t>vrednosti po zadnjih razpoložljivih podatkih v drugih slovenskih podjetjih</w:t>
            </w:r>
            <w:r w:rsidRPr="00B13CD0">
              <w:rPr>
                <w:rFonts w:ascii="Times New Roman" w:hAnsi="Times New Roman"/>
                <w:sz w:val="24"/>
                <w:szCs w:val="24"/>
                <w:lang w:val="sl-SI"/>
              </w:rPr>
              <w:t>, katerih glavna dejavnost je uvrščena v isto trimestno šifro kategorije po NACE</w:t>
            </w:r>
            <w:r w:rsidR="00FE7735" w:rsidRPr="00B13CD0">
              <w:rPr>
                <w:rFonts w:ascii="Times New Roman" w:hAnsi="Times New Roman"/>
                <w:sz w:val="24"/>
                <w:szCs w:val="24"/>
                <w:lang w:val="sl-SI"/>
              </w:rPr>
              <w:t>/SKD</w:t>
            </w:r>
            <w:r w:rsidRPr="00B13CD0">
              <w:rPr>
                <w:rFonts w:ascii="Times New Roman" w:hAnsi="Times New Roman"/>
                <w:sz w:val="24"/>
                <w:szCs w:val="24"/>
                <w:lang w:val="sl-SI"/>
              </w:rPr>
              <w:t xml:space="preserve"> klasifikaciji.</w:t>
            </w:r>
            <w:r>
              <w:rPr>
                <w:rFonts w:ascii="Times New Roman" w:hAnsi="Times New Roman"/>
                <w:sz w:val="24"/>
                <w:szCs w:val="24"/>
                <w:lang w:val="sl-SI"/>
              </w:rPr>
              <w:t xml:space="preserve">    </w:t>
            </w:r>
          </w:p>
        </w:tc>
        <w:tc>
          <w:tcPr>
            <w:tcW w:w="1325" w:type="dxa"/>
            <w:vAlign w:val="center"/>
          </w:tcPr>
          <w:p w:rsidR="00CE364D" w:rsidRPr="00F94378" w:rsidRDefault="00CE364D" w:rsidP="002D6038">
            <w:pPr>
              <w:pStyle w:val="Telobesedila-zamik"/>
              <w:ind w:left="0"/>
              <w:rPr>
                <w:rFonts w:ascii="Times New Roman" w:hAnsi="Times New Roman"/>
                <w:color w:val="000000"/>
                <w:sz w:val="24"/>
                <w:szCs w:val="24"/>
                <w:lang w:val="sl-SI"/>
              </w:rPr>
            </w:pPr>
            <w:r w:rsidRPr="00F94378">
              <w:rPr>
                <w:rFonts w:ascii="Times New Roman" w:hAnsi="Times New Roman"/>
                <w:color w:val="000000"/>
                <w:sz w:val="24"/>
                <w:szCs w:val="24"/>
                <w:lang w:val="sl-SI"/>
              </w:rPr>
              <w:t>5 točk</w:t>
            </w:r>
          </w:p>
        </w:tc>
      </w:tr>
      <w:tr w:rsidR="00CE364D" w:rsidRPr="00F94378" w:rsidTr="00D32E67">
        <w:tc>
          <w:tcPr>
            <w:tcW w:w="7903" w:type="dxa"/>
            <w:vAlign w:val="center"/>
          </w:tcPr>
          <w:p w:rsidR="00CE364D" w:rsidRPr="00D32E67" w:rsidRDefault="00FB15CA" w:rsidP="00152448">
            <w:pPr>
              <w:pStyle w:val="Telobesedila-zamik"/>
              <w:ind w:left="0"/>
              <w:rPr>
                <w:rFonts w:ascii="Times New Roman" w:hAnsi="Times New Roman"/>
                <w:sz w:val="24"/>
                <w:lang w:val="sl-SI"/>
              </w:rPr>
            </w:pPr>
            <w:r w:rsidRPr="00D32E67">
              <w:rPr>
                <w:rFonts w:ascii="Times New Roman" w:hAnsi="Times New Roman"/>
                <w:sz w:val="24"/>
                <w:lang w:val="sl-SI"/>
              </w:rPr>
              <w:t xml:space="preserve">Predvidena bruto dodana vrednost </w:t>
            </w:r>
            <w:r w:rsidR="004D2211">
              <w:rPr>
                <w:rFonts w:ascii="Times New Roman" w:hAnsi="Times New Roman"/>
                <w:sz w:val="24"/>
                <w:lang w:val="sl-SI"/>
              </w:rPr>
              <w:t xml:space="preserve">na zaposlenega </w:t>
            </w:r>
            <w:r w:rsidRPr="00D32E67">
              <w:rPr>
                <w:rFonts w:ascii="Times New Roman" w:hAnsi="Times New Roman"/>
                <w:sz w:val="24"/>
                <w:lang w:val="sl-SI"/>
              </w:rPr>
              <w:t xml:space="preserve">v projektnem podjetju bo </w:t>
            </w:r>
            <w:r w:rsidRPr="00D32E67">
              <w:rPr>
                <w:rFonts w:ascii="Times New Roman" w:hAnsi="Times New Roman"/>
                <w:sz w:val="24"/>
                <w:lang w:val="sl-SI"/>
              </w:rPr>
              <w:lastRenderedPageBreak/>
              <w:t xml:space="preserve">imela indeks 151-175 glede na </w:t>
            </w:r>
            <w:r w:rsidR="00FE7735" w:rsidRPr="00D32E67">
              <w:rPr>
                <w:rFonts w:ascii="Times New Roman" w:hAnsi="Times New Roman"/>
                <w:sz w:val="24"/>
                <w:lang w:val="sl-SI"/>
              </w:rPr>
              <w:t xml:space="preserve">povprečne </w:t>
            </w:r>
            <w:r w:rsidRPr="00D32E67">
              <w:rPr>
                <w:rFonts w:ascii="Times New Roman" w:hAnsi="Times New Roman"/>
                <w:sz w:val="24"/>
                <w:lang w:val="sl-SI"/>
              </w:rPr>
              <w:t xml:space="preserve">bruto </w:t>
            </w:r>
            <w:r w:rsidR="00BB1C6F" w:rsidRPr="00D32E67">
              <w:rPr>
                <w:rFonts w:ascii="Times New Roman" w:hAnsi="Times New Roman"/>
                <w:sz w:val="24"/>
                <w:szCs w:val="24"/>
                <w:lang w:val="sl-SI"/>
              </w:rPr>
              <w:t>dodane</w:t>
            </w:r>
            <w:r w:rsidR="00BB1C6F" w:rsidRPr="00335148">
              <w:rPr>
                <w:rFonts w:ascii="Times New Roman" w:hAnsi="Times New Roman"/>
                <w:sz w:val="24"/>
                <w:lang w:val="sl-SI"/>
              </w:rPr>
              <w:t xml:space="preserve"> </w:t>
            </w:r>
            <w:r w:rsidRPr="00D32E67">
              <w:rPr>
                <w:rFonts w:ascii="Times New Roman" w:hAnsi="Times New Roman"/>
                <w:sz w:val="24"/>
                <w:lang w:val="sl-SI"/>
              </w:rPr>
              <w:t>vrednosti po zadnjih razpoložljivih podatkih v drugih slovenskih podjetjih</w:t>
            </w:r>
            <w:r w:rsidRPr="00B13CD0">
              <w:rPr>
                <w:rFonts w:ascii="Times New Roman" w:hAnsi="Times New Roman"/>
                <w:sz w:val="24"/>
                <w:lang w:val="sl-SI"/>
              </w:rPr>
              <w:t xml:space="preserve">, katerih glavna dejavnost je uvrščena v isto trimestno šifro kategorije po </w:t>
            </w:r>
            <w:r w:rsidR="00FE7735" w:rsidRPr="00B13CD0">
              <w:rPr>
                <w:rFonts w:ascii="Times New Roman" w:hAnsi="Times New Roman"/>
                <w:sz w:val="24"/>
                <w:lang w:val="sl-SI"/>
              </w:rPr>
              <w:t>NACE/SKD</w:t>
            </w:r>
            <w:r w:rsidRPr="00B13CD0">
              <w:rPr>
                <w:rFonts w:ascii="Times New Roman" w:hAnsi="Times New Roman"/>
                <w:sz w:val="24"/>
                <w:lang w:val="sl-SI"/>
              </w:rPr>
              <w:t xml:space="preserve"> klasifikaciji.</w:t>
            </w:r>
            <w:r w:rsidRPr="00D32E67">
              <w:rPr>
                <w:rFonts w:ascii="Times New Roman" w:hAnsi="Times New Roman"/>
                <w:sz w:val="24"/>
                <w:lang w:val="sl-SI"/>
              </w:rPr>
              <w:t xml:space="preserve">    </w:t>
            </w:r>
          </w:p>
        </w:tc>
        <w:tc>
          <w:tcPr>
            <w:tcW w:w="1325" w:type="dxa"/>
            <w:vAlign w:val="center"/>
          </w:tcPr>
          <w:p w:rsidR="00CE364D" w:rsidRPr="00F94378" w:rsidRDefault="00CE364D" w:rsidP="002D6038">
            <w:pPr>
              <w:pStyle w:val="Telobesedila-zamik"/>
              <w:ind w:left="0"/>
              <w:rPr>
                <w:rFonts w:ascii="Times New Roman" w:hAnsi="Times New Roman"/>
                <w:color w:val="000000"/>
                <w:sz w:val="24"/>
                <w:szCs w:val="24"/>
                <w:lang w:val="sl-SI"/>
              </w:rPr>
            </w:pPr>
            <w:r w:rsidRPr="00F94378">
              <w:rPr>
                <w:rFonts w:ascii="Times New Roman" w:hAnsi="Times New Roman"/>
                <w:color w:val="000000"/>
                <w:sz w:val="24"/>
                <w:szCs w:val="24"/>
                <w:lang w:val="sl-SI"/>
              </w:rPr>
              <w:lastRenderedPageBreak/>
              <w:t>4 točke</w:t>
            </w:r>
          </w:p>
        </w:tc>
      </w:tr>
      <w:tr w:rsidR="00CE364D" w:rsidRPr="00F94378" w:rsidTr="00D32E67">
        <w:tc>
          <w:tcPr>
            <w:tcW w:w="7903" w:type="dxa"/>
            <w:vAlign w:val="center"/>
          </w:tcPr>
          <w:p w:rsidR="00CE364D" w:rsidRPr="00D32E67" w:rsidRDefault="00FB15CA" w:rsidP="00BB1C6F">
            <w:pPr>
              <w:pStyle w:val="Telobesedila-zamik"/>
              <w:ind w:left="0"/>
              <w:rPr>
                <w:rFonts w:ascii="Times New Roman" w:hAnsi="Times New Roman"/>
                <w:sz w:val="24"/>
                <w:lang w:val="sl-SI"/>
              </w:rPr>
            </w:pPr>
            <w:r w:rsidRPr="00D32E67">
              <w:rPr>
                <w:rFonts w:ascii="Times New Roman" w:hAnsi="Times New Roman"/>
                <w:sz w:val="24"/>
                <w:lang w:val="sl-SI"/>
              </w:rPr>
              <w:lastRenderedPageBreak/>
              <w:t xml:space="preserve">Predvidena bruto dodana vrednost </w:t>
            </w:r>
            <w:r w:rsidR="004D2211">
              <w:rPr>
                <w:rFonts w:ascii="Times New Roman" w:hAnsi="Times New Roman"/>
                <w:sz w:val="24"/>
                <w:lang w:val="sl-SI"/>
              </w:rPr>
              <w:t xml:space="preserve">na zaposlenega </w:t>
            </w:r>
            <w:r w:rsidRPr="00D32E67">
              <w:rPr>
                <w:rFonts w:ascii="Times New Roman" w:hAnsi="Times New Roman"/>
                <w:sz w:val="24"/>
                <w:lang w:val="sl-SI"/>
              </w:rPr>
              <w:t xml:space="preserve">v projektnem podjetju bo imela indeks 126-150 glede na </w:t>
            </w:r>
            <w:r w:rsidR="00FE7735" w:rsidRPr="00D32E67">
              <w:rPr>
                <w:rFonts w:ascii="Times New Roman" w:hAnsi="Times New Roman"/>
                <w:sz w:val="24"/>
                <w:lang w:val="sl-SI"/>
              </w:rPr>
              <w:t xml:space="preserve">povprečne </w:t>
            </w:r>
            <w:r w:rsidRPr="00D32E67">
              <w:rPr>
                <w:rFonts w:ascii="Times New Roman" w:hAnsi="Times New Roman"/>
                <w:sz w:val="24"/>
                <w:lang w:val="sl-SI"/>
              </w:rPr>
              <w:t xml:space="preserve">bruto </w:t>
            </w:r>
            <w:r w:rsidR="00BB1C6F" w:rsidRPr="00D32E67">
              <w:rPr>
                <w:rFonts w:ascii="Times New Roman" w:hAnsi="Times New Roman"/>
                <w:sz w:val="24"/>
                <w:szCs w:val="24"/>
                <w:lang w:val="sl-SI"/>
              </w:rPr>
              <w:t>dodane</w:t>
            </w:r>
            <w:r w:rsidR="00BB1C6F" w:rsidRPr="00D32E67">
              <w:rPr>
                <w:rFonts w:ascii="Times New Roman" w:hAnsi="Times New Roman"/>
                <w:sz w:val="24"/>
                <w:lang w:val="sl-SI"/>
              </w:rPr>
              <w:t xml:space="preserve"> </w:t>
            </w:r>
            <w:r w:rsidRPr="00D32E67">
              <w:rPr>
                <w:rFonts w:ascii="Times New Roman" w:hAnsi="Times New Roman"/>
                <w:sz w:val="24"/>
                <w:lang w:val="sl-SI"/>
              </w:rPr>
              <w:t>vrednosti po zadnjih razpoložljivih podatkih v drugih slovenskih podjetjih</w:t>
            </w:r>
            <w:r w:rsidRPr="00B13CD0">
              <w:rPr>
                <w:rFonts w:ascii="Times New Roman" w:hAnsi="Times New Roman"/>
                <w:sz w:val="24"/>
                <w:lang w:val="sl-SI"/>
              </w:rPr>
              <w:t xml:space="preserve">, katerih glavna dejavnost je uvrščena v isto trimestno šifro kategorije po </w:t>
            </w:r>
            <w:r w:rsidR="00FE7735" w:rsidRPr="00B13CD0">
              <w:rPr>
                <w:rFonts w:ascii="Times New Roman" w:hAnsi="Times New Roman"/>
                <w:sz w:val="24"/>
                <w:lang w:val="sl-SI"/>
              </w:rPr>
              <w:t>NACE/SKD</w:t>
            </w:r>
            <w:r w:rsidRPr="00B13CD0">
              <w:rPr>
                <w:rFonts w:ascii="Times New Roman" w:hAnsi="Times New Roman"/>
                <w:sz w:val="24"/>
                <w:lang w:val="sl-SI"/>
              </w:rPr>
              <w:t xml:space="preserve"> klasifikaciji.</w:t>
            </w:r>
            <w:r w:rsidRPr="00D32E67">
              <w:rPr>
                <w:rFonts w:ascii="Times New Roman" w:hAnsi="Times New Roman"/>
                <w:sz w:val="24"/>
                <w:lang w:val="sl-SI"/>
              </w:rPr>
              <w:t xml:space="preserve">    </w:t>
            </w:r>
          </w:p>
        </w:tc>
        <w:tc>
          <w:tcPr>
            <w:tcW w:w="1325" w:type="dxa"/>
            <w:vAlign w:val="center"/>
          </w:tcPr>
          <w:p w:rsidR="00CE364D" w:rsidRPr="00F94378" w:rsidRDefault="00CE364D" w:rsidP="002D6038">
            <w:pPr>
              <w:pStyle w:val="Telobesedila-zamik"/>
              <w:ind w:left="0"/>
              <w:rPr>
                <w:rFonts w:ascii="Times New Roman" w:hAnsi="Times New Roman"/>
                <w:color w:val="000000"/>
                <w:sz w:val="24"/>
                <w:szCs w:val="24"/>
                <w:lang w:val="sl-SI"/>
              </w:rPr>
            </w:pPr>
            <w:r w:rsidRPr="00F94378">
              <w:rPr>
                <w:rFonts w:ascii="Times New Roman" w:hAnsi="Times New Roman"/>
                <w:color w:val="000000"/>
                <w:sz w:val="24"/>
                <w:szCs w:val="24"/>
                <w:lang w:val="sl-SI"/>
              </w:rPr>
              <w:t>3 točke</w:t>
            </w:r>
          </w:p>
        </w:tc>
      </w:tr>
      <w:tr w:rsidR="00CE364D" w:rsidRPr="00F94378" w:rsidTr="00D32E67">
        <w:tc>
          <w:tcPr>
            <w:tcW w:w="7903" w:type="dxa"/>
            <w:vAlign w:val="center"/>
          </w:tcPr>
          <w:p w:rsidR="00CE364D" w:rsidRPr="00B13CD0" w:rsidRDefault="00FB15CA" w:rsidP="00BB1C6F">
            <w:pPr>
              <w:pStyle w:val="Telobesedila-zamik"/>
              <w:ind w:left="0"/>
              <w:rPr>
                <w:rFonts w:ascii="Times New Roman" w:hAnsi="Times New Roman"/>
                <w:sz w:val="24"/>
                <w:lang w:val="sl-SI"/>
              </w:rPr>
            </w:pPr>
            <w:r w:rsidRPr="00B13CD0">
              <w:rPr>
                <w:rFonts w:ascii="Times New Roman" w:hAnsi="Times New Roman"/>
                <w:sz w:val="24"/>
                <w:lang w:val="sl-SI"/>
              </w:rPr>
              <w:t xml:space="preserve">Predvidena bruto dodana vrednost </w:t>
            </w:r>
            <w:r w:rsidR="00276000" w:rsidRPr="00B13CD0">
              <w:rPr>
                <w:rFonts w:ascii="Times New Roman" w:hAnsi="Times New Roman"/>
                <w:sz w:val="24"/>
                <w:lang w:val="sl-SI"/>
              </w:rPr>
              <w:t>na zaposl</w:t>
            </w:r>
            <w:r w:rsidR="00276000" w:rsidRPr="00E87CBC">
              <w:rPr>
                <w:rFonts w:ascii="Times New Roman" w:hAnsi="Times New Roman"/>
                <w:sz w:val="24"/>
                <w:lang w:val="sl-SI"/>
              </w:rPr>
              <w:t xml:space="preserve">enega </w:t>
            </w:r>
            <w:r w:rsidRPr="00B13CD0">
              <w:rPr>
                <w:rFonts w:ascii="Times New Roman" w:hAnsi="Times New Roman"/>
                <w:sz w:val="24"/>
                <w:lang w:val="sl-SI"/>
              </w:rPr>
              <w:t xml:space="preserve">v projektnem podjetju bo imela indeks 101-125 glede na </w:t>
            </w:r>
            <w:r w:rsidR="00FE7735" w:rsidRPr="00B13CD0">
              <w:rPr>
                <w:rFonts w:ascii="Times New Roman" w:hAnsi="Times New Roman"/>
                <w:sz w:val="24"/>
                <w:lang w:val="sl-SI"/>
              </w:rPr>
              <w:t xml:space="preserve">povprečne </w:t>
            </w:r>
            <w:r w:rsidRPr="00B13CD0">
              <w:rPr>
                <w:rFonts w:ascii="Times New Roman" w:hAnsi="Times New Roman"/>
                <w:sz w:val="24"/>
                <w:lang w:val="sl-SI"/>
              </w:rPr>
              <w:t xml:space="preserve">bruto </w:t>
            </w:r>
            <w:r w:rsidR="00BB1C6F" w:rsidRPr="00B13CD0">
              <w:rPr>
                <w:rFonts w:ascii="Times New Roman" w:hAnsi="Times New Roman"/>
                <w:sz w:val="24"/>
                <w:szCs w:val="24"/>
                <w:lang w:val="sl-SI"/>
              </w:rPr>
              <w:t>dodane</w:t>
            </w:r>
            <w:r w:rsidR="00BB1C6F" w:rsidRPr="00B13CD0">
              <w:rPr>
                <w:rFonts w:ascii="Times New Roman" w:hAnsi="Times New Roman"/>
                <w:sz w:val="24"/>
                <w:lang w:val="sl-SI"/>
              </w:rPr>
              <w:t xml:space="preserve"> </w:t>
            </w:r>
            <w:r w:rsidRPr="00B13CD0">
              <w:rPr>
                <w:rFonts w:ascii="Times New Roman" w:hAnsi="Times New Roman"/>
                <w:sz w:val="24"/>
                <w:lang w:val="sl-SI"/>
              </w:rPr>
              <w:t xml:space="preserve">vrednosti po zadnjih razpoložljivih podatkih v drugih slovenskih podjetjih, katerih glavna dejavnost je uvrščena v isto trimestno šifro kategorije po </w:t>
            </w:r>
            <w:r w:rsidR="00FE7735" w:rsidRPr="00B13CD0">
              <w:rPr>
                <w:rFonts w:ascii="Times New Roman" w:hAnsi="Times New Roman"/>
                <w:sz w:val="24"/>
                <w:lang w:val="sl-SI"/>
              </w:rPr>
              <w:t>NACE/SKD</w:t>
            </w:r>
            <w:r w:rsidRPr="00B13CD0">
              <w:rPr>
                <w:rFonts w:ascii="Times New Roman" w:hAnsi="Times New Roman"/>
                <w:sz w:val="24"/>
                <w:lang w:val="sl-SI"/>
              </w:rPr>
              <w:t xml:space="preserve"> klasifikaciji.    </w:t>
            </w:r>
          </w:p>
        </w:tc>
        <w:tc>
          <w:tcPr>
            <w:tcW w:w="1325" w:type="dxa"/>
            <w:vAlign w:val="center"/>
          </w:tcPr>
          <w:p w:rsidR="00CE364D" w:rsidRPr="00F94378" w:rsidRDefault="00CE364D" w:rsidP="002D6038">
            <w:pPr>
              <w:pStyle w:val="Telobesedila-zamik"/>
              <w:ind w:left="0"/>
              <w:rPr>
                <w:rFonts w:ascii="Times New Roman" w:hAnsi="Times New Roman"/>
                <w:color w:val="000000"/>
                <w:sz w:val="24"/>
                <w:szCs w:val="24"/>
                <w:lang w:val="sl-SI"/>
              </w:rPr>
            </w:pPr>
            <w:r w:rsidRPr="00F94378">
              <w:rPr>
                <w:rFonts w:ascii="Times New Roman" w:hAnsi="Times New Roman"/>
                <w:color w:val="000000"/>
                <w:sz w:val="24"/>
                <w:szCs w:val="24"/>
                <w:lang w:val="sl-SI"/>
              </w:rPr>
              <w:t>2 točki</w:t>
            </w:r>
          </w:p>
        </w:tc>
      </w:tr>
      <w:tr w:rsidR="00CE364D" w:rsidRPr="00F00F6C" w:rsidTr="00D32E67">
        <w:tc>
          <w:tcPr>
            <w:tcW w:w="7903" w:type="dxa"/>
            <w:vAlign w:val="center"/>
          </w:tcPr>
          <w:p w:rsidR="00CE364D" w:rsidRPr="00B13CD0" w:rsidRDefault="00CE364D" w:rsidP="00FE7735">
            <w:pPr>
              <w:pStyle w:val="Telobesedila-zamik"/>
              <w:ind w:left="0"/>
              <w:rPr>
                <w:rFonts w:ascii="Times New Roman" w:hAnsi="Times New Roman"/>
                <w:sz w:val="24"/>
                <w:lang w:val="sl-SI"/>
              </w:rPr>
            </w:pPr>
            <w:r w:rsidRPr="00B13CD0">
              <w:rPr>
                <w:rFonts w:ascii="Times New Roman" w:hAnsi="Times New Roman"/>
                <w:sz w:val="24"/>
                <w:lang w:val="sl-SI"/>
              </w:rPr>
              <w:t xml:space="preserve">Predvidena bruto dodana vrednost </w:t>
            </w:r>
            <w:r w:rsidR="00276000" w:rsidRPr="00B13CD0">
              <w:rPr>
                <w:rFonts w:ascii="Times New Roman" w:hAnsi="Times New Roman"/>
                <w:sz w:val="24"/>
                <w:lang w:val="sl-SI"/>
              </w:rPr>
              <w:t>na zaposl</w:t>
            </w:r>
            <w:r w:rsidR="00276000" w:rsidRPr="00E87CBC">
              <w:rPr>
                <w:rFonts w:ascii="Times New Roman" w:hAnsi="Times New Roman"/>
                <w:sz w:val="24"/>
                <w:lang w:val="sl-SI"/>
              </w:rPr>
              <w:t xml:space="preserve">enega </w:t>
            </w:r>
            <w:r w:rsidRPr="00B13CD0">
              <w:rPr>
                <w:rFonts w:ascii="Times New Roman" w:hAnsi="Times New Roman"/>
                <w:sz w:val="24"/>
                <w:lang w:val="sl-SI"/>
              </w:rPr>
              <w:t xml:space="preserve">v projektnem podjetju bo manjša ali </w:t>
            </w:r>
            <w:r w:rsidRPr="00B13CD0">
              <w:rPr>
                <w:rFonts w:ascii="Times New Roman" w:hAnsi="Times New Roman"/>
                <w:sz w:val="24"/>
                <w:szCs w:val="24"/>
                <w:lang w:val="sl-SI"/>
              </w:rPr>
              <w:t>en</w:t>
            </w:r>
            <w:r w:rsidR="00BB1C6F" w:rsidRPr="00B13CD0">
              <w:rPr>
                <w:rFonts w:ascii="Times New Roman" w:hAnsi="Times New Roman"/>
                <w:sz w:val="24"/>
                <w:szCs w:val="24"/>
                <w:lang w:val="sl-SI"/>
              </w:rPr>
              <w:t>a</w:t>
            </w:r>
            <w:r w:rsidRPr="00B13CD0">
              <w:rPr>
                <w:rFonts w:ascii="Times New Roman" w:hAnsi="Times New Roman"/>
                <w:sz w:val="24"/>
                <w:szCs w:val="24"/>
                <w:lang w:val="sl-SI"/>
              </w:rPr>
              <w:t>ka</w:t>
            </w:r>
            <w:r w:rsidRPr="00B13CD0">
              <w:rPr>
                <w:rFonts w:ascii="Times New Roman" w:hAnsi="Times New Roman"/>
                <w:sz w:val="24"/>
                <w:lang w:val="sl-SI"/>
              </w:rPr>
              <w:t xml:space="preserve"> </w:t>
            </w:r>
            <w:r w:rsidR="00FE7735" w:rsidRPr="00B13CD0">
              <w:rPr>
                <w:rFonts w:ascii="Times New Roman" w:hAnsi="Times New Roman"/>
                <w:sz w:val="24"/>
                <w:lang w:val="sl-SI"/>
              </w:rPr>
              <w:t xml:space="preserve">povprečni </w:t>
            </w:r>
            <w:r w:rsidRPr="00B13CD0">
              <w:rPr>
                <w:rFonts w:ascii="Times New Roman" w:hAnsi="Times New Roman"/>
                <w:sz w:val="24"/>
                <w:lang w:val="sl-SI"/>
              </w:rPr>
              <w:t xml:space="preserve">bruto dodani </w:t>
            </w:r>
            <w:r w:rsidR="00E43755" w:rsidRPr="00B13CD0">
              <w:rPr>
                <w:rFonts w:ascii="Times New Roman" w:hAnsi="Times New Roman"/>
                <w:sz w:val="24"/>
                <w:lang w:val="sl-SI"/>
              </w:rPr>
              <w:t>vrednosti</w:t>
            </w:r>
            <w:r w:rsidRPr="00B13CD0">
              <w:rPr>
                <w:rFonts w:ascii="Times New Roman" w:hAnsi="Times New Roman"/>
                <w:sz w:val="24"/>
                <w:lang w:val="sl-SI"/>
              </w:rPr>
              <w:t xml:space="preserve"> </w:t>
            </w:r>
            <w:r w:rsidRPr="00E87CBC">
              <w:rPr>
                <w:rFonts w:ascii="Times New Roman" w:hAnsi="Times New Roman"/>
                <w:sz w:val="24"/>
                <w:lang w:val="sl-SI"/>
              </w:rPr>
              <w:t xml:space="preserve">v </w:t>
            </w:r>
            <w:r w:rsidR="00E43755" w:rsidRPr="00B13CD0">
              <w:rPr>
                <w:rFonts w:ascii="Times New Roman" w:hAnsi="Times New Roman"/>
                <w:sz w:val="24"/>
                <w:lang w:val="sl-SI"/>
              </w:rPr>
              <w:t xml:space="preserve">drugih slovenskih </w:t>
            </w:r>
            <w:r w:rsidRPr="00B13CD0">
              <w:rPr>
                <w:rFonts w:ascii="Times New Roman" w:hAnsi="Times New Roman"/>
                <w:sz w:val="24"/>
                <w:lang w:val="sl-SI"/>
              </w:rPr>
              <w:t>podjetjih</w:t>
            </w:r>
            <w:r w:rsidR="00FB15CA" w:rsidRPr="00B13CD0">
              <w:rPr>
                <w:rFonts w:ascii="Times New Roman" w:hAnsi="Times New Roman"/>
                <w:sz w:val="24"/>
                <w:lang w:val="sl-SI"/>
              </w:rPr>
              <w:t xml:space="preserve"> (indeks 100)</w:t>
            </w:r>
            <w:r w:rsidRPr="00B13CD0">
              <w:rPr>
                <w:rFonts w:ascii="Times New Roman" w:hAnsi="Times New Roman"/>
                <w:sz w:val="24"/>
                <w:lang w:val="sl-SI"/>
              </w:rPr>
              <w:t xml:space="preserve">, </w:t>
            </w:r>
            <w:r w:rsidR="00E43755" w:rsidRPr="00B13CD0">
              <w:rPr>
                <w:rFonts w:ascii="Times New Roman" w:hAnsi="Times New Roman"/>
                <w:sz w:val="24"/>
                <w:lang w:val="sl-SI"/>
              </w:rPr>
              <w:t xml:space="preserve">katerih glavna dejavnost je uvrščena v isto trimestno šifro kategorije po </w:t>
            </w:r>
            <w:r w:rsidR="00FE7735" w:rsidRPr="00B13CD0">
              <w:rPr>
                <w:rFonts w:ascii="Times New Roman" w:hAnsi="Times New Roman"/>
                <w:sz w:val="24"/>
                <w:lang w:val="sl-SI"/>
              </w:rPr>
              <w:t>NACE/SKD</w:t>
            </w:r>
            <w:r w:rsidR="00E43755" w:rsidRPr="00B13CD0">
              <w:rPr>
                <w:rFonts w:ascii="Times New Roman" w:hAnsi="Times New Roman"/>
                <w:sz w:val="24"/>
                <w:lang w:val="sl-SI"/>
              </w:rPr>
              <w:t xml:space="preserve"> klasifikaciji.  </w:t>
            </w:r>
            <w:r w:rsidRPr="00B13CD0">
              <w:rPr>
                <w:rFonts w:ascii="Times New Roman" w:hAnsi="Times New Roman"/>
                <w:sz w:val="24"/>
                <w:lang w:val="sl-SI"/>
              </w:rPr>
              <w:t xml:space="preserve">  </w:t>
            </w:r>
          </w:p>
        </w:tc>
        <w:tc>
          <w:tcPr>
            <w:tcW w:w="1325" w:type="dxa"/>
            <w:vAlign w:val="center"/>
          </w:tcPr>
          <w:p w:rsidR="00CE364D" w:rsidRPr="00F00F6C" w:rsidRDefault="00CE364D" w:rsidP="002D6038">
            <w:pPr>
              <w:pStyle w:val="Telobesedila-zamik"/>
              <w:ind w:left="0"/>
              <w:rPr>
                <w:rFonts w:ascii="Times New Roman" w:hAnsi="Times New Roman"/>
                <w:color w:val="000000"/>
                <w:sz w:val="24"/>
                <w:szCs w:val="24"/>
                <w:lang w:val="sl-SI"/>
              </w:rPr>
            </w:pPr>
            <w:r w:rsidRPr="00F94378">
              <w:rPr>
                <w:rFonts w:ascii="Times New Roman" w:hAnsi="Times New Roman"/>
                <w:color w:val="000000"/>
                <w:sz w:val="24"/>
                <w:szCs w:val="24"/>
                <w:lang w:val="sl-SI"/>
              </w:rPr>
              <w:t>1 točka</w:t>
            </w:r>
          </w:p>
        </w:tc>
      </w:tr>
    </w:tbl>
    <w:p w:rsidR="007164C3" w:rsidRPr="007164C3" w:rsidRDefault="007164C3" w:rsidP="00CC2834">
      <w:pPr>
        <w:pStyle w:val="Telobesedila-zamik"/>
        <w:ind w:left="0"/>
        <w:rPr>
          <w:rFonts w:ascii="Times New Roman" w:hAnsi="Times New Roman"/>
          <w:color w:val="000000"/>
          <w:sz w:val="24"/>
          <w:szCs w:val="24"/>
          <w:highlight w:val="yellow"/>
          <w:lang w:val="sl-SI"/>
        </w:rPr>
      </w:pPr>
    </w:p>
    <w:p w:rsidR="00CC2834" w:rsidRPr="00F00F6C" w:rsidRDefault="00B4269E" w:rsidP="00CC2834">
      <w:pPr>
        <w:pStyle w:val="Telobesedila-zamik"/>
        <w:ind w:left="0"/>
        <w:rPr>
          <w:rFonts w:ascii="Times New Roman" w:hAnsi="Times New Roman"/>
          <w:b/>
          <w:bCs/>
          <w:smallCaps/>
          <w:color w:val="000000"/>
          <w:sz w:val="24"/>
          <w:szCs w:val="24"/>
          <w:lang w:val="sl-SI"/>
        </w:rPr>
      </w:pPr>
      <w:r>
        <w:rPr>
          <w:rFonts w:ascii="Times New Roman" w:hAnsi="Times New Roman"/>
          <w:b/>
          <w:bCs/>
          <w:smallCaps/>
          <w:color w:val="000000"/>
          <w:sz w:val="24"/>
          <w:szCs w:val="24"/>
          <w:lang w:val="sl-SI"/>
        </w:rPr>
        <w:t>8</w:t>
      </w:r>
      <w:r w:rsidR="007164C3">
        <w:rPr>
          <w:rFonts w:ascii="Times New Roman" w:hAnsi="Times New Roman"/>
          <w:b/>
          <w:bCs/>
          <w:smallCaps/>
          <w:color w:val="000000"/>
          <w:sz w:val="24"/>
          <w:szCs w:val="24"/>
          <w:lang w:val="sl-SI"/>
        </w:rPr>
        <w:t xml:space="preserve">. </w:t>
      </w:r>
      <w:r w:rsidR="00BA34A0" w:rsidRPr="00BA34A0">
        <w:rPr>
          <w:rFonts w:ascii="Times New Roman" w:hAnsi="Times New Roman"/>
          <w:b/>
          <w:bCs/>
          <w:smallCaps/>
          <w:color w:val="000000"/>
          <w:sz w:val="24"/>
          <w:szCs w:val="24"/>
          <w:lang w:val="sl-SI"/>
        </w:rPr>
        <w:t xml:space="preserve">Vpliv na okolje pri investicijskih projektih v predelovalno dejavnost </w:t>
      </w:r>
      <w:r w:rsidR="00BA34A0">
        <w:rPr>
          <w:rFonts w:ascii="Times New Roman" w:hAnsi="Times New Roman"/>
          <w:b/>
          <w:bCs/>
          <w:smallCaps/>
          <w:color w:val="000000"/>
          <w:sz w:val="24"/>
          <w:szCs w:val="24"/>
          <w:lang w:val="sl-SI"/>
        </w:rPr>
        <w:t xml:space="preserve"> (A) </w:t>
      </w:r>
      <w:r w:rsidR="00BA34A0" w:rsidRPr="00BA34A0">
        <w:rPr>
          <w:rFonts w:ascii="Times New Roman" w:hAnsi="Times New Roman"/>
          <w:b/>
          <w:bCs/>
          <w:smallCaps/>
          <w:color w:val="000000"/>
          <w:sz w:val="24"/>
          <w:szCs w:val="24"/>
          <w:lang w:val="sl-SI"/>
        </w:rPr>
        <w:t xml:space="preserve">/ Obseg prihodkov od prodaje storitev, ustvarjene izven Slovenije v okviru investicijskih projektov v storitveni dejavnosti, ki se mednarodno trži, in trgi, na katerih se storitve tržijo </w:t>
      </w:r>
      <w:r w:rsidR="00BA34A0">
        <w:rPr>
          <w:rFonts w:ascii="Times New Roman" w:hAnsi="Times New Roman"/>
          <w:b/>
          <w:bCs/>
          <w:smallCaps/>
          <w:color w:val="000000"/>
          <w:sz w:val="24"/>
          <w:szCs w:val="24"/>
          <w:lang w:val="sl-SI"/>
        </w:rPr>
        <w:t xml:space="preserve">(b) </w:t>
      </w:r>
      <w:r w:rsidR="00BA34A0" w:rsidRPr="00BA34A0">
        <w:rPr>
          <w:rFonts w:ascii="Times New Roman" w:hAnsi="Times New Roman"/>
          <w:b/>
          <w:bCs/>
          <w:smallCaps/>
          <w:color w:val="000000"/>
          <w:sz w:val="24"/>
          <w:szCs w:val="24"/>
          <w:lang w:val="sl-SI"/>
        </w:rPr>
        <w:t>/ Rezultati izvajanja industrijskih raziskav in/ali razvoj prototipov za tržno uporabo in vpliv investicijskega projekta na odpadke</w:t>
      </w:r>
      <w:r w:rsidR="00BA34A0">
        <w:rPr>
          <w:rFonts w:ascii="Times New Roman" w:hAnsi="Times New Roman"/>
          <w:b/>
          <w:bCs/>
          <w:smallCaps/>
          <w:color w:val="000000"/>
          <w:sz w:val="24"/>
          <w:szCs w:val="24"/>
          <w:lang w:val="sl-SI"/>
        </w:rPr>
        <w:t xml:space="preserve"> (C)</w:t>
      </w:r>
      <w:r w:rsidR="00CC2834" w:rsidRPr="00F00F6C">
        <w:rPr>
          <w:rFonts w:ascii="Times New Roman" w:hAnsi="Times New Roman"/>
          <w:b/>
          <w:bCs/>
          <w:i/>
          <w:iCs/>
          <w:color w:val="000000"/>
          <w:sz w:val="24"/>
          <w:szCs w:val="24"/>
          <w:lang w:val="sl-SI"/>
        </w:rPr>
        <w:t xml:space="preserve"> </w:t>
      </w:r>
      <w:r w:rsidR="00CC2834" w:rsidRPr="00F00F6C">
        <w:rPr>
          <w:rFonts w:ascii="Times New Roman" w:hAnsi="Times New Roman"/>
          <w:smallCaps/>
          <w:color w:val="000000"/>
          <w:sz w:val="24"/>
          <w:szCs w:val="24"/>
          <w:lang w:val="sl-SI"/>
        </w:rPr>
        <w:t>(</w:t>
      </w:r>
      <w:r w:rsidR="00CC2834" w:rsidRPr="00F00F6C">
        <w:rPr>
          <w:rFonts w:ascii="Times New Roman" w:hAnsi="Times New Roman"/>
          <w:color w:val="000000"/>
          <w:sz w:val="24"/>
          <w:szCs w:val="24"/>
          <w:lang w:val="sl-SI"/>
        </w:rPr>
        <w:t>maksimalno število točk je</w:t>
      </w:r>
      <w:r w:rsidR="00CC2834" w:rsidRPr="00F00F6C">
        <w:rPr>
          <w:rFonts w:ascii="Times New Roman" w:hAnsi="Times New Roman"/>
          <w:b/>
          <w:bCs/>
          <w:smallCaps/>
          <w:color w:val="000000"/>
          <w:sz w:val="24"/>
          <w:szCs w:val="24"/>
          <w:lang w:val="sl-SI"/>
        </w:rPr>
        <w:t xml:space="preserve"> 15</w:t>
      </w:r>
      <w:r w:rsidR="00CC2834" w:rsidRPr="00F00F6C">
        <w:rPr>
          <w:rFonts w:ascii="Times New Roman" w:hAnsi="Times New Roman"/>
          <w:smallCaps/>
          <w:color w:val="000000"/>
          <w:sz w:val="24"/>
          <w:szCs w:val="24"/>
          <w:lang w:val="sl-SI"/>
        </w:rPr>
        <w:t>)</w:t>
      </w:r>
    </w:p>
    <w:p w:rsidR="00CC2834" w:rsidRPr="00F00F6C" w:rsidRDefault="00CC2834" w:rsidP="00CC2834">
      <w:pPr>
        <w:pStyle w:val="Telobesedila-zamik"/>
        <w:ind w:left="0"/>
        <w:rPr>
          <w:rFonts w:ascii="Times New Roman" w:hAnsi="Times New Roman"/>
          <w:color w:val="000000"/>
          <w:sz w:val="16"/>
          <w:szCs w:val="16"/>
          <w:lang w:val="sl-SI"/>
        </w:rPr>
      </w:pPr>
    </w:p>
    <w:p w:rsidR="00CC2834" w:rsidRPr="00F00F6C" w:rsidRDefault="00CC2834" w:rsidP="00641285">
      <w:pPr>
        <w:pStyle w:val="Telobesedila-zamik"/>
        <w:numPr>
          <w:ilvl w:val="0"/>
          <w:numId w:val="47"/>
        </w:numPr>
        <w:rPr>
          <w:rFonts w:ascii="Times New Roman" w:hAnsi="Times New Roman"/>
          <w:b/>
          <w:bCs/>
          <w:i/>
          <w:iCs/>
          <w:color w:val="000000"/>
          <w:sz w:val="24"/>
          <w:szCs w:val="24"/>
          <w:lang w:val="sl-SI"/>
        </w:rPr>
      </w:pPr>
      <w:r w:rsidRPr="00F00F6C">
        <w:rPr>
          <w:rFonts w:ascii="Times New Roman" w:hAnsi="Times New Roman"/>
          <w:b/>
          <w:bCs/>
          <w:i/>
          <w:iCs/>
          <w:color w:val="000000"/>
          <w:sz w:val="24"/>
          <w:szCs w:val="24"/>
          <w:lang w:val="sl-SI"/>
        </w:rPr>
        <w:t xml:space="preserve">Vpliv na okolje pri investicijskih projektih V PREDELOVALNI DEJAVNOSTI (maksimalno število točk je 15) </w:t>
      </w:r>
    </w:p>
    <w:p w:rsidR="00CC2834" w:rsidRPr="00F00F6C" w:rsidRDefault="00CC2834" w:rsidP="00CC2834">
      <w:pPr>
        <w:pStyle w:val="Telobesedila-zamik"/>
        <w:ind w:left="0"/>
        <w:rPr>
          <w:rFonts w:ascii="Times New Roman" w:hAnsi="Times New Roman"/>
          <w:color w:val="000000"/>
          <w:sz w:val="16"/>
          <w:szCs w:val="16"/>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Ocena je obratno sorazmerna s poseganjem proizvodnje izdelkov v naravne vire in (ne)prijaznost izdelkov do okolja ter stopnjo obremenjevanja okolja. Maksimalno število točk (15) prejme investicijski projekt, ki ne posega v naravne vire ter je izdelke mogoče reciklirati in pri katerem so posledica delovanja le komunalni odpadki. </w:t>
      </w:r>
      <w:r w:rsidR="002E7ECC">
        <w:rPr>
          <w:rFonts w:ascii="Times New Roman" w:hAnsi="Times New Roman"/>
          <w:color w:val="000000"/>
          <w:sz w:val="24"/>
          <w:szCs w:val="24"/>
          <w:lang w:val="sl-SI"/>
        </w:rPr>
        <w:t>Eno</w:t>
      </w:r>
      <w:r w:rsidR="002E7ECC" w:rsidRPr="00F00F6C">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w:t>
      </w:r>
      <w:r w:rsidR="002E7ECC">
        <w:rPr>
          <w:rFonts w:ascii="Times New Roman" w:hAnsi="Times New Roman"/>
          <w:color w:val="000000"/>
          <w:sz w:val="24"/>
          <w:szCs w:val="24"/>
          <w:lang w:val="sl-SI"/>
        </w:rPr>
        <w:t>1</w:t>
      </w:r>
      <w:r w:rsidRPr="00F00F6C">
        <w:rPr>
          <w:rFonts w:ascii="Times New Roman" w:hAnsi="Times New Roman"/>
          <w:color w:val="000000"/>
          <w:sz w:val="24"/>
          <w:szCs w:val="24"/>
          <w:lang w:val="sl-SI"/>
        </w:rPr>
        <w:t>) točk</w:t>
      </w:r>
      <w:r w:rsidR="002E7ECC">
        <w:rPr>
          <w:rFonts w:ascii="Times New Roman" w:hAnsi="Times New Roman"/>
          <w:color w:val="000000"/>
          <w:sz w:val="24"/>
          <w:szCs w:val="24"/>
          <w:lang w:val="sl-SI"/>
        </w:rPr>
        <w:t>o</w:t>
      </w:r>
      <w:r w:rsidRPr="00F00F6C">
        <w:rPr>
          <w:rFonts w:ascii="Times New Roman" w:hAnsi="Times New Roman"/>
          <w:color w:val="000000"/>
          <w:sz w:val="24"/>
          <w:szCs w:val="24"/>
          <w:lang w:val="sl-SI"/>
        </w:rPr>
        <w:t xml:space="preserve"> prejme investicijski projekt, ki predvideva intenzivno uporabo naravnih virov, izdelkov ni mogoče reciklirati ter predvideva nastanek nevarnih odpadkov.</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641285">
      <w:pPr>
        <w:pStyle w:val="Telobesedila-zamik"/>
        <w:numPr>
          <w:ilvl w:val="0"/>
          <w:numId w:val="48"/>
        </w:numPr>
        <w:rPr>
          <w:rFonts w:ascii="Times New Roman" w:hAnsi="Times New Roman"/>
          <w:i/>
          <w:iCs/>
          <w:color w:val="000000"/>
          <w:sz w:val="24"/>
          <w:szCs w:val="24"/>
          <w:lang w:val="sl-SI"/>
        </w:rPr>
      </w:pPr>
      <w:r w:rsidRPr="00F00F6C">
        <w:rPr>
          <w:rFonts w:ascii="Times New Roman" w:hAnsi="Times New Roman"/>
          <w:i/>
          <w:iCs/>
          <w:color w:val="000000"/>
          <w:sz w:val="24"/>
          <w:szCs w:val="24"/>
          <w:lang w:val="sl-SI"/>
        </w:rPr>
        <w:t>Izkoriščanje naravnih virov, ki jih predvideva investicijski projekt</w:t>
      </w:r>
      <w:r w:rsidR="00A56F6D">
        <w:rPr>
          <w:rFonts w:ascii="Times New Roman" w:hAnsi="Times New Roman"/>
          <w:i/>
          <w:iCs/>
          <w:color w:val="000000"/>
          <w:sz w:val="24"/>
          <w:szCs w:val="24"/>
          <w:lang w:val="sl-SI"/>
        </w:rPr>
        <w:t>,</w:t>
      </w:r>
      <w:r w:rsidRPr="00F00F6C">
        <w:rPr>
          <w:rFonts w:ascii="Times New Roman" w:hAnsi="Times New Roman"/>
          <w:i/>
          <w:iCs/>
          <w:color w:val="000000"/>
          <w:sz w:val="24"/>
          <w:szCs w:val="24"/>
          <w:lang w:val="sl-SI"/>
        </w:rPr>
        <w:t xml:space="preserve"> in prijaznost izdelkov do okolja (maksimalno število točk je 8)</w:t>
      </w:r>
    </w:p>
    <w:tbl>
      <w:tblPr>
        <w:tblW w:w="9228" w:type="dxa"/>
        <w:tblInd w:w="2" w:type="dxa"/>
        <w:tblBorders>
          <w:insideV w:val="threeDEmboss" w:sz="18" w:space="0" w:color="auto"/>
        </w:tblBorders>
        <w:tblLayout w:type="fixed"/>
        <w:tblLook w:val="0000"/>
      </w:tblPr>
      <w:tblGrid>
        <w:gridCol w:w="7761"/>
        <w:gridCol w:w="1467"/>
      </w:tblGrid>
      <w:tr w:rsidR="00CC2834" w:rsidRPr="00F00F6C" w:rsidTr="000B6141">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Proizvodnja izdelkov, ki bodo končen rezultat investicijskega projekta, ne posega bistveno v naravne vire, izdelke pa je mogoče reciklirati.</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8 točk</w:t>
            </w:r>
          </w:p>
        </w:tc>
      </w:tr>
      <w:tr w:rsidR="00CC2834" w:rsidRPr="00F00F6C" w:rsidTr="000B6141">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Proizvodnja izdelkov, ki bodo končen rezultat investicijskega projekta, ne posega bistveno v naravne vire, izdelkov pa ni mogoče reciklirati.</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6 točk</w:t>
            </w:r>
          </w:p>
        </w:tc>
      </w:tr>
      <w:tr w:rsidR="00CC2834" w:rsidRPr="00F00F6C" w:rsidTr="000B6141">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Proizvodnja izdelkov, ki bodo končen rezultat investicijskega projekta, sicer posega v substanco naravnih virov, vendar ne ogroža njihove redkosti in regeneracijske oziroma reprodukcijske sposobnosti, izdelke pa je mogoče reciklirati.</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4 točke</w:t>
            </w:r>
          </w:p>
        </w:tc>
      </w:tr>
      <w:tr w:rsidR="00CC2834" w:rsidRPr="00F00F6C" w:rsidTr="000B6141">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lastRenderedPageBreak/>
              <w:t>Proizvodnja izdelkov, ki bodo končen rezultat investicijskega projekta, sicer posega v substanco naravnih virov, vendar ne ogroža njihove redkosti in regeneracijske oziroma reprodukcijske sposobnosti, izdelkov pa ni mogoče reciklirati.</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 točki</w:t>
            </w:r>
          </w:p>
        </w:tc>
      </w:tr>
      <w:tr w:rsidR="00CC2834" w:rsidRPr="00F00F6C" w:rsidTr="000B6141">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Investicijski projekt predvideva </w:t>
            </w:r>
            <w:r w:rsidRPr="00034D5B">
              <w:rPr>
                <w:rFonts w:ascii="Times New Roman" w:hAnsi="Times New Roman"/>
                <w:color w:val="000000"/>
                <w:sz w:val="24"/>
                <w:szCs w:val="24"/>
                <w:lang w:val="sl-SI"/>
              </w:rPr>
              <w:t>izjemno</w:t>
            </w:r>
            <w:r w:rsidRPr="00F00F6C">
              <w:rPr>
                <w:rFonts w:ascii="Times New Roman" w:hAnsi="Times New Roman"/>
                <w:color w:val="000000"/>
                <w:sz w:val="24"/>
                <w:szCs w:val="24"/>
                <w:lang w:val="sl-SI"/>
              </w:rPr>
              <w:t xml:space="preserve"> intenzivno uporabo naravnih virov, ki bistveno zmanjšuje stopnjo njihove obnovljivosti</w:t>
            </w:r>
            <w:r w:rsidR="00E407EF">
              <w:rPr>
                <w:rFonts w:ascii="Times New Roman" w:hAnsi="Times New Roman"/>
                <w:color w:val="000000"/>
                <w:sz w:val="24"/>
                <w:szCs w:val="24"/>
                <w:lang w:val="sl-SI"/>
              </w:rPr>
              <w:t>, izdelkov pa ni mogoče reciklirati</w:t>
            </w:r>
            <w:r w:rsidRPr="00F00F6C">
              <w:rPr>
                <w:rFonts w:ascii="Times New Roman" w:hAnsi="Times New Roman"/>
                <w:color w:val="000000"/>
                <w:sz w:val="24"/>
                <w:szCs w:val="24"/>
                <w:lang w:val="sl-SI"/>
              </w:rPr>
              <w:t xml:space="preserve">. </w:t>
            </w:r>
          </w:p>
        </w:tc>
        <w:tc>
          <w:tcPr>
            <w:tcW w:w="1467" w:type="dxa"/>
            <w:vAlign w:val="center"/>
          </w:tcPr>
          <w:p w:rsidR="00CC2834" w:rsidRPr="00F00F6C" w:rsidRDefault="00670FB8" w:rsidP="008F7E10">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1</w:t>
            </w:r>
            <w:r w:rsidR="00CC2834" w:rsidRPr="00F00F6C">
              <w:rPr>
                <w:rFonts w:ascii="Times New Roman" w:hAnsi="Times New Roman"/>
                <w:color w:val="000000"/>
                <w:sz w:val="24"/>
                <w:szCs w:val="24"/>
                <w:lang w:val="sl-SI"/>
              </w:rPr>
              <w:t xml:space="preserve"> točk</w:t>
            </w:r>
            <w:r w:rsidR="0076511E">
              <w:rPr>
                <w:rFonts w:ascii="Times New Roman" w:hAnsi="Times New Roman"/>
                <w:color w:val="000000"/>
                <w:sz w:val="24"/>
                <w:szCs w:val="24"/>
                <w:lang w:val="sl-SI"/>
              </w:rPr>
              <w:t>a</w:t>
            </w:r>
          </w:p>
        </w:tc>
      </w:tr>
    </w:tbl>
    <w:p w:rsidR="00CC2834" w:rsidRDefault="00CC2834" w:rsidP="00CC2834">
      <w:pPr>
        <w:pStyle w:val="Telobesedila-zamik"/>
        <w:ind w:left="0"/>
        <w:rPr>
          <w:rFonts w:ascii="Times New Roman" w:hAnsi="Times New Roman"/>
          <w:color w:val="000000"/>
          <w:sz w:val="24"/>
          <w:szCs w:val="24"/>
          <w:lang w:val="sl-SI"/>
        </w:rPr>
      </w:pPr>
    </w:p>
    <w:p w:rsidR="00D32E67" w:rsidRPr="00F00F6C" w:rsidRDefault="00D32E67" w:rsidP="00CC2834">
      <w:pPr>
        <w:pStyle w:val="Telobesedila-zamik"/>
        <w:ind w:left="0"/>
        <w:rPr>
          <w:rFonts w:ascii="Times New Roman" w:hAnsi="Times New Roman"/>
          <w:color w:val="000000"/>
          <w:sz w:val="24"/>
          <w:szCs w:val="24"/>
          <w:lang w:val="sl-SI"/>
        </w:rPr>
      </w:pPr>
    </w:p>
    <w:p w:rsidR="00CC2834" w:rsidRDefault="00CC2834" w:rsidP="00D32E67">
      <w:pPr>
        <w:pStyle w:val="Telobesedila-zamik"/>
        <w:numPr>
          <w:ilvl w:val="0"/>
          <w:numId w:val="48"/>
        </w:numPr>
        <w:rPr>
          <w:rFonts w:ascii="Times New Roman" w:hAnsi="Times New Roman"/>
          <w:i/>
          <w:iCs/>
          <w:color w:val="000000"/>
          <w:sz w:val="24"/>
          <w:szCs w:val="24"/>
          <w:lang w:val="sl-SI"/>
        </w:rPr>
      </w:pPr>
      <w:r w:rsidRPr="00F00F6C">
        <w:rPr>
          <w:rFonts w:ascii="Times New Roman" w:hAnsi="Times New Roman"/>
          <w:i/>
          <w:iCs/>
          <w:color w:val="000000"/>
          <w:sz w:val="24"/>
          <w:szCs w:val="24"/>
          <w:lang w:val="sl-SI"/>
        </w:rPr>
        <w:t>Vpliv proizvodnje izdelkov na odpadke (maksimalno število točk je 7)</w:t>
      </w:r>
    </w:p>
    <w:tbl>
      <w:tblPr>
        <w:tblW w:w="9192" w:type="dxa"/>
        <w:tblInd w:w="2" w:type="dxa"/>
        <w:tblBorders>
          <w:insideV w:val="threeDEmboss" w:sz="18" w:space="0" w:color="auto"/>
        </w:tblBorders>
        <w:tblLayout w:type="fixed"/>
        <w:tblLook w:val="0000"/>
      </w:tblPr>
      <w:tblGrid>
        <w:gridCol w:w="7761"/>
        <w:gridCol w:w="1431"/>
      </w:tblGrid>
      <w:tr w:rsidR="00CC2834" w:rsidRPr="00F00F6C" w:rsidTr="000B6141">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Proizvodnja izdelkov ne bo imela za posledico nevarnih ali posebnih odpadkov, ampak zgolj komunalne.</w:t>
            </w:r>
          </w:p>
        </w:tc>
        <w:tc>
          <w:tcPr>
            <w:tcW w:w="143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7 točk</w:t>
            </w:r>
          </w:p>
        </w:tc>
      </w:tr>
      <w:tr w:rsidR="00CC2834" w:rsidRPr="00F00F6C" w:rsidTr="000B6141">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Proizvodnja izdelkov bo imela poleg komunalnih odpadkov </w:t>
            </w:r>
            <w:r w:rsidRPr="00034D5B">
              <w:rPr>
                <w:rFonts w:ascii="Times New Roman" w:hAnsi="Times New Roman"/>
                <w:color w:val="000000"/>
                <w:sz w:val="24"/>
                <w:szCs w:val="24"/>
                <w:lang w:val="sl-SI"/>
              </w:rPr>
              <w:t>še manjšo</w:t>
            </w:r>
            <w:r w:rsidRPr="00F00F6C">
              <w:rPr>
                <w:rFonts w:ascii="Times New Roman" w:hAnsi="Times New Roman"/>
                <w:color w:val="000000"/>
                <w:sz w:val="24"/>
                <w:szCs w:val="24"/>
                <w:lang w:val="sl-SI"/>
              </w:rPr>
              <w:t xml:space="preserve"> količino nevarnih ali posebnih odpadkov, vendar je iz investicijske dokumentacije razvidno, da bo investitor poskrbel za ustrezno skladiščenje in odstranitev le-teh.</w:t>
            </w:r>
          </w:p>
        </w:tc>
        <w:tc>
          <w:tcPr>
            <w:tcW w:w="143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5 točk</w:t>
            </w:r>
          </w:p>
        </w:tc>
      </w:tr>
      <w:tr w:rsidR="00CC2834" w:rsidRPr="00F00F6C" w:rsidTr="000B6141">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Pri proizvodnji izdelkov bodo poleg komunalnih odpadkov nastajali tudi nevarni ali posebni odpadki, vendar je iz investicijske dokumentacije razvidno, da bo investitor poskrbel za ustrezno skladiščenje in odstranitev le-teh.</w:t>
            </w:r>
          </w:p>
        </w:tc>
        <w:tc>
          <w:tcPr>
            <w:tcW w:w="143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3 točke</w:t>
            </w:r>
          </w:p>
        </w:tc>
      </w:tr>
      <w:tr w:rsidR="00CC2834" w:rsidRPr="00F00F6C" w:rsidTr="000B6141">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Pri proizvodnji izdelkov bodo predvidoma nastajali nevarni ali posebni odpadki, ki v nepredelani obliki zaradi svojih lastnosti škodljivo vplivajo na okolje.</w:t>
            </w:r>
          </w:p>
        </w:tc>
        <w:tc>
          <w:tcPr>
            <w:tcW w:w="143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0 točk</w:t>
            </w:r>
          </w:p>
        </w:tc>
      </w:tr>
    </w:tbl>
    <w:p w:rsidR="00CC2834" w:rsidRDefault="00CC2834" w:rsidP="00CC2834">
      <w:pPr>
        <w:pStyle w:val="Telobesedila-zamik"/>
        <w:ind w:left="0"/>
        <w:rPr>
          <w:rFonts w:ascii="Times New Roman" w:hAnsi="Times New Roman"/>
          <w:b/>
          <w:bCs/>
          <w:i/>
          <w:iCs/>
          <w:color w:val="000000"/>
          <w:sz w:val="24"/>
          <w:szCs w:val="24"/>
          <w:lang w:val="sl-SI"/>
        </w:rPr>
      </w:pPr>
    </w:p>
    <w:p w:rsidR="001A66FD" w:rsidRPr="00F00F6C" w:rsidRDefault="001A66FD" w:rsidP="001A66FD">
      <w:pPr>
        <w:pStyle w:val="Telobesedila-zamik"/>
        <w:ind w:left="0"/>
        <w:rPr>
          <w:rFonts w:ascii="Times New Roman" w:hAnsi="Times New Roman"/>
          <w:b/>
          <w:bCs/>
          <w:i/>
          <w:iCs/>
          <w:color w:val="000000"/>
          <w:sz w:val="24"/>
          <w:szCs w:val="24"/>
          <w:lang w:val="sl-SI"/>
        </w:rPr>
      </w:pPr>
      <w:r w:rsidRPr="00F00F6C">
        <w:rPr>
          <w:rFonts w:ascii="Times New Roman" w:hAnsi="Times New Roman"/>
          <w:b/>
          <w:bCs/>
          <w:i/>
          <w:iCs/>
          <w:color w:val="000000"/>
          <w:sz w:val="24"/>
          <w:szCs w:val="24"/>
          <w:lang w:val="sl-SI"/>
        </w:rPr>
        <w:t xml:space="preserve">B) </w:t>
      </w:r>
      <w:r w:rsidR="00B4269E" w:rsidRPr="00B4269E">
        <w:rPr>
          <w:rFonts w:ascii="Times New Roman" w:hAnsi="Times New Roman"/>
          <w:b/>
          <w:bCs/>
          <w:i/>
          <w:iCs/>
          <w:color w:val="000000"/>
          <w:sz w:val="24"/>
          <w:szCs w:val="24"/>
          <w:lang w:val="sl-SI"/>
        </w:rPr>
        <w:t>Obseg prihodkov od prodaje</w:t>
      </w:r>
      <w:r w:rsidR="00A56F6D">
        <w:rPr>
          <w:rFonts w:ascii="Times New Roman" w:hAnsi="Times New Roman"/>
          <w:b/>
          <w:bCs/>
          <w:i/>
          <w:iCs/>
          <w:color w:val="000000"/>
          <w:sz w:val="24"/>
          <w:szCs w:val="24"/>
          <w:lang w:val="sl-SI"/>
        </w:rPr>
        <w:t>,</w:t>
      </w:r>
      <w:r w:rsidR="00B4269E" w:rsidRPr="00B4269E">
        <w:rPr>
          <w:rFonts w:ascii="Times New Roman" w:hAnsi="Times New Roman"/>
          <w:b/>
          <w:bCs/>
          <w:i/>
          <w:iCs/>
          <w:color w:val="000000"/>
          <w:sz w:val="24"/>
          <w:szCs w:val="24"/>
          <w:lang w:val="sl-SI"/>
        </w:rPr>
        <w:t xml:space="preserve"> ustvarjene izven Slovenije za storitve investicijskih projektov V STORITVENI DEJAVNOSTI, KI SE MEDNARODNO TRŽI, in trgi, na katerih se tržijo (B)</w:t>
      </w:r>
      <w:r w:rsidR="00B4269E" w:rsidRPr="00F00F6C">
        <w:rPr>
          <w:rFonts w:ascii="Times New Roman" w:hAnsi="Times New Roman"/>
          <w:b/>
          <w:bCs/>
          <w:smallCaps/>
          <w:color w:val="000000"/>
          <w:sz w:val="24"/>
          <w:szCs w:val="24"/>
          <w:lang w:val="sl-SI"/>
        </w:rPr>
        <w:t xml:space="preserve"> </w:t>
      </w:r>
      <w:r w:rsidRPr="00F00F6C">
        <w:rPr>
          <w:rFonts w:ascii="Times New Roman" w:hAnsi="Times New Roman"/>
          <w:b/>
          <w:bCs/>
          <w:i/>
          <w:iCs/>
          <w:color w:val="000000"/>
          <w:sz w:val="24"/>
          <w:szCs w:val="24"/>
          <w:lang w:val="sl-SI"/>
        </w:rPr>
        <w:t xml:space="preserve">(maksimalno število točk je </w:t>
      </w:r>
      <w:r w:rsidR="00E65AE6">
        <w:rPr>
          <w:rFonts w:ascii="Times New Roman" w:hAnsi="Times New Roman"/>
          <w:b/>
          <w:bCs/>
          <w:i/>
          <w:iCs/>
          <w:color w:val="000000"/>
          <w:sz w:val="24"/>
          <w:szCs w:val="24"/>
          <w:lang w:val="sl-SI"/>
        </w:rPr>
        <w:t>15</w:t>
      </w:r>
      <w:r w:rsidRPr="00F00F6C">
        <w:rPr>
          <w:rFonts w:ascii="Times New Roman" w:hAnsi="Times New Roman"/>
          <w:b/>
          <w:bCs/>
          <w:i/>
          <w:iCs/>
          <w:color w:val="000000"/>
          <w:sz w:val="24"/>
          <w:szCs w:val="24"/>
          <w:lang w:val="sl-SI"/>
        </w:rPr>
        <w:t xml:space="preserve">) </w:t>
      </w:r>
    </w:p>
    <w:p w:rsidR="001A66FD" w:rsidRPr="00F00F6C" w:rsidRDefault="001A66FD" w:rsidP="001A66FD">
      <w:pPr>
        <w:pStyle w:val="Telobesedila-zamik"/>
        <w:ind w:left="0"/>
        <w:rPr>
          <w:rFonts w:ascii="Times New Roman" w:hAnsi="Times New Roman"/>
          <w:color w:val="000000"/>
          <w:sz w:val="16"/>
          <w:szCs w:val="16"/>
          <w:lang w:val="sl-SI"/>
        </w:rPr>
      </w:pPr>
    </w:p>
    <w:p w:rsidR="00E65AE6" w:rsidRPr="0076511E" w:rsidRDefault="00E65AE6" w:rsidP="00E65AE6">
      <w:pPr>
        <w:pStyle w:val="Telobesedila-zamik"/>
        <w:ind w:left="0"/>
        <w:rPr>
          <w:rFonts w:ascii="Times New Roman" w:hAnsi="Times New Roman"/>
          <w:sz w:val="24"/>
          <w:szCs w:val="24"/>
          <w:lang w:val="sl-SI"/>
        </w:rPr>
      </w:pPr>
      <w:r w:rsidRPr="0076511E">
        <w:rPr>
          <w:rFonts w:ascii="Times New Roman" w:hAnsi="Times New Roman"/>
          <w:sz w:val="24"/>
          <w:szCs w:val="24"/>
          <w:lang w:val="sl-SI"/>
        </w:rPr>
        <w:t xml:space="preserve">Ocena je sorazmerna z obsegom prihodkov od prodaje storitev investicijskega projekta ustvarjenega za kupce/naročnike/uporabnike na trgih izven Republike Slovenije in številom trgov, na katerih se bo storitev tržila. Maksimalno število točk (15) prejme investicijski projekt, ki bo več kot 90% prihodkov od prodaje ustvarila izven Republike Slovenije in se bo njegove storitve tržilo na štirih ali več trgih, eno (1) točko pa investicijski projekt, ki </w:t>
      </w:r>
      <w:r w:rsidR="001375C6" w:rsidRPr="0076511E">
        <w:rPr>
          <w:rFonts w:ascii="Times New Roman" w:hAnsi="Times New Roman"/>
          <w:sz w:val="24"/>
          <w:szCs w:val="24"/>
          <w:lang w:val="sl-SI"/>
        </w:rPr>
        <w:t xml:space="preserve">izven Republike Slovenije ne bo ustvaril več kot 30 % prihodkov od prodaje </w:t>
      </w:r>
      <w:r w:rsidRPr="0076511E">
        <w:rPr>
          <w:rFonts w:ascii="Times New Roman" w:hAnsi="Times New Roman"/>
          <w:sz w:val="24"/>
          <w:szCs w:val="24"/>
          <w:lang w:val="sl-SI"/>
        </w:rPr>
        <w:t>in se bodo njegove storitve tržile le na enem tujem trgu.</w:t>
      </w:r>
    </w:p>
    <w:p w:rsidR="001A66FD" w:rsidRPr="0076511E" w:rsidRDefault="001A66FD" w:rsidP="001A66FD">
      <w:pPr>
        <w:pStyle w:val="Telobesedila-zamik"/>
        <w:ind w:left="0"/>
        <w:rPr>
          <w:rFonts w:ascii="Times New Roman" w:hAnsi="Times New Roman"/>
          <w:i/>
          <w:iCs/>
          <w:sz w:val="24"/>
          <w:szCs w:val="24"/>
          <w:lang w:val="sl-SI"/>
        </w:rPr>
      </w:pPr>
    </w:p>
    <w:p w:rsidR="001A66FD" w:rsidRPr="0076511E" w:rsidRDefault="00A25175" w:rsidP="00A25175">
      <w:pPr>
        <w:pStyle w:val="Telobesedila-zamik"/>
        <w:ind w:left="0"/>
        <w:rPr>
          <w:rFonts w:ascii="Times New Roman" w:hAnsi="Times New Roman"/>
          <w:i/>
          <w:iCs/>
          <w:sz w:val="24"/>
          <w:szCs w:val="24"/>
          <w:lang w:val="sl-SI"/>
        </w:rPr>
      </w:pPr>
      <w:r w:rsidRPr="0076511E">
        <w:rPr>
          <w:rFonts w:ascii="Times New Roman" w:hAnsi="Times New Roman"/>
          <w:i/>
          <w:iCs/>
          <w:sz w:val="24"/>
          <w:szCs w:val="24"/>
          <w:lang w:val="sl-SI"/>
        </w:rPr>
        <w:t xml:space="preserve">a) </w:t>
      </w:r>
      <w:r w:rsidR="001A66FD" w:rsidRPr="0076511E">
        <w:rPr>
          <w:rFonts w:ascii="Times New Roman" w:hAnsi="Times New Roman"/>
          <w:i/>
          <w:iCs/>
          <w:sz w:val="24"/>
          <w:szCs w:val="24"/>
          <w:lang w:val="sl-SI"/>
        </w:rPr>
        <w:t>Obseg storitev, ki se bodo izvajale za kupce/naročnike/uporabnike na trgih izven Republike Slovenije (</w:t>
      </w:r>
      <w:r w:rsidR="00E65AE6" w:rsidRPr="0076511E">
        <w:rPr>
          <w:rFonts w:ascii="Times New Roman" w:hAnsi="Times New Roman"/>
          <w:i/>
          <w:iCs/>
          <w:sz w:val="24"/>
          <w:szCs w:val="24"/>
          <w:lang w:val="sl-SI"/>
        </w:rPr>
        <w:t>12</w:t>
      </w:r>
      <w:r w:rsidR="001A66FD" w:rsidRPr="0076511E">
        <w:rPr>
          <w:rFonts w:ascii="Times New Roman" w:hAnsi="Times New Roman"/>
          <w:i/>
          <w:iCs/>
          <w:sz w:val="24"/>
          <w:szCs w:val="24"/>
          <w:lang w:val="sl-SI"/>
        </w:rPr>
        <w:t xml:space="preserve"> točk) </w:t>
      </w:r>
    </w:p>
    <w:tbl>
      <w:tblPr>
        <w:tblW w:w="9228" w:type="dxa"/>
        <w:tblInd w:w="2" w:type="dxa"/>
        <w:tblBorders>
          <w:insideV w:val="threeDEmboss" w:sz="18" w:space="0" w:color="auto"/>
        </w:tblBorders>
        <w:tblLayout w:type="fixed"/>
        <w:tblLook w:val="0000"/>
      </w:tblPr>
      <w:tblGrid>
        <w:gridCol w:w="7903"/>
        <w:gridCol w:w="1325"/>
      </w:tblGrid>
      <w:tr w:rsidR="001A66FD" w:rsidRPr="0076511E" w:rsidTr="00DF5900">
        <w:tc>
          <w:tcPr>
            <w:tcW w:w="7903" w:type="dxa"/>
            <w:vAlign w:val="center"/>
          </w:tcPr>
          <w:p w:rsidR="001A66FD" w:rsidRPr="0076511E" w:rsidRDefault="001A66FD" w:rsidP="00A27494">
            <w:pPr>
              <w:pStyle w:val="Telobesedila-zamik"/>
              <w:ind w:left="0"/>
              <w:rPr>
                <w:rFonts w:ascii="Times New Roman" w:hAnsi="Times New Roman"/>
                <w:sz w:val="24"/>
                <w:szCs w:val="24"/>
                <w:lang w:val="sl-SI"/>
              </w:rPr>
            </w:pPr>
            <w:r w:rsidRPr="0076511E">
              <w:rPr>
                <w:rFonts w:ascii="Times New Roman" w:hAnsi="Times New Roman"/>
                <w:sz w:val="24"/>
                <w:szCs w:val="24"/>
                <w:lang w:val="sl-SI"/>
              </w:rPr>
              <w:t xml:space="preserve">Storitev bo več kot 90 % prihodkov od prodaje ustvarila izven Republike Slovenije. </w:t>
            </w:r>
          </w:p>
        </w:tc>
        <w:tc>
          <w:tcPr>
            <w:tcW w:w="1325" w:type="dxa"/>
            <w:vAlign w:val="center"/>
          </w:tcPr>
          <w:p w:rsidR="001A66FD" w:rsidRPr="0076511E" w:rsidRDefault="00E65AE6" w:rsidP="00A27494">
            <w:pPr>
              <w:pStyle w:val="Telobesedila-zamik"/>
              <w:ind w:left="0"/>
              <w:rPr>
                <w:rFonts w:ascii="Times New Roman" w:hAnsi="Times New Roman"/>
                <w:sz w:val="24"/>
                <w:szCs w:val="24"/>
                <w:lang w:val="sl-SI"/>
              </w:rPr>
            </w:pPr>
            <w:r w:rsidRPr="0076511E">
              <w:rPr>
                <w:rFonts w:ascii="Times New Roman" w:hAnsi="Times New Roman"/>
                <w:sz w:val="24"/>
                <w:szCs w:val="24"/>
                <w:lang w:val="sl-SI"/>
              </w:rPr>
              <w:t>12</w:t>
            </w:r>
            <w:r w:rsidR="001A66FD" w:rsidRPr="0076511E">
              <w:rPr>
                <w:rFonts w:ascii="Times New Roman" w:hAnsi="Times New Roman"/>
                <w:sz w:val="24"/>
                <w:szCs w:val="24"/>
                <w:lang w:val="sl-SI"/>
              </w:rPr>
              <w:t xml:space="preserve"> točk</w:t>
            </w:r>
          </w:p>
        </w:tc>
      </w:tr>
      <w:tr w:rsidR="001A66FD" w:rsidRPr="0076511E" w:rsidTr="00DF5900">
        <w:tc>
          <w:tcPr>
            <w:tcW w:w="7903" w:type="dxa"/>
            <w:vAlign w:val="center"/>
          </w:tcPr>
          <w:p w:rsidR="001A66FD" w:rsidRPr="0076511E" w:rsidRDefault="001A66FD" w:rsidP="00A27494">
            <w:pPr>
              <w:pStyle w:val="Telobesedila-zamik"/>
              <w:ind w:left="0"/>
              <w:rPr>
                <w:rFonts w:ascii="Times New Roman" w:hAnsi="Times New Roman"/>
                <w:sz w:val="24"/>
                <w:szCs w:val="24"/>
                <w:lang w:val="sl-SI"/>
              </w:rPr>
            </w:pPr>
            <w:r w:rsidRPr="0076511E">
              <w:rPr>
                <w:rFonts w:ascii="Times New Roman" w:hAnsi="Times New Roman"/>
                <w:sz w:val="24"/>
                <w:szCs w:val="24"/>
                <w:lang w:val="sl-SI"/>
              </w:rPr>
              <w:t xml:space="preserve">Storitev bo več kot 80 </w:t>
            </w:r>
            <w:r w:rsidR="00A56F6D">
              <w:rPr>
                <w:rFonts w:ascii="Times New Roman" w:hAnsi="Times New Roman"/>
                <w:sz w:val="24"/>
                <w:szCs w:val="24"/>
                <w:lang w:val="sl-SI"/>
              </w:rPr>
              <w:t xml:space="preserve">% </w:t>
            </w:r>
            <w:r w:rsidRPr="0076511E">
              <w:rPr>
                <w:rFonts w:ascii="Times New Roman" w:hAnsi="Times New Roman"/>
                <w:sz w:val="24"/>
                <w:szCs w:val="24"/>
                <w:lang w:val="sl-SI"/>
              </w:rPr>
              <w:t>do vključno 90 % prihodkov od prodaje ustvarila izven Republike Slovenije.</w:t>
            </w:r>
          </w:p>
        </w:tc>
        <w:tc>
          <w:tcPr>
            <w:tcW w:w="1325" w:type="dxa"/>
            <w:vAlign w:val="center"/>
          </w:tcPr>
          <w:p w:rsidR="001A66FD" w:rsidRPr="0076511E" w:rsidRDefault="00E65AE6" w:rsidP="00A27494">
            <w:pPr>
              <w:pStyle w:val="Telobesedila-zamik"/>
              <w:ind w:left="0"/>
              <w:rPr>
                <w:rFonts w:ascii="Times New Roman" w:hAnsi="Times New Roman"/>
                <w:sz w:val="24"/>
                <w:szCs w:val="24"/>
                <w:lang w:val="sl-SI"/>
              </w:rPr>
            </w:pPr>
            <w:r w:rsidRPr="0076511E">
              <w:rPr>
                <w:rFonts w:ascii="Times New Roman" w:hAnsi="Times New Roman"/>
                <w:sz w:val="24"/>
                <w:szCs w:val="24"/>
                <w:lang w:val="sl-SI"/>
              </w:rPr>
              <w:t>10</w:t>
            </w:r>
            <w:r w:rsidR="001A66FD" w:rsidRPr="0076511E">
              <w:rPr>
                <w:rFonts w:ascii="Times New Roman" w:hAnsi="Times New Roman"/>
                <w:sz w:val="24"/>
                <w:szCs w:val="24"/>
                <w:lang w:val="sl-SI"/>
              </w:rPr>
              <w:t xml:space="preserve"> točk</w:t>
            </w:r>
          </w:p>
        </w:tc>
      </w:tr>
      <w:tr w:rsidR="001A66FD" w:rsidRPr="0076511E" w:rsidTr="00DF5900">
        <w:tc>
          <w:tcPr>
            <w:tcW w:w="7903" w:type="dxa"/>
            <w:vAlign w:val="center"/>
          </w:tcPr>
          <w:p w:rsidR="001A66FD" w:rsidRPr="0076511E" w:rsidRDefault="001A66FD" w:rsidP="00A27494">
            <w:pPr>
              <w:pStyle w:val="Telobesedila-zamik"/>
              <w:ind w:left="0"/>
              <w:rPr>
                <w:rFonts w:ascii="Times New Roman" w:hAnsi="Times New Roman"/>
                <w:sz w:val="24"/>
                <w:szCs w:val="24"/>
                <w:lang w:val="sl-SI"/>
              </w:rPr>
            </w:pPr>
            <w:r w:rsidRPr="0076511E">
              <w:rPr>
                <w:rFonts w:ascii="Times New Roman" w:hAnsi="Times New Roman"/>
                <w:sz w:val="24"/>
                <w:szCs w:val="24"/>
                <w:lang w:val="sl-SI"/>
              </w:rPr>
              <w:lastRenderedPageBreak/>
              <w:t>Storitev bo več kot 70</w:t>
            </w:r>
            <w:r w:rsidR="00A56F6D">
              <w:rPr>
                <w:rFonts w:ascii="Times New Roman" w:hAnsi="Times New Roman"/>
                <w:sz w:val="24"/>
                <w:szCs w:val="24"/>
                <w:lang w:val="sl-SI"/>
              </w:rPr>
              <w:t xml:space="preserve"> %</w:t>
            </w:r>
            <w:r w:rsidRPr="0076511E">
              <w:rPr>
                <w:rFonts w:ascii="Times New Roman" w:hAnsi="Times New Roman"/>
                <w:sz w:val="24"/>
                <w:szCs w:val="24"/>
                <w:lang w:val="sl-SI"/>
              </w:rPr>
              <w:t xml:space="preserve"> do vključno 80 % prihodkov od prodaje ustvarila izven Republike Slovenije.</w:t>
            </w:r>
          </w:p>
        </w:tc>
        <w:tc>
          <w:tcPr>
            <w:tcW w:w="1325" w:type="dxa"/>
            <w:vAlign w:val="center"/>
          </w:tcPr>
          <w:p w:rsidR="001A66FD" w:rsidRPr="0076511E" w:rsidRDefault="00E65AE6" w:rsidP="00A27494">
            <w:pPr>
              <w:pStyle w:val="Telobesedila-zamik"/>
              <w:ind w:left="0"/>
              <w:rPr>
                <w:rFonts w:ascii="Times New Roman" w:hAnsi="Times New Roman"/>
                <w:sz w:val="24"/>
                <w:szCs w:val="24"/>
                <w:lang w:val="sl-SI"/>
              </w:rPr>
            </w:pPr>
            <w:r w:rsidRPr="0076511E">
              <w:rPr>
                <w:rFonts w:ascii="Times New Roman" w:hAnsi="Times New Roman"/>
                <w:sz w:val="24"/>
                <w:szCs w:val="24"/>
                <w:lang w:val="sl-SI"/>
              </w:rPr>
              <w:t>8</w:t>
            </w:r>
            <w:r w:rsidR="001A66FD" w:rsidRPr="0076511E">
              <w:rPr>
                <w:rFonts w:ascii="Times New Roman" w:hAnsi="Times New Roman"/>
                <w:sz w:val="24"/>
                <w:szCs w:val="24"/>
                <w:lang w:val="sl-SI"/>
              </w:rPr>
              <w:t xml:space="preserve"> točk</w:t>
            </w:r>
          </w:p>
        </w:tc>
      </w:tr>
      <w:tr w:rsidR="001A66FD" w:rsidRPr="0076511E" w:rsidTr="00DF5900">
        <w:tc>
          <w:tcPr>
            <w:tcW w:w="7903" w:type="dxa"/>
            <w:vAlign w:val="center"/>
          </w:tcPr>
          <w:p w:rsidR="001A66FD" w:rsidRPr="0076511E" w:rsidRDefault="001A66FD" w:rsidP="00A27494">
            <w:pPr>
              <w:pStyle w:val="Telobesedila-zamik"/>
              <w:ind w:left="0"/>
              <w:rPr>
                <w:rFonts w:ascii="Times New Roman" w:hAnsi="Times New Roman"/>
                <w:sz w:val="24"/>
                <w:szCs w:val="24"/>
                <w:lang w:val="sl-SI"/>
              </w:rPr>
            </w:pPr>
            <w:r w:rsidRPr="0076511E">
              <w:rPr>
                <w:rFonts w:ascii="Times New Roman" w:hAnsi="Times New Roman"/>
                <w:sz w:val="24"/>
                <w:szCs w:val="24"/>
                <w:lang w:val="sl-SI"/>
              </w:rPr>
              <w:t>Storitev bo več kot 60</w:t>
            </w:r>
            <w:r w:rsidR="00A56F6D">
              <w:rPr>
                <w:rFonts w:ascii="Times New Roman" w:hAnsi="Times New Roman"/>
                <w:sz w:val="24"/>
                <w:szCs w:val="24"/>
                <w:lang w:val="sl-SI"/>
              </w:rPr>
              <w:t xml:space="preserve"> %</w:t>
            </w:r>
            <w:r w:rsidRPr="0076511E">
              <w:rPr>
                <w:rFonts w:ascii="Times New Roman" w:hAnsi="Times New Roman"/>
                <w:sz w:val="24"/>
                <w:szCs w:val="24"/>
                <w:lang w:val="sl-SI"/>
              </w:rPr>
              <w:t xml:space="preserve"> do vključno 70 % prihodkov od prodaje ustvarila izven Republike Slovenije.</w:t>
            </w:r>
          </w:p>
        </w:tc>
        <w:tc>
          <w:tcPr>
            <w:tcW w:w="1325" w:type="dxa"/>
            <w:vAlign w:val="center"/>
          </w:tcPr>
          <w:p w:rsidR="001A66FD" w:rsidRPr="0076511E" w:rsidRDefault="00670FB8" w:rsidP="00BB1C6F">
            <w:pPr>
              <w:pStyle w:val="Telobesedila-zamik"/>
              <w:ind w:left="0"/>
              <w:rPr>
                <w:rFonts w:ascii="Times New Roman" w:hAnsi="Times New Roman"/>
                <w:sz w:val="24"/>
                <w:szCs w:val="24"/>
                <w:lang w:val="sl-SI"/>
              </w:rPr>
            </w:pPr>
            <w:r w:rsidRPr="0076511E">
              <w:rPr>
                <w:rFonts w:ascii="Times New Roman" w:hAnsi="Times New Roman"/>
                <w:sz w:val="24"/>
                <w:szCs w:val="24"/>
                <w:lang w:val="sl-SI"/>
              </w:rPr>
              <w:t>6</w:t>
            </w:r>
            <w:r w:rsidR="001A66FD" w:rsidRPr="0076511E">
              <w:rPr>
                <w:rFonts w:ascii="Times New Roman" w:hAnsi="Times New Roman"/>
                <w:sz w:val="24"/>
                <w:szCs w:val="24"/>
                <w:lang w:val="sl-SI"/>
              </w:rPr>
              <w:t xml:space="preserve"> točk</w:t>
            </w:r>
          </w:p>
        </w:tc>
      </w:tr>
      <w:tr w:rsidR="007F1B62" w:rsidRPr="0076511E" w:rsidTr="00DF5900">
        <w:tc>
          <w:tcPr>
            <w:tcW w:w="7903" w:type="dxa"/>
            <w:vAlign w:val="center"/>
          </w:tcPr>
          <w:p w:rsidR="001A66FD" w:rsidRPr="0076511E" w:rsidRDefault="001A66FD" w:rsidP="00A27494">
            <w:pPr>
              <w:pStyle w:val="Telobesedila-zamik"/>
              <w:ind w:left="0"/>
              <w:rPr>
                <w:rFonts w:ascii="Times New Roman" w:hAnsi="Times New Roman"/>
                <w:sz w:val="24"/>
                <w:szCs w:val="24"/>
                <w:lang w:val="sl-SI"/>
              </w:rPr>
            </w:pPr>
            <w:r w:rsidRPr="0076511E">
              <w:rPr>
                <w:rFonts w:ascii="Times New Roman" w:hAnsi="Times New Roman"/>
                <w:sz w:val="24"/>
                <w:szCs w:val="24"/>
                <w:lang w:val="sl-SI"/>
              </w:rPr>
              <w:t>Storitev bo več kot 50</w:t>
            </w:r>
            <w:r w:rsidR="00A56F6D">
              <w:rPr>
                <w:rFonts w:ascii="Times New Roman" w:hAnsi="Times New Roman"/>
                <w:sz w:val="24"/>
                <w:szCs w:val="24"/>
                <w:lang w:val="sl-SI"/>
              </w:rPr>
              <w:t xml:space="preserve"> %</w:t>
            </w:r>
            <w:r w:rsidRPr="0076511E">
              <w:rPr>
                <w:rFonts w:ascii="Times New Roman" w:hAnsi="Times New Roman"/>
                <w:sz w:val="24"/>
                <w:szCs w:val="24"/>
                <w:lang w:val="sl-SI"/>
              </w:rPr>
              <w:t xml:space="preserve"> do vključno 60 % prihodkov od prodaje ustvarila izven Republike Slovenije.</w:t>
            </w:r>
          </w:p>
        </w:tc>
        <w:tc>
          <w:tcPr>
            <w:tcW w:w="1325" w:type="dxa"/>
            <w:vAlign w:val="center"/>
          </w:tcPr>
          <w:p w:rsidR="001A66FD" w:rsidRPr="0076511E" w:rsidRDefault="00670FB8" w:rsidP="00E65AE6">
            <w:pPr>
              <w:pStyle w:val="Telobesedila-zamik"/>
              <w:ind w:left="0"/>
              <w:rPr>
                <w:rFonts w:ascii="Times New Roman" w:hAnsi="Times New Roman"/>
                <w:sz w:val="24"/>
                <w:szCs w:val="24"/>
                <w:lang w:val="sl-SI"/>
              </w:rPr>
            </w:pPr>
            <w:r w:rsidRPr="0076511E">
              <w:rPr>
                <w:rFonts w:ascii="Times New Roman" w:hAnsi="Times New Roman"/>
                <w:sz w:val="24"/>
                <w:szCs w:val="24"/>
                <w:lang w:val="sl-SI"/>
              </w:rPr>
              <w:t>4</w:t>
            </w:r>
            <w:r w:rsidR="001A66FD" w:rsidRPr="0076511E">
              <w:rPr>
                <w:rFonts w:ascii="Times New Roman" w:hAnsi="Times New Roman"/>
                <w:sz w:val="24"/>
                <w:szCs w:val="24"/>
                <w:lang w:val="sl-SI"/>
              </w:rPr>
              <w:t xml:space="preserve"> točk</w:t>
            </w:r>
            <w:r w:rsidR="00E65AE6" w:rsidRPr="0076511E">
              <w:rPr>
                <w:rFonts w:ascii="Times New Roman" w:hAnsi="Times New Roman"/>
                <w:sz w:val="24"/>
                <w:szCs w:val="24"/>
                <w:lang w:val="sl-SI"/>
              </w:rPr>
              <w:t>e</w:t>
            </w:r>
          </w:p>
        </w:tc>
      </w:tr>
      <w:tr w:rsidR="00E65AE6" w:rsidRPr="0076511E" w:rsidTr="00DF5900">
        <w:tc>
          <w:tcPr>
            <w:tcW w:w="7903" w:type="dxa"/>
            <w:vAlign w:val="center"/>
          </w:tcPr>
          <w:p w:rsidR="00E65AE6" w:rsidRPr="0076511E" w:rsidRDefault="00E65AE6" w:rsidP="00E65AE6">
            <w:pPr>
              <w:pStyle w:val="Telobesedila-zamik"/>
              <w:ind w:left="0"/>
              <w:rPr>
                <w:rFonts w:ascii="Times New Roman" w:hAnsi="Times New Roman"/>
                <w:sz w:val="24"/>
                <w:szCs w:val="24"/>
                <w:lang w:val="sl-SI"/>
              </w:rPr>
            </w:pPr>
            <w:r w:rsidRPr="0076511E">
              <w:rPr>
                <w:rFonts w:ascii="Times New Roman" w:hAnsi="Times New Roman"/>
                <w:sz w:val="24"/>
                <w:szCs w:val="24"/>
                <w:lang w:val="sl-SI"/>
              </w:rPr>
              <w:t xml:space="preserve">Storitev bo več kot 30 </w:t>
            </w:r>
            <w:r w:rsidR="00A56F6D">
              <w:rPr>
                <w:rFonts w:ascii="Times New Roman" w:hAnsi="Times New Roman"/>
                <w:sz w:val="24"/>
                <w:szCs w:val="24"/>
                <w:lang w:val="sl-SI"/>
              </w:rPr>
              <w:t xml:space="preserve">% </w:t>
            </w:r>
            <w:r w:rsidRPr="0076511E">
              <w:rPr>
                <w:rFonts w:ascii="Times New Roman" w:hAnsi="Times New Roman"/>
                <w:sz w:val="24"/>
                <w:szCs w:val="24"/>
                <w:lang w:val="sl-SI"/>
              </w:rPr>
              <w:t>do vključno 50 % prihodkov od prodaje ustvarila izven Republike Slovenije.</w:t>
            </w:r>
          </w:p>
        </w:tc>
        <w:tc>
          <w:tcPr>
            <w:tcW w:w="1325" w:type="dxa"/>
            <w:vAlign w:val="center"/>
          </w:tcPr>
          <w:p w:rsidR="00E65AE6" w:rsidRPr="0076511E" w:rsidRDefault="00670FB8" w:rsidP="00A27494">
            <w:pPr>
              <w:pStyle w:val="Telobesedila-zamik"/>
              <w:ind w:left="0"/>
              <w:rPr>
                <w:rFonts w:ascii="Times New Roman" w:hAnsi="Times New Roman"/>
                <w:sz w:val="24"/>
                <w:szCs w:val="24"/>
                <w:lang w:val="sl-SI"/>
              </w:rPr>
            </w:pPr>
            <w:r w:rsidRPr="0076511E">
              <w:rPr>
                <w:rFonts w:ascii="Times New Roman" w:hAnsi="Times New Roman"/>
                <w:sz w:val="24"/>
                <w:szCs w:val="24"/>
                <w:lang w:val="sl-SI"/>
              </w:rPr>
              <w:t>2</w:t>
            </w:r>
            <w:r w:rsidR="00E65AE6" w:rsidRPr="0076511E">
              <w:rPr>
                <w:rFonts w:ascii="Times New Roman" w:hAnsi="Times New Roman"/>
                <w:sz w:val="24"/>
                <w:szCs w:val="24"/>
                <w:lang w:val="sl-SI"/>
              </w:rPr>
              <w:t xml:space="preserve"> točka</w:t>
            </w:r>
          </w:p>
        </w:tc>
      </w:tr>
      <w:tr w:rsidR="0076511E" w:rsidRPr="0076511E" w:rsidTr="00DF5900">
        <w:tc>
          <w:tcPr>
            <w:tcW w:w="7903" w:type="dxa"/>
            <w:vAlign w:val="center"/>
          </w:tcPr>
          <w:p w:rsidR="001A66FD" w:rsidRPr="0076511E" w:rsidRDefault="001A66FD" w:rsidP="001375C6">
            <w:pPr>
              <w:pStyle w:val="Telobesedila-zamik"/>
              <w:ind w:left="0"/>
              <w:rPr>
                <w:rFonts w:ascii="Times New Roman" w:hAnsi="Times New Roman"/>
                <w:sz w:val="24"/>
                <w:szCs w:val="24"/>
                <w:lang w:val="sl-SI"/>
              </w:rPr>
            </w:pPr>
            <w:r w:rsidRPr="0076511E">
              <w:rPr>
                <w:rFonts w:ascii="Times New Roman" w:hAnsi="Times New Roman"/>
                <w:sz w:val="24"/>
                <w:szCs w:val="24"/>
                <w:lang w:val="sl-SI"/>
              </w:rPr>
              <w:t xml:space="preserve">Storitev </w:t>
            </w:r>
            <w:r w:rsidR="001375C6" w:rsidRPr="0076511E">
              <w:rPr>
                <w:rFonts w:ascii="Times New Roman" w:hAnsi="Times New Roman"/>
                <w:sz w:val="24"/>
                <w:szCs w:val="24"/>
                <w:lang w:val="sl-SI"/>
              </w:rPr>
              <w:t xml:space="preserve">izven Republike Slovenije ne </w:t>
            </w:r>
            <w:r w:rsidRPr="0076511E">
              <w:rPr>
                <w:rFonts w:ascii="Times New Roman" w:hAnsi="Times New Roman"/>
                <w:sz w:val="24"/>
                <w:szCs w:val="24"/>
                <w:lang w:val="sl-SI"/>
              </w:rPr>
              <w:t xml:space="preserve">bo </w:t>
            </w:r>
            <w:r w:rsidR="001375C6" w:rsidRPr="0076511E">
              <w:rPr>
                <w:rFonts w:ascii="Times New Roman" w:hAnsi="Times New Roman"/>
                <w:sz w:val="24"/>
                <w:szCs w:val="24"/>
                <w:lang w:val="sl-SI"/>
              </w:rPr>
              <w:t xml:space="preserve">ustvarila </w:t>
            </w:r>
            <w:r w:rsidRPr="0076511E">
              <w:rPr>
                <w:rFonts w:ascii="Times New Roman" w:hAnsi="Times New Roman"/>
                <w:sz w:val="24"/>
                <w:szCs w:val="24"/>
                <w:lang w:val="sl-SI"/>
              </w:rPr>
              <w:t xml:space="preserve">več </w:t>
            </w:r>
            <w:r w:rsidR="001375C6" w:rsidRPr="0076511E">
              <w:rPr>
                <w:rFonts w:ascii="Times New Roman" w:hAnsi="Times New Roman"/>
                <w:sz w:val="24"/>
                <w:szCs w:val="24"/>
                <w:lang w:val="sl-SI"/>
              </w:rPr>
              <w:t xml:space="preserve">kot </w:t>
            </w:r>
            <w:r w:rsidR="00E65AE6" w:rsidRPr="0076511E">
              <w:rPr>
                <w:rFonts w:ascii="Times New Roman" w:hAnsi="Times New Roman"/>
                <w:sz w:val="24"/>
                <w:szCs w:val="24"/>
                <w:lang w:val="sl-SI"/>
              </w:rPr>
              <w:t>3</w:t>
            </w:r>
            <w:r w:rsidRPr="0076511E">
              <w:rPr>
                <w:rFonts w:ascii="Times New Roman" w:hAnsi="Times New Roman"/>
                <w:sz w:val="24"/>
                <w:szCs w:val="24"/>
                <w:lang w:val="sl-SI"/>
              </w:rPr>
              <w:t>0 % prihodkov od prodaje.</w:t>
            </w:r>
          </w:p>
        </w:tc>
        <w:tc>
          <w:tcPr>
            <w:tcW w:w="1325" w:type="dxa"/>
            <w:vAlign w:val="center"/>
          </w:tcPr>
          <w:p w:rsidR="001A66FD" w:rsidRPr="0076511E" w:rsidRDefault="00670FB8" w:rsidP="00A27494">
            <w:pPr>
              <w:pStyle w:val="Telobesedila-zamik"/>
              <w:ind w:left="0"/>
              <w:rPr>
                <w:rFonts w:ascii="Times New Roman" w:hAnsi="Times New Roman"/>
                <w:sz w:val="24"/>
                <w:szCs w:val="24"/>
                <w:lang w:val="sl-SI"/>
              </w:rPr>
            </w:pPr>
            <w:r w:rsidRPr="0076511E">
              <w:rPr>
                <w:rFonts w:ascii="Times New Roman" w:hAnsi="Times New Roman"/>
                <w:sz w:val="24"/>
                <w:szCs w:val="24"/>
                <w:lang w:val="sl-SI"/>
              </w:rPr>
              <w:t>1</w:t>
            </w:r>
            <w:r w:rsidR="001A66FD" w:rsidRPr="0076511E">
              <w:rPr>
                <w:rFonts w:ascii="Times New Roman" w:hAnsi="Times New Roman"/>
                <w:sz w:val="24"/>
                <w:szCs w:val="24"/>
                <w:lang w:val="sl-SI"/>
              </w:rPr>
              <w:t xml:space="preserve"> točk</w:t>
            </w:r>
            <w:r w:rsidR="0076511E">
              <w:rPr>
                <w:rFonts w:ascii="Times New Roman" w:hAnsi="Times New Roman"/>
                <w:sz w:val="24"/>
                <w:szCs w:val="24"/>
                <w:lang w:val="sl-SI"/>
              </w:rPr>
              <w:t>a</w:t>
            </w:r>
          </w:p>
        </w:tc>
      </w:tr>
      <w:tr w:rsidR="0076511E" w:rsidRPr="0076511E" w:rsidTr="00DF5900">
        <w:tc>
          <w:tcPr>
            <w:tcW w:w="7903" w:type="dxa"/>
            <w:vAlign w:val="center"/>
          </w:tcPr>
          <w:p w:rsidR="0076511E" w:rsidRPr="0076511E" w:rsidRDefault="0076511E" w:rsidP="0076511E">
            <w:pPr>
              <w:pStyle w:val="Telobesedila-zamik"/>
              <w:ind w:left="0"/>
              <w:rPr>
                <w:rFonts w:ascii="Times New Roman" w:hAnsi="Times New Roman"/>
                <w:sz w:val="24"/>
                <w:szCs w:val="24"/>
                <w:lang w:val="sl-SI"/>
              </w:rPr>
            </w:pPr>
            <w:r w:rsidRPr="0076511E">
              <w:rPr>
                <w:rFonts w:ascii="Times New Roman" w:hAnsi="Times New Roman"/>
                <w:sz w:val="24"/>
                <w:szCs w:val="24"/>
                <w:lang w:val="sl-SI"/>
              </w:rPr>
              <w:t xml:space="preserve">Storitev izven Republike Slovenije ne bo ustvarila več kot </w:t>
            </w:r>
            <w:r>
              <w:rPr>
                <w:rFonts w:ascii="Times New Roman" w:hAnsi="Times New Roman"/>
                <w:sz w:val="24"/>
                <w:szCs w:val="24"/>
                <w:lang w:val="sl-SI"/>
              </w:rPr>
              <w:t>1</w:t>
            </w:r>
            <w:r w:rsidRPr="0076511E">
              <w:rPr>
                <w:rFonts w:ascii="Times New Roman" w:hAnsi="Times New Roman"/>
                <w:sz w:val="24"/>
                <w:szCs w:val="24"/>
                <w:lang w:val="sl-SI"/>
              </w:rPr>
              <w:t>0 % prihodkov od prodaje.</w:t>
            </w:r>
          </w:p>
        </w:tc>
        <w:tc>
          <w:tcPr>
            <w:tcW w:w="1325" w:type="dxa"/>
            <w:vAlign w:val="center"/>
          </w:tcPr>
          <w:p w:rsidR="0076511E" w:rsidRPr="0076511E" w:rsidRDefault="0076511E" w:rsidP="00A27494">
            <w:pPr>
              <w:pStyle w:val="Telobesedila-zamik"/>
              <w:ind w:left="0"/>
              <w:rPr>
                <w:rFonts w:ascii="Times New Roman" w:hAnsi="Times New Roman"/>
                <w:sz w:val="24"/>
                <w:szCs w:val="24"/>
                <w:lang w:val="sl-SI"/>
              </w:rPr>
            </w:pPr>
            <w:r>
              <w:rPr>
                <w:rFonts w:ascii="Times New Roman" w:hAnsi="Times New Roman"/>
                <w:sz w:val="24"/>
                <w:szCs w:val="24"/>
                <w:lang w:val="sl-SI"/>
              </w:rPr>
              <w:t>0 točk</w:t>
            </w:r>
          </w:p>
        </w:tc>
      </w:tr>
    </w:tbl>
    <w:p w:rsidR="001A66FD" w:rsidRPr="0076511E" w:rsidRDefault="001A66FD" w:rsidP="00CC2834">
      <w:pPr>
        <w:pStyle w:val="Telobesedila-zamik"/>
        <w:ind w:left="0"/>
        <w:rPr>
          <w:rFonts w:ascii="Times New Roman" w:hAnsi="Times New Roman"/>
          <w:b/>
          <w:bCs/>
          <w:i/>
          <w:iCs/>
          <w:sz w:val="24"/>
          <w:szCs w:val="24"/>
          <w:lang w:val="sl-SI"/>
        </w:rPr>
      </w:pPr>
    </w:p>
    <w:p w:rsidR="00CC2834" w:rsidRPr="00F00F6C" w:rsidRDefault="00CC2834" w:rsidP="00CC2834">
      <w:pPr>
        <w:pStyle w:val="Telobesedila-zamik"/>
        <w:ind w:left="0"/>
        <w:rPr>
          <w:rFonts w:ascii="Times New Roman" w:hAnsi="Times New Roman"/>
          <w:i/>
          <w:iCs/>
          <w:color w:val="000000"/>
          <w:sz w:val="24"/>
          <w:szCs w:val="24"/>
          <w:lang w:val="sl-SI"/>
        </w:rPr>
      </w:pPr>
      <w:r w:rsidRPr="00F00F6C">
        <w:rPr>
          <w:rFonts w:ascii="Times New Roman" w:hAnsi="Times New Roman"/>
          <w:i/>
          <w:iCs/>
          <w:color w:val="000000"/>
          <w:sz w:val="24"/>
          <w:szCs w:val="24"/>
          <w:lang w:val="sl-SI"/>
        </w:rPr>
        <w:t>b) Število držav,</w:t>
      </w:r>
      <w:r w:rsidR="007F1B62">
        <w:rPr>
          <w:rFonts w:ascii="Times New Roman" w:hAnsi="Times New Roman"/>
          <w:i/>
          <w:iCs/>
          <w:color w:val="000000"/>
          <w:sz w:val="24"/>
          <w:szCs w:val="24"/>
          <w:lang w:val="sl-SI"/>
        </w:rPr>
        <w:t xml:space="preserve"> </w:t>
      </w:r>
      <w:r w:rsidRPr="00F00F6C">
        <w:rPr>
          <w:rFonts w:ascii="Times New Roman" w:hAnsi="Times New Roman"/>
          <w:i/>
          <w:iCs/>
          <w:color w:val="000000"/>
          <w:sz w:val="24"/>
          <w:szCs w:val="24"/>
          <w:lang w:val="sl-SI"/>
        </w:rPr>
        <w:t>iz katerih so kupci/naročniki/uporabniki (3 točke)</w:t>
      </w:r>
    </w:p>
    <w:tbl>
      <w:tblPr>
        <w:tblW w:w="9228" w:type="dxa"/>
        <w:tblInd w:w="2" w:type="dxa"/>
        <w:tblBorders>
          <w:insideV w:val="threeDEmboss" w:sz="18" w:space="0" w:color="auto"/>
        </w:tblBorders>
        <w:tblLayout w:type="fixed"/>
        <w:tblLook w:val="0000"/>
      </w:tblPr>
      <w:tblGrid>
        <w:gridCol w:w="7761"/>
        <w:gridCol w:w="1467"/>
      </w:tblGrid>
      <w:tr w:rsidR="00CC2834" w:rsidRPr="00F00F6C" w:rsidTr="00DF5900">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Storitev se bo pretežno tržila na štirih ali več tujih trgih (državah)</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3 točke</w:t>
            </w:r>
          </w:p>
        </w:tc>
      </w:tr>
      <w:tr w:rsidR="00CC2834" w:rsidRPr="00F00F6C" w:rsidTr="00DF5900">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Storitev se bo tržila na dveh ali treh tujih trgih (državah)</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 točki</w:t>
            </w:r>
          </w:p>
        </w:tc>
      </w:tr>
      <w:tr w:rsidR="00CC2834" w:rsidRPr="00F00F6C" w:rsidTr="00DF5900">
        <w:tc>
          <w:tcPr>
            <w:tcW w:w="7761" w:type="dxa"/>
            <w:vAlign w:val="center"/>
          </w:tcPr>
          <w:p w:rsidR="00CC2834" w:rsidRPr="00F00F6C" w:rsidRDefault="00CC2834" w:rsidP="00670FB8">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Storitev se bo tržila le na enem tujem trgu (držav</w:t>
            </w:r>
            <w:r w:rsidR="00670FB8">
              <w:rPr>
                <w:rFonts w:ascii="Times New Roman" w:hAnsi="Times New Roman"/>
                <w:color w:val="000000"/>
                <w:sz w:val="24"/>
                <w:szCs w:val="24"/>
                <w:lang w:val="sl-SI"/>
              </w:rPr>
              <w:t>i</w:t>
            </w:r>
            <w:r w:rsidRPr="00F00F6C">
              <w:rPr>
                <w:rFonts w:ascii="Times New Roman" w:hAnsi="Times New Roman"/>
                <w:color w:val="000000"/>
                <w:sz w:val="24"/>
                <w:szCs w:val="24"/>
                <w:lang w:val="sl-SI"/>
              </w:rPr>
              <w:t>)</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 točka</w:t>
            </w:r>
          </w:p>
        </w:tc>
      </w:tr>
    </w:tbl>
    <w:p w:rsidR="00CC2834" w:rsidRPr="00F00F6C" w:rsidRDefault="00CC2834" w:rsidP="00CC2834">
      <w:pPr>
        <w:pStyle w:val="Telobesedila-zamik"/>
        <w:ind w:left="0"/>
        <w:rPr>
          <w:rFonts w:ascii="Times New Roman" w:hAnsi="Times New Roman"/>
          <w:b/>
          <w:bCs/>
          <w:i/>
          <w:iCs/>
          <w:color w:val="000000"/>
          <w:sz w:val="24"/>
          <w:szCs w:val="24"/>
          <w:lang w:val="sl-SI"/>
        </w:rPr>
      </w:pPr>
    </w:p>
    <w:p w:rsidR="00CC2834" w:rsidRPr="00F00F6C" w:rsidRDefault="00CC2834" w:rsidP="00CC2834">
      <w:pPr>
        <w:pStyle w:val="Telobesedila-zamik"/>
        <w:ind w:left="0"/>
        <w:rPr>
          <w:rFonts w:ascii="Times New Roman" w:hAnsi="Times New Roman"/>
          <w:b/>
          <w:bCs/>
          <w:i/>
          <w:iCs/>
          <w:color w:val="000000"/>
          <w:sz w:val="24"/>
          <w:szCs w:val="24"/>
          <w:lang w:val="sl-SI"/>
        </w:rPr>
      </w:pPr>
      <w:r w:rsidRPr="00F00F6C">
        <w:rPr>
          <w:rFonts w:ascii="Times New Roman" w:hAnsi="Times New Roman"/>
          <w:b/>
          <w:bCs/>
          <w:i/>
          <w:iCs/>
          <w:color w:val="000000"/>
          <w:sz w:val="24"/>
          <w:szCs w:val="24"/>
          <w:lang w:val="sl-SI"/>
        </w:rPr>
        <w:t xml:space="preserve">C) Rezultati izvajanja industrijskih raziskav in vpliv RAZVOJNO-RAZISKOVALNE DEJAVNOSTI na odpadke (maksimalno število točk je 15) </w:t>
      </w:r>
    </w:p>
    <w:p w:rsidR="00FE7735" w:rsidRDefault="00FE7735" w:rsidP="00FE7735">
      <w:pPr>
        <w:pStyle w:val="Telobesedila-zamik"/>
        <w:ind w:left="0"/>
        <w:rPr>
          <w:rFonts w:ascii="Times New Roman" w:hAnsi="Times New Roman"/>
          <w:color w:val="000000"/>
          <w:sz w:val="24"/>
          <w:szCs w:val="24"/>
          <w:lang w:val="sl-SI"/>
        </w:rPr>
      </w:pPr>
    </w:p>
    <w:p w:rsidR="00FE7735" w:rsidRPr="00F00F6C" w:rsidRDefault="00FE7735" w:rsidP="00FE7735">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Maksimalno število točk (15) prejme investicijski projekt razvoja in raziskav, ki bo izvajal predvsem industrijske raziskave s ciljem razvoja novih proizvodov ali prototipov za tržno uporabo za že znanega naročnika oz. uporabnika in ki ne bo imel za posledico nevarnih odpadkov, ampak zgolj komunalne. </w:t>
      </w:r>
      <w:r w:rsidR="00A54C31" w:rsidRPr="00777AAD">
        <w:rPr>
          <w:rFonts w:ascii="Times New Roman" w:hAnsi="Times New Roman"/>
          <w:color w:val="000000"/>
          <w:sz w:val="24"/>
          <w:szCs w:val="24"/>
          <w:lang w:val="sl-SI"/>
        </w:rPr>
        <w:t>Eno</w:t>
      </w:r>
      <w:r w:rsidRPr="00777AAD">
        <w:rPr>
          <w:rFonts w:ascii="Times New Roman" w:hAnsi="Times New Roman"/>
          <w:color w:val="000000"/>
          <w:sz w:val="24"/>
          <w:szCs w:val="24"/>
          <w:lang w:val="sl-SI"/>
        </w:rPr>
        <w:t xml:space="preserve"> (</w:t>
      </w:r>
      <w:r w:rsidR="00A54C31" w:rsidRPr="00777AAD">
        <w:rPr>
          <w:rFonts w:ascii="Times New Roman" w:hAnsi="Times New Roman"/>
          <w:color w:val="000000"/>
          <w:sz w:val="24"/>
          <w:szCs w:val="24"/>
          <w:lang w:val="sl-SI"/>
        </w:rPr>
        <w:t>1</w:t>
      </w:r>
      <w:r w:rsidRPr="00777AAD">
        <w:rPr>
          <w:rFonts w:ascii="Times New Roman" w:hAnsi="Times New Roman"/>
          <w:color w:val="000000"/>
          <w:sz w:val="24"/>
          <w:szCs w:val="24"/>
          <w:lang w:val="sl-SI"/>
        </w:rPr>
        <w:t>) točk</w:t>
      </w:r>
      <w:r w:rsidR="00A54C31" w:rsidRPr="00777AAD">
        <w:rPr>
          <w:rFonts w:ascii="Times New Roman" w:hAnsi="Times New Roman"/>
          <w:color w:val="000000"/>
          <w:sz w:val="24"/>
          <w:szCs w:val="24"/>
          <w:lang w:val="sl-SI"/>
        </w:rPr>
        <w:t>o</w:t>
      </w:r>
      <w:r w:rsidRPr="00F00F6C">
        <w:rPr>
          <w:rFonts w:ascii="Times New Roman" w:hAnsi="Times New Roman"/>
          <w:color w:val="000000"/>
          <w:sz w:val="24"/>
          <w:szCs w:val="24"/>
          <w:lang w:val="sl-SI"/>
        </w:rPr>
        <w:t xml:space="preserve"> prejme investicijski projekt razvoja in raziskav, ki bo načrtno raziskoval ali izvajal kritične preiskave s ciljem pridobivanja novega znanja, usmerja pa se predvsem k praktičnemu cilju ali namenu, vendar je potrebno končne uporabnike tega znanja še poiskati in ki predvideva nastanek nevarnih odpadkov, ki v nepredelani obliki zaradi svojih lastnosti škodljivo vplivajo na okolje.</w:t>
      </w:r>
    </w:p>
    <w:p w:rsidR="00CC2834" w:rsidRPr="00F00F6C" w:rsidRDefault="00CC2834" w:rsidP="00CC2834">
      <w:pPr>
        <w:pStyle w:val="Telobesedila-zamik"/>
        <w:ind w:left="0"/>
        <w:rPr>
          <w:rFonts w:ascii="Times New Roman" w:hAnsi="Times New Roman"/>
          <w:i/>
          <w:iCs/>
          <w:color w:val="000000"/>
          <w:sz w:val="24"/>
          <w:szCs w:val="24"/>
          <w:lang w:val="sl-SI"/>
        </w:rPr>
      </w:pPr>
    </w:p>
    <w:p w:rsidR="00CC2834" w:rsidRPr="00F00F6C" w:rsidRDefault="00CC2834" w:rsidP="00CC2834">
      <w:pPr>
        <w:pStyle w:val="Telobesedila-zamik"/>
        <w:ind w:left="0"/>
        <w:rPr>
          <w:rFonts w:ascii="Times New Roman" w:hAnsi="Times New Roman"/>
          <w:i/>
          <w:iCs/>
          <w:color w:val="000000"/>
          <w:sz w:val="24"/>
          <w:szCs w:val="24"/>
          <w:lang w:val="sl-SI"/>
        </w:rPr>
      </w:pPr>
      <w:r w:rsidRPr="00F94378">
        <w:rPr>
          <w:rFonts w:ascii="Times New Roman" w:hAnsi="Times New Roman"/>
          <w:i/>
          <w:iCs/>
          <w:color w:val="000000"/>
          <w:sz w:val="24"/>
          <w:szCs w:val="24"/>
          <w:lang w:val="sl-SI"/>
        </w:rPr>
        <w:t>a) Uporaba izsledkov na podlagi investicijskega projekta (maksimalno število točk je 8)</w:t>
      </w:r>
    </w:p>
    <w:tbl>
      <w:tblPr>
        <w:tblW w:w="9228" w:type="dxa"/>
        <w:tblInd w:w="2" w:type="dxa"/>
        <w:tblBorders>
          <w:insideV w:val="threeDEmboss" w:sz="18" w:space="0" w:color="auto"/>
        </w:tblBorders>
        <w:tblLayout w:type="fixed"/>
        <w:tblLook w:val="0000"/>
      </w:tblPr>
      <w:tblGrid>
        <w:gridCol w:w="7761"/>
        <w:gridCol w:w="1467"/>
      </w:tblGrid>
      <w:tr w:rsidR="00CC2834" w:rsidRPr="00F00F6C" w:rsidTr="00DF5900">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Investicijski projekt razvoja in raziskav bo izvajal predvsem industrijske raziskave, kar pomeni načrtno raziskovanje ali izvajanje kritičnih preiskav za pridobitev novega znanja za razvoj novih proizvodov, postopkov ali storitev ali pri uvajanju pomembnih izboljšav v obstoječe proizvode, postopke ali storitve za že znanega naročnika oz. uporabnika. </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8 točk</w:t>
            </w:r>
          </w:p>
        </w:tc>
      </w:tr>
      <w:tr w:rsidR="00CC2834" w:rsidRPr="00F00F6C" w:rsidTr="00DF5900">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Investicijski projekt razvoja in raziskav bo predvsem razvijal prototipe za tržno uporabo za že znanega naročnika oz. uporabnika, pri čemer so prototipi nujno končni tržni proizvod in je njegova izdelava predraga, da bi jih uporabili samo za namene predstavitve in vrednotenja.</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6 točk</w:t>
            </w:r>
          </w:p>
        </w:tc>
      </w:tr>
      <w:tr w:rsidR="00CC2834" w:rsidRPr="00F00F6C" w:rsidTr="00DF5900">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lastRenderedPageBreak/>
              <w:t>Investicijski projekt razvoja in raziskav bo izvajal predvsem industrijske raziskave, kar pomeni načrtno raziskovanje ali izvajanje kritičnih preiskav za pridobitev novega znanja za razvoj novih proizvodov, postopkov ali storitev ali pri uvajanju pomembnih izboljšav v obstoječe proizvode, postopke ali storitve, vendar je potrebno končne uporabnike tega znanja še poiskati.</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4 točk</w:t>
            </w:r>
            <w:r w:rsidR="00BB1C6F">
              <w:rPr>
                <w:rFonts w:ascii="Times New Roman" w:hAnsi="Times New Roman"/>
                <w:color w:val="000000"/>
                <w:sz w:val="24"/>
                <w:szCs w:val="24"/>
                <w:lang w:val="sl-SI"/>
              </w:rPr>
              <w:t>e</w:t>
            </w:r>
          </w:p>
        </w:tc>
      </w:tr>
      <w:tr w:rsidR="00CC2834" w:rsidRPr="00F00F6C" w:rsidTr="00DF5900">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Investicijski projekt razvoja in raziskav bo predvsem razvijal prototipe za tržno uporabo, vendar je potrebno končne uporabnike tega znanja še poiskati, pri čemer so prototipi nujno končni tržni proizvod in je njegova izdelava predraga, da bi jih uporabili samo za namene predstavitve in vrednotenja.</w:t>
            </w:r>
          </w:p>
        </w:tc>
        <w:tc>
          <w:tcPr>
            <w:tcW w:w="146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2 točki</w:t>
            </w:r>
          </w:p>
        </w:tc>
      </w:tr>
      <w:tr w:rsidR="00CC2834" w:rsidRPr="00F00F6C" w:rsidTr="00DF5900">
        <w:tc>
          <w:tcPr>
            <w:tcW w:w="7761" w:type="dxa"/>
            <w:vAlign w:val="center"/>
          </w:tcPr>
          <w:p w:rsidR="00CC2834" w:rsidRPr="00D23077" w:rsidRDefault="00CC2834" w:rsidP="008F7E10">
            <w:pPr>
              <w:pStyle w:val="Telobesedila-zamik"/>
              <w:ind w:left="0"/>
              <w:rPr>
                <w:rFonts w:ascii="Times New Roman" w:hAnsi="Times New Roman"/>
                <w:color w:val="000000"/>
                <w:sz w:val="24"/>
                <w:szCs w:val="24"/>
                <w:lang w:val="sl-SI"/>
              </w:rPr>
            </w:pPr>
            <w:r w:rsidRPr="00D23077">
              <w:rPr>
                <w:rFonts w:ascii="Times New Roman" w:hAnsi="Times New Roman"/>
                <w:color w:val="000000"/>
                <w:sz w:val="24"/>
                <w:szCs w:val="24"/>
                <w:lang w:val="sl-SI"/>
              </w:rPr>
              <w:t>Investicijski projekt razvoja in raziskav bo načrtno raziskoval ali izvajal kritične preiskave s ciljem pridobivanja novega znanja, usmerja pa se predvsem k nekemu praktičnemu cilju ali namenu, vendar je potrebno končne uporabnike tega znanja še poiskati.</w:t>
            </w:r>
            <w:r w:rsidR="00A03528" w:rsidRPr="00D23077">
              <w:rPr>
                <w:rFonts w:ascii="Times New Roman" w:hAnsi="Times New Roman"/>
                <w:color w:val="000000"/>
                <w:sz w:val="24"/>
                <w:szCs w:val="24"/>
                <w:lang w:val="sl-SI"/>
              </w:rPr>
              <w:t xml:space="preserve"> </w:t>
            </w:r>
          </w:p>
        </w:tc>
        <w:tc>
          <w:tcPr>
            <w:tcW w:w="1467" w:type="dxa"/>
            <w:vAlign w:val="center"/>
          </w:tcPr>
          <w:p w:rsidR="00CC2834" w:rsidRPr="00D23077" w:rsidRDefault="0076511E" w:rsidP="008F7E10">
            <w:pPr>
              <w:pStyle w:val="Telobesedila-zamik"/>
              <w:ind w:left="0"/>
              <w:rPr>
                <w:rFonts w:ascii="Times New Roman" w:hAnsi="Times New Roman"/>
                <w:color w:val="000000"/>
                <w:sz w:val="24"/>
                <w:szCs w:val="24"/>
                <w:lang w:val="sl-SI"/>
              </w:rPr>
            </w:pPr>
            <w:r w:rsidRPr="00D23077">
              <w:rPr>
                <w:rFonts w:ascii="Times New Roman" w:hAnsi="Times New Roman"/>
                <w:color w:val="000000"/>
                <w:sz w:val="24"/>
                <w:szCs w:val="24"/>
                <w:lang w:val="sl-SI"/>
              </w:rPr>
              <w:t>1</w:t>
            </w:r>
            <w:r w:rsidR="00CC2834" w:rsidRPr="00D23077">
              <w:rPr>
                <w:rFonts w:ascii="Times New Roman" w:hAnsi="Times New Roman"/>
                <w:color w:val="000000"/>
                <w:sz w:val="24"/>
                <w:szCs w:val="24"/>
                <w:lang w:val="sl-SI"/>
              </w:rPr>
              <w:t xml:space="preserve"> točk</w:t>
            </w:r>
            <w:r w:rsidRPr="00D23077">
              <w:rPr>
                <w:rFonts w:ascii="Times New Roman" w:hAnsi="Times New Roman"/>
                <w:color w:val="000000"/>
                <w:sz w:val="24"/>
                <w:szCs w:val="24"/>
                <w:lang w:val="sl-SI"/>
              </w:rPr>
              <w:t>a</w:t>
            </w:r>
          </w:p>
        </w:tc>
      </w:tr>
    </w:tbl>
    <w:p w:rsidR="00806EC7" w:rsidRDefault="00806EC7" w:rsidP="00CC2834">
      <w:pPr>
        <w:pStyle w:val="Telobesedila-zamik"/>
        <w:ind w:left="0"/>
        <w:rPr>
          <w:rFonts w:ascii="Times New Roman" w:hAnsi="Times New Roman"/>
          <w:i/>
          <w:iCs/>
          <w:color w:val="000000"/>
          <w:sz w:val="24"/>
          <w:szCs w:val="24"/>
          <w:lang w:val="sl-SI"/>
        </w:rPr>
      </w:pPr>
    </w:p>
    <w:p w:rsidR="00CC2834" w:rsidRPr="00F00F6C" w:rsidRDefault="00CC2834" w:rsidP="00CC2834">
      <w:pPr>
        <w:pStyle w:val="Telobesedila-zamik"/>
        <w:ind w:left="0"/>
        <w:rPr>
          <w:rFonts w:ascii="Times New Roman" w:hAnsi="Times New Roman"/>
          <w:i/>
          <w:iCs/>
          <w:color w:val="000000"/>
          <w:sz w:val="24"/>
          <w:szCs w:val="24"/>
          <w:lang w:val="sl-SI"/>
        </w:rPr>
      </w:pPr>
      <w:r w:rsidRPr="00F00F6C">
        <w:rPr>
          <w:rFonts w:ascii="Times New Roman" w:hAnsi="Times New Roman"/>
          <w:i/>
          <w:iCs/>
          <w:color w:val="000000"/>
          <w:sz w:val="24"/>
          <w:szCs w:val="24"/>
          <w:lang w:val="sl-SI"/>
        </w:rPr>
        <w:t>b) Vpliv razvojno-raziskovalne dejavnosti investicijskega projekta na odpadke (maksimalno število točk je 7)</w:t>
      </w:r>
    </w:p>
    <w:tbl>
      <w:tblPr>
        <w:tblW w:w="9192" w:type="dxa"/>
        <w:tblInd w:w="2" w:type="dxa"/>
        <w:tblBorders>
          <w:insideV w:val="threeDEmboss" w:sz="18" w:space="0" w:color="auto"/>
        </w:tblBorders>
        <w:tblLayout w:type="fixed"/>
        <w:tblLook w:val="0000"/>
      </w:tblPr>
      <w:tblGrid>
        <w:gridCol w:w="7761"/>
        <w:gridCol w:w="1431"/>
      </w:tblGrid>
      <w:tr w:rsidR="00CC2834" w:rsidRPr="00F00F6C" w:rsidTr="00DF5900">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Investicijski projekt ne bo imel za posledico nevarnih ali posebnih odpadkov, ampak zgolj komunalne.</w:t>
            </w:r>
          </w:p>
        </w:tc>
        <w:tc>
          <w:tcPr>
            <w:tcW w:w="143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7 točk</w:t>
            </w:r>
          </w:p>
        </w:tc>
      </w:tr>
      <w:tr w:rsidR="00CC2834" w:rsidRPr="00F00F6C" w:rsidTr="00DF5900">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Investicijski projekt bo imel poleg komunalnih odpadkov še </w:t>
            </w:r>
            <w:r w:rsidRPr="00034D5B">
              <w:rPr>
                <w:rFonts w:ascii="Times New Roman" w:hAnsi="Times New Roman"/>
                <w:color w:val="000000"/>
                <w:sz w:val="24"/>
                <w:szCs w:val="24"/>
                <w:lang w:val="sl-SI"/>
              </w:rPr>
              <w:t>manjšo k</w:t>
            </w:r>
            <w:r w:rsidRPr="00F00F6C">
              <w:rPr>
                <w:rFonts w:ascii="Times New Roman" w:hAnsi="Times New Roman"/>
                <w:color w:val="000000"/>
                <w:sz w:val="24"/>
                <w:szCs w:val="24"/>
                <w:lang w:val="sl-SI"/>
              </w:rPr>
              <w:t>oličino nevarnih ali posebnih odpadkov, vendar je iz investicijske dokumentacije razvidno, da bo investitor poskrbel za ustrezno skladiščenje in odstranitev le-teh.</w:t>
            </w:r>
          </w:p>
        </w:tc>
        <w:tc>
          <w:tcPr>
            <w:tcW w:w="143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5 točk</w:t>
            </w:r>
          </w:p>
        </w:tc>
      </w:tr>
      <w:tr w:rsidR="00CC2834" w:rsidRPr="00F00F6C" w:rsidTr="00DF5900">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Investicijski projekt bo poleg komunalnih odpadkov imel za posledico nevarni ali posebne odpadke, vendar je iz investicijske dokumentacije razvidno, da bo investitor poskrbel za ustrezno skladiščenje in odstranitev le-teh.</w:t>
            </w:r>
          </w:p>
        </w:tc>
        <w:tc>
          <w:tcPr>
            <w:tcW w:w="143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3 točke</w:t>
            </w:r>
          </w:p>
        </w:tc>
      </w:tr>
      <w:tr w:rsidR="00CC2834" w:rsidRPr="00F00F6C" w:rsidTr="00DF5900">
        <w:tc>
          <w:tcPr>
            <w:tcW w:w="776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Investicijski projekt predvideva nastanek nevarnih ali posebnih odpadkov, ki v nepredelani obliki zaradi svojih lastnosti škodljivo vplivajo na okolje. </w:t>
            </w:r>
          </w:p>
        </w:tc>
        <w:tc>
          <w:tcPr>
            <w:tcW w:w="143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0 točk</w:t>
            </w:r>
          </w:p>
        </w:tc>
      </w:tr>
    </w:tbl>
    <w:p w:rsidR="00CC2834" w:rsidRDefault="00CC2834" w:rsidP="00CC2834">
      <w:pPr>
        <w:pStyle w:val="Telobesedila-zamik"/>
        <w:ind w:left="0"/>
        <w:rPr>
          <w:rFonts w:ascii="Times New Roman" w:hAnsi="Times New Roman"/>
          <w:dstrike/>
          <w:color w:val="000000"/>
          <w:sz w:val="24"/>
          <w:szCs w:val="24"/>
          <w:lang w:val="sl-SI"/>
        </w:rPr>
      </w:pPr>
    </w:p>
    <w:p w:rsidR="00CC2834" w:rsidRPr="0029474C" w:rsidRDefault="00EC737B" w:rsidP="00CC2834">
      <w:pPr>
        <w:pStyle w:val="Telobesedila-zamik"/>
        <w:ind w:left="0"/>
        <w:rPr>
          <w:rFonts w:ascii="Times New Roman" w:hAnsi="Times New Roman"/>
          <w:b/>
          <w:bCs/>
          <w:smallCaps/>
          <w:sz w:val="24"/>
          <w:szCs w:val="24"/>
          <w:lang w:val="sl-SI"/>
        </w:rPr>
      </w:pPr>
      <w:r>
        <w:rPr>
          <w:rFonts w:ascii="Times New Roman" w:hAnsi="Times New Roman"/>
          <w:b/>
          <w:bCs/>
          <w:smallCaps/>
          <w:color w:val="000000"/>
          <w:sz w:val="24"/>
          <w:szCs w:val="24"/>
          <w:lang w:val="sl-SI"/>
        </w:rPr>
        <w:t>9</w:t>
      </w:r>
      <w:r w:rsidR="00CC2834" w:rsidRPr="00F00F6C">
        <w:rPr>
          <w:rFonts w:ascii="Times New Roman" w:hAnsi="Times New Roman"/>
          <w:b/>
          <w:bCs/>
          <w:smallCaps/>
          <w:color w:val="000000"/>
          <w:sz w:val="24"/>
          <w:szCs w:val="24"/>
          <w:lang w:val="sl-SI"/>
        </w:rPr>
        <w:t xml:space="preserve">. </w:t>
      </w:r>
      <w:r w:rsidR="00CC2834" w:rsidRPr="0029474C">
        <w:rPr>
          <w:rFonts w:ascii="Times New Roman" w:hAnsi="Times New Roman"/>
          <w:b/>
          <w:bCs/>
          <w:smallCaps/>
          <w:color w:val="000000"/>
          <w:sz w:val="24"/>
          <w:szCs w:val="24"/>
          <w:lang w:val="sl-SI"/>
        </w:rPr>
        <w:t xml:space="preserve">Razvojni učinki </w:t>
      </w:r>
      <w:r w:rsidR="00262E4C">
        <w:rPr>
          <w:rFonts w:ascii="Times New Roman" w:hAnsi="Times New Roman"/>
          <w:b/>
          <w:bCs/>
          <w:smallCaps/>
          <w:color w:val="000000"/>
          <w:sz w:val="24"/>
          <w:szCs w:val="24"/>
          <w:lang w:val="sl-SI"/>
        </w:rPr>
        <w:t xml:space="preserve">investicijskega </w:t>
      </w:r>
      <w:r w:rsidR="00CC2834" w:rsidRPr="0029474C">
        <w:rPr>
          <w:rFonts w:ascii="Times New Roman" w:hAnsi="Times New Roman"/>
          <w:b/>
          <w:bCs/>
          <w:smallCaps/>
          <w:color w:val="000000"/>
          <w:sz w:val="24"/>
          <w:szCs w:val="24"/>
          <w:lang w:val="sl-SI"/>
        </w:rPr>
        <w:t xml:space="preserve">projekta v gospodarsko manj razvitih regijah in vpliv na brezposelnost </w:t>
      </w:r>
      <w:r w:rsidR="00CC2834" w:rsidRPr="0029474C">
        <w:rPr>
          <w:rFonts w:ascii="Times New Roman" w:hAnsi="Times New Roman"/>
          <w:color w:val="000000"/>
          <w:sz w:val="24"/>
          <w:szCs w:val="24"/>
          <w:lang w:val="sl-SI"/>
        </w:rPr>
        <w:t xml:space="preserve">(maksimalno število </w:t>
      </w:r>
      <w:r w:rsidR="00CC2834" w:rsidRPr="0029474C">
        <w:rPr>
          <w:rFonts w:ascii="Times New Roman" w:hAnsi="Times New Roman"/>
          <w:sz w:val="24"/>
          <w:szCs w:val="24"/>
          <w:lang w:val="sl-SI"/>
        </w:rPr>
        <w:t xml:space="preserve">točk je </w:t>
      </w:r>
      <w:r w:rsidR="00F26F73" w:rsidRPr="0029474C">
        <w:rPr>
          <w:rFonts w:ascii="Times New Roman" w:hAnsi="Times New Roman"/>
          <w:b/>
          <w:bCs/>
          <w:sz w:val="24"/>
          <w:szCs w:val="24"/>
          <w:lang w:val="sl-SI"/>
        </w:rPr>
        <w:t>5</w:t>
      </w:r>
      <w:r w:rsidR="00CC2834" w:rsidRPr="0029474C">
        <w:rPr>
          <w:rFonts w:ascii="Times New Roman" w:hAnsi="Times New Roman"/>
          <w:sz w:val="24"/>
          <w:szCs w:val="24"/>
          <w:lang w:val="sl-SI"/>
        </w:rPr>
        <w:t>)</w:t>
      </w:r>
    </w:p>
    <w:p w:rsidR="00CC2834" w:rsidRPr="0029474C" w:rsidRDefault="00CC2834" w:rsidP="00CC2834">
      <w:pPr>
        <w:pStyle w:val="Telobesedila-zamik"/>
        <w:ind w:left="0"/>
        <w:rPr>
          <w:rFonts w:ascii="Times New Roman" w:hAnsi="Times New Roman"/>
          <w:sz w:val="16"/>
          <w:szCs w:val="16"/>
          <w:lang w:val="sl-SI"/>
        </w:rPr>
      </w:pPr>
    </w:p>
    <w:p w:rsidR="00CC2834" w:rsidRPr="0029474C" w:rsidRDefault="00CC2834" w:rsidP="00CC2834">
      <w:pPr>
        <w:pStyle w:val="Telobesedila-zamik"/>
        <w:ind w:left="0"/>
        <w:rPr>
          <w:rFonts w:ascii="Times New Roman" w:hAnsi="Times New Roman"/>
          <w:sz w:val="24"/>
          <w:szCs w:val="24"/>
          <w:lang w:val="sl-SI"/>
        </w:rPr>
      </w:pPr>
      <w:r w:rsidRPr="0029474C">
        <w:rPr>
          <w:rFonts w:ascii="Times New Roman" w:hAnsi="Times New Roman"/>
          <w:sz w:val="24"/>
          <w:szCs w:val="24"/>
          <w:lang w:val="sl-SI"/>
        </w:rPr>
        <w:t xml:space="preserve">Ocena je obratno sorazmerna z razvitostjo regije skladno </w:t>
      </w:r>
      <w:r w:rsidRPr="003F017F">
        <w:rPr>
          <w:rFonts w:ascii="Times New Roman" w:hAnsi="Times New Roman"/>
          <w:sz w:val="24"/>
          <w:szCs w:val="24"/>
          <w:lang w:val="sl-SI"/>
        </w:rPr>
        <w:t xml:space="preserve">s </w:t>
      </w:r>
      <w:r w:rsidR="0029474C" w:rsidRPr="003F017F">
        <w:rPr>
          <w:rFonts w:ascii="Times New Roman" w:hAnsi="Times New Roman"/>
          <w:sz w:val="24"/>
          <w:szCs w:val="24"/>
          <w:lang w:val="sl-SI"/>
        </w:rPr>
        <w:t>Pravilnikom o razvrstitvi razvojnih regij po</w:t>
      </w:r>
      <w:r w:rsidR="0076511E" w:rsidRPr="003F017F">
        <w:rPr>
          <w:rFonts w:ascii="Times New Roman" w:hAnsi="Times New Roman"/>
          <w:sz w:val="24"/>
          <w:szCs w:val="24"/>
          <w:lang w:val="sl-SI"/>
        </w:rPr>
        <w:t xml:space="preserve"> </w:t>
      </w:r>
      <w:r w:rsidR="0029474C" w:rsidRPr="003F017F">
        <w:rPr>
          <w:rFonts w:ascii="Times New Roman" w:hAnsi="Times New Roman"/>
          <w:sz w:val="24"/>
          <w:szCs w:val="24"/>
          <w:lang w:val="sl-SI"/>
        </w:rPr>
        <w:t>stopnji razvitosti za programsko obdobje 2014-2020</w:t>
      </w:r>
      <w:r w:rsidRPr="003F017F">
        <w:rPr>
          <w:rFonts w:ascii="Times New Roman" w:hAnsi="Times New Roman"/>
          <w:sz w:val="24"/>
          <w:szCs w:val="24"/>
          <w:lang w:val="sl-SI"/>
        </w:rPr>
        <w:t xml:space="preserve"> (Ur.</w:t>
      </w:r>
      <w:r w:rsidR="003F017F">
        <w:rPr>
          <w:rFonts w:ascii="Times New Roman" w:hAnsi="Times New Roman"/>
          <w:sz w:val="24"/>
          <w:szCs w:val="24"/>
          <w:lang w:val="sl-SI"/>
        </w:rPr>
        <w:t xml:space="preserve"> </w:t>
      </w:r>
      <w:r w:rsidRPr="003F017F">
        <w:rPr>
          <w:rFonts w:ascii="Times New Roman" w:hAnsi="Times New Roman"/>
          <w:sz w:val="24"/>
          <w:szCs w:val="24"/>
          <w:lang w:val="sl-SI"/>
        </w:rPr>
        <w:t xml:space="preserve">l. RS, št. </w:t>
      </w:r>
      <w:r w:rsidR="0029474C" w:rsidRPr="003F017F">
        <w:rPr>
          <w:rFonts w:ascii="Times New Roman" w:hAnsi="Times New Roman"/>
          <w:sz w:val="24"/>
          <w:szCs w:val="24"/>
          <w:lang w:val="sl-SI"/>
        </w:rPr>
        <w:t>34</w:t>
      </w:r>
      <w:r w:rsidRPr="003F017F">
        <w:rPr>
          <w:rFonts w:ascii="Times New Roman" w:hAnsi="Times New Roman"/>
          <w:sz w:val="24"/>
          <w:szCs w:val="24"/>
          <w:lang w:val="sl-SI"/>
        </w:rPr>
        <w:t>/20</w:t>
      </w:r>
      <w:r w:rsidR="0029474C" w:rsidRPr="003F017F">
        <w:rPr>
          <w:rFonts w:ascii="Times New Roman" w:hAnsi="Times New Roman"/>
          <w:sz w:val="24"/>
          <w:szCs w:val="24"/>
          <w:lang w:val="sl-SI"/>
        </w:rPr>
        <w:t>14</w:t>
      </w:r>
      <w:r w:rsidRPr="003F017F">
        <w:rPr>
          <w:rFonts w:ascii="Times New Roman" w:hAnsi="Times New Roman"/>
          <w:sz w:val="24"/>
          <w:szCs w:val="24"/>
          <w:lang w:val="sl-SI"/>
        </w:rPr>
        <w:t>).</w:t>
      </w:r>
      <w:r w:rsidRPr="0029474C">
        <w:rPr>
          <w:rFonts w:ascii="Times New Roman" w:hAnsi="Times New Roman"/>
          <w:sz w:val="24"/>
          <w:szCs w:val="24"/>
          <w:lang w:val="sl-SI"/>
        </w:rPr>
        <w:t xml:space="preserve"> </w:t>
      </w:r>
      <w:r w:rsidR="0076511E" w:rsidRPr="00096A9E">
        <w:rPr>
          <w:rFonts w:ascii="Times New Roman" w:hAnsi="Times New Roman"/>
          <w:sz w:val="24"/>
          <w:szCs w:val="24"/>
          <w:lang w:val="sl-SI"/>
        </w:rPr>
        <w:t xml:space="preserve">Uvrstitev občine je razvidna iz </w:t>
      </w:r>
      <w:r w:rsidR="00096A9E" w:rsidRPr="00096A9E">
        <w:rPr>
          <w:rFonts w:ascii="Times New Roman" w:hAnsi="Times New Roman"/>
          <w:sz w:val="24"/>
          <w:szCs w:val="24"/>
          <w:lang w:val="sl-SI"/>
        </w:rPr>
        <w:t>dodatka 1</w:t>
      </w:r>
      <w:r w:rsidR="0076511E" w:rsidRPr="00096A9E">
        <w:rPr>
          <w:rFonts w:ascii="Times New Roman" w:hAnsi="Times New Roman"/>
          <w:sz w:val="24"/>
          <w:szCs w:val="24"/>
          <w:lang w:val="sl-SI"/>
        </w:rPr>
        <w:t>)</w:t>
      </w:r>
      <w:r w:rsidR="0076511E">
        <w:rPr>
          <w:rFonts w:ascii="Times New Roman" w:hAnsi="Times New Roman"/>
          <w:sz w:val="24"/>
          <w:szCs w:val="24"/>
          <w:lang w:val="sl-SI"/>
        </w:rPr>
        <w:t xml:space="preserve"> </w:t>
      </w:r>
      <w:r w:rsidRPr="0029474C">
        <w:rPr>
          <w:rFonts w:ascii="Times New Roman" w:hAnsi="Times New Roman"/>
          <w:sz w:val="24"/>
          <w:szCs w:val="24"/>
          <w:lang w:val="sl-SI"/>
        </w:rPr>
        <w:t xml:space="preserve">Maksimalno število točk je </w:t>
      </w:r>
      <w:r w:rsidR="00F26F73" w:rsidRPr="0029474C">
        <w:rPr>
          <w:rFonts w:ascii="Times New Roman" w:hAnsi="Times New Roman"/>
          <w:sz w:val="24"/>
          <w:szCs w:val="24"/>
          <w:lang w:val="sl-SI"/>
        </w:rPr>
        <w:t>5</w:t>
      </w:r>
      <w:r w:rsidRPr="0029474C">
        <w:rPr>
          <w:rFonts w:ascii="Times New Roman" w:hAnsi="Times New Roman"/>
          <w:sz w:val="24"/>
          <w:szCs w:val="24"/>
          <w:lang w:val="sl-SI"/>
        </w:rPr>
        <w:t>.</w:t>
      </w:r>
    </w:p>
    <w:p w:rsidR="00A54C31" w:rsidRDefault="00A54C31"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Ocena je odvisna od indeksa razvojne ogroženosti regije:</w:t>
      </w:r>
    </w:p>
    <w:p w:rsidR="00CC2834" w:rsidRPr="0076511E" w:rsidRDefault="00CC2834" w:rsidP="00CC2834">
      <w:pPr>
        <w:pStyle w:val="Telobesedila-zamik"/>
        <w:ind w:left="0"/>
        <w:rPr>
          <w:rFonts w:ascii="Times New Roman" w:hAnsi="Times New Roman"/>
          <w:sz w:val="24"/>
          <w:szCs w:val="24"/>
          <w:lang w:val="sl-SI"/>
        </w:rPr>
      </w:pPr>
    </w:p>
    <w:tbl>
      <w:tblPr>
        <w:tblW w:w="9228" w:type="dxa"/>
        <w:tblInd w:w="2" w:type="dxa"/>
        <w:tblBorders>
          <w:insideV w:val="threeDEmboss" w:sz="18" w:space="0" w:color="auto"/>
        </w:tblBorders>
        <w:tblLayout w:type="fixed"/>
        <w:tblLook w:val="0000"/>
      </w:tblPr>
      <w:tblGrid>
        <w:gridCol w:w="7903"/>
        <w:gridCol w:w="1325"/>
      </w:tblGrid>
      <w:tr w:rsidR="00CC2834" w:rsidRPr="0076511E" w:rsidTr="00FF198B">
        <w:tc>
          <w:tcPr>
            <w:tcW w:w="7903" w:type="dxa"/>
            <w:vAlign w:val="center"/>
          </w:tcPr>
          <w:p w:rsidR="00CC2834" w:rsidRPr="0076511E" w:rsidRDefault="001375C6" w:rsidP="00BB1C6F">
            <w:pPr>
              <w:pStyle w:val="Telobesedila-zamik"/>
              <w:ind w:left="0"/>
              <w:rPr>
                <w:rFonts w:ascii="Times New Roman" w:hAnsi="Times New Roman"/>
                <w:sz w:val="24"/>
                <w:szCs w:val="24"/>
                <w:lang w:val="sl-SI"/>
              </w:rPr>
            </w:pPr>
            <w:r w:rsidRPr="0076511E">
              <w:rPr>
                <w:rFonts w:ascii="Times New Roman" w:hAnsi="Times New Roman"/>
                <w:sz w:val="24"/>
                <w:szCs w:val="24"/>
                <w:lang w:val="sl-SI"/>
              </w:rPr>
              <w:t>Problemska območja</w:t>
            </w:r>
            <w:r w:rsidR="00CC2834" w:rsidRPr="0076511E">
              <w:rPr>
                <w:rFonts w:ascii="Times New Roman" w:hAnsi="Times New Roman"/>
                <w:sz w:val="24"/>
                <w:szCs w:val="24"/>
                <w:lang w:val="sl-SI"/>
              </w:rPr>
              <w:t xml:space="preserve"> (</w:t>
            </w:r>
            <w:proofErr w:type="spellStart"/>
            <w:r w:rsidR="00CC2834" w:rsidRPr="0076511E">
              <w:rPr>
                <w:rFonts w:ascii="Times New Roman" w:hAnsi="Times New Roman"/>
                <w:sz w:val="24"/>
                <w:szCs w:val="24"/>
                <w:lang w:val="sl-SI"/>
              </w:rPr>
              <w:t>Po</w:t>
            </w:r>
            <w:r w:rsidRPr="0076511E">
              <w:rPr>
                <w:rFonts w:ascii="Times New Roman" w:hAnsi="Times New Roman"/>
                <w:sz w:val="24"/>
                <w:szCs w:val="24"/>
                <w:lang w:val="sl-SI"/>
              </w:rPr>
              <w:t>kolpje</w:t>
            </w:r>
            <w:proofErr w:type="spellEnd"/>
            <w:r w:rsidRPr="0076511E">
              <w:rPr>
                <w:rFonts w:ascii="Times New Roman" w:hAnsi="Times New Roman"/>
                <w:sz w:val="24"/>
                <w:szCs w:val="24"/>
                <w:lang w:val="sl-SI"/>
              </w:rPr>
              <w:t>; Pomurje; Maribor s širšo okolico</w:t>
            </w:r>
            <w:r w:rsidR="00BB1C6F">
              <w:rPr>
                <w:rFonts w:ascii="Times New Roman" w:hAnsi="Times New Roman"/>
                <w:sz w:val="24"/>
                <w:szCs w:val="24"/>
                <w:lang w:val="sl-SI"/>
              </w:rPr>
              <w:t>;</w:t>
            </w:r>
            <w:r w:rsidR="00BB1C6F" w:rsidRPr="0076511E">
              <w:rPr>
                <w:rFonts w:ascii="Times New Roman" w:hAnsi="Times New Roman"/>
                <w:sz w:val="24"/>
                <w:szCs w:val="24"/>
                <w:lang w:val="sl-SI"/>
              </w:rPr>
              <w:t xml:space="preserve"> </w:t>
            </w:r>
            <w:r w:rsidRPr="0076511E">
              <w:rPr>
                <w:rFonts w:ascii="Times New Roman" w:hAnsi="Times New Roman"/>
                <w:sz w:val="24"/>
                <w:szCs w:val="24"/>
                <w:lang w:val="sl-SI"/>
              </w:rPr>
              <w:t>območje občin Hrastnik, Radeče in Trbovlje)</w:t>
            </w:r>
            <w:r w:rsidR="00F94378" w:rsidRPr="0076511E">
              <w:rPr>
                <w:rFonts w:ascii="Times New Roman" w:hAnsi="Times New Roman"/>
                <w:sz w:val="24"/>
                <w:szCs w:val="24"/>
                <w:lang w:val="sl-SI"/>
              </w:rPr>
              <w:t xml:space="preserve"> in obmejna problemska območja</w:t>
            </w:r>
          </w:p>
        </w:tc>
        <w:tc>
          <w:tcPr>
            <w:tcW w:w="1325" w:type="dxa"/>
            <w:vAlign w:val="center"/>
          </w:tcPr>
          <w:p w:rsidR="00CC2834" w:rsidRPr="0076511E" w:rsidRDefault="00F26F73" w:rsidP="008F7E10">
            <w:pPr>
              <w:pStyle w:val="Telobesedila-zamik"/>
              <w:ind w:left="0"/>
              <w:rPr>
                <w:rFonts w:ascii="Times New Roman" w:hAnsi="Times New Roman"/>
                <w:sz w:val="24"/>
                <w:szCs w:val="24"/>
                <w:lang w:val="sl-SI"/>
              </w:rPr>
            </w:pPr>
            <w:r w:rsidRPr="0076511E">
              <w:rPr>
                <w:rFonts w:ascii="Times New Roman" w:hAnsi="Times New Roman"/>
                <w:sz w:val="24"/>
                <w:szCs w:val="24"/>
                <w:lang w:val="sl-SI"/>
              </w:rPr>
              <w:t>5</w:t>
            </w:r>
            <w:r w:rsidR="00CC2834" w:rsidRPr="0076511E">
              <w:rPr>
                <w:rFonts w:ascii="Times New Roman" w:hAnsi="Times New Roman"/>
                <w:sz w:val="24"/>
                <w:szCs w:val="24"/>
                <w:lang w:val="sl-SI"/>
              </w:rPr>
              <w:t xml:space="preserve"> </w:t>
            </w:r>
            <w:r w:rsidR="00AA31FF">
              <w:rPr>
                <w:rFonts w:ascii="Times New Roman" w:hAnsi="Times New Roman"/>
                <w:sz w:val="24"/>
                <w:szCs w:val="24"/>
                <w:lang w:val="sl-SI"/>
              </w:rPr>
              <w:t>točk</w:t>
            </w:r>
          </w:p>
        </w:tc>
      </w:tr>
      <w:tr w:rsidR="00F26F73" w:rsidRPr="0076511E" w:rsidTr="00FF198B">
        <w:tc>
          <w:tcPr>
            <w:tcW w:w="7903" w:type="dxa"/>
            <w:vAlign w:val="center"/>
          </w:tcPr>
          <w:p w:rsidR="00F26F73" w:rsidRPr="0076511E" w:rsidRDefault="00F26F73" w:rsidP="00AA31FF">
            <w:pPr>
              <w:pStyle w:val="Telobesedila-zamik"/>
              <w:ind w:left="0"/>
              <w:rPr>
                <w:rFonts w:ascii="Times New Roman" w:hAnsi="Times New Roman"/>
                <w:sz w:val="24"/>
                <w:szCs w:val="24"/>
                <w:lang w:val="sl-SI"/>
              </w:rPr>
            </w:pPr>
            <w:r w:rsidRPr="0076511E">
              <w:rPr>
                <w:rFonts w:ascii="Times New Roman" w:hAnsi="Times New Roman"/>
                <w:sz w:val="24"/>
                <w:szCs w:val="24"/>
                <w:lang w:val="sl-SI"/>
              </w:rPr>
              <w:t>Koroška, Podravska, Primorsko-notranjska, Zasavska (indeks večji od 120 in manjši od 140)</w:t>
            </w:r>
            <w:r w:rsidR="00F94378" w:rsidRPr="0076511E">
              <w:rPr>
                <w:rFonts w:ascii="Times New Roman" w:hAnsi="Times New Roman"/>
                <w:sz w:val="24"/>
                <w:szCs w:val="24"/>
                <w:lang w:val="sl-SI"/>
              </w:rPr>
              <w:t xml:space="preserve"> – razen problemskih območij</w:t>
            </w:r>
          </w:p>
        </w:tc>
        <w:tc>
          <w:tcPr>
            <w:tcW w:w="1325" w:type="dxa"/>
            <w:vAlign w:val="center"/>
          </w:tcPr>
          <w:p w:rsidR="00F26F73" w:rsidRPr="0076511E" w:rsidRDefault="00F26F73" w:rsidP="008F7E10">
            <w:pPr>
              <w:pStyle w:val="Telobesedila-zamik"/>
              <w:ind w:left="0"/>
              <w:rPr>
                <w:rFonts w:ascii="Times New Roman" w:hAnsi="Times New Roman"/>
                <w:sz w:val="24"/>
                <w:szCs w:val="24"/>
                <w:lang w:val="sl-SI"/>
              </w:rPr>
            </w:pPr>
            <w:r w:rsidRPr="0076511E">
              <w:rPr>
                <w:rFonts w:ascii="Times New Roman" w:hAnsi="Times New Roman"/>
                <w:sz w:val="24"/>
                <w:szCs w:val="24"/>
                <w:lang w:val="sl-SI"/>
              </w:rPr>
              <w:t>4 točke</w:t>
            </w:r>
          </w:p>
        </w:tc>
      </w:tr>
      <w:tr w:rsidR="00F26F73" w:rsidRPr="0076511E" w:rsidTr="00FF198B">
        <w:tc>
          <w:tcPr>
            <w:tcW w:w="7903" w:type="dxa"/>
            <w:vAlign w:val="center"/>
          </w:tcPr>
          <w:p w:rsidR="00F26F73" w:rsidRPr="0076511E" w:rsidRDefault="00F26F73" w:rsidP="00AA31FF">
            <w:pPr>
              <w:pStyle w:val="Telobesedila-zamik"/>
              <w:ind w:left="0"/>
              <w:rPr>
                <w:rFonts w:ascii="Times New Roman" w:hAnsi="Times New Roman"/>
                <w:sz w:val="24"/>
                <w:szCs w:val="24"/>
                <w:lang w:val="sl-SI"/>
              </w:rPr>
            </w:pPr>
            <w:r w:rsidRPr="0076511E">
              <w:rPr>
                <w:rFonts w:ascii="Times New Roman" w:hAnsi="Times New Roman"/>
                <w:sz w:val="24"/>
                <w:szCs w:val="24"/>
                <w:lang w:val="sl-SI"/>
              </w:rPr>
              <w:lastRenderedPageBreak/>
              <w:t>Goriška, Posavska (indeks večji od 100 in manjši od 120)</w:t>
            </w:r>
            <w:r w:rsidR="008E5E47" w:rsidRPr="0076511E">
              <w:rPr>
                <w:rFonts w:ascii="Times New Roman" w:hAnsi="Times New Roman"/>
                <w:sz w:val="24"/>
                <w:szCs w:val="24"/>
                <w:lang w:val="sl-SI"/>
              </w:rPr>
              <w:t xml:space="preserve"> – raz</w:t>
            </w:r>
            <w:r w:rsidR="0076511E" w:rsidRPr="0076511E">
              <w:rPr>
                <w:rFonts w:ascii="Times New Roman" w:hAnsi="Times New Roman"/>
                <w:sz w:val="24"/>
                <w:szCs w:val="24"/>
                <w:lang w:val="sl-SI"/>
              </w:rPr>
              <w:t>e</w:t>
            </w:r>
            <w:r w:rsidR="008E5E47" w:rsidRPr="0076511E">
              <w:rPr>
                <w:rFonts w:ascii="Times New Roman" w:hAnsi="Times New Roman"/>
                <w:sz w:val="24"/>
                <w:szCs w:val="24"/>
                <w:lang w:val="sl-SI"/>
              </w:rPr>
              <w:t>n problemskih območij</w:t>
            </w:r>
          </w:p>
        </w:tc>
        <w:tc>
          <w:tcPr>
            <w:tcW w:w="1325" w:type="dxa"/>
            <w:vAlign w:val="center"/>
          </w:tcPr>
          <w:p w:rsidR="00F26F73" w:rsidRPr="0076511E" w:rsidRDefault="00F26F73" w:rsidP="008F7E10">
            <w:pPr>
              <w:pStyle w:val="Telobesedila-zamik"/>
              <w:ind w:left="0"/>
              <w:rPr>
                <w:rFonts w:ascii="Times New Roman" w:hAnsi="Times New Roman"/>
                <w:sz w:val="24"/>
                <w:szCs w:val="24"/>
                <w:lang w:val="sl-SI"/>
              </w:rPr>
            </w:pPr>
            <w:r w:rsidRPr="0076511E">
              <w:rPr>
                <w:rFonts w:ascii="Times New Roman" w:hAnsi="Times New Roman"/>
                <w:sz w:val="24"/>
                <w:szCs w:val="24"/>
                <w:lang w:val="sl-SI"/>
              </w:rPr>
              <w:t>3 točke</w:t>
            </w:r>
          </w:p>
        </w:tc>
      </w:tr>
      <w:tr w:rsidR="00F26F73" w:rsidRPr="0076511E" w:rsidTr="00FF198B">
        <w:tc>
          <w:tcPr>
            <w:tcW w:w="7903" w:type="dxa"/>
            <w:vAlign w:val="center"/>
          </w:tcPr>
          <w:p w:rsidR="00F26F73" w:rsidRPr="0076511E" w:rsidRDefault="00F26F73" w:rsidP="00AA31FF">
            <w:pPr>
              <w:pStyle w:val="Telobesedila-zamik"/>
              <w:ind w:left="0"/>
              <w:rPr>
                <w:rFonts w:ascii="Times New Roman" w:hAnsi="Times New Roman"/>
                <w:sz w:val="24"/>
                <w:szCs w:val="24"/>
                <w:lang w:val="sl-SI"/>
              </w:rPr>
            </w:pPr>
            <w:r w:rsidRPr="0076511E">
              <w:rPr>
                <w:rFonts w:ascii="Times New Roman" w:hAnsi="Times New Roman"/>
                <w:sz w:val="24"/>
                <w:szCs w:val="24"/>
                <w:lang w:val="sl-SI"/>
              </w:rPr>
              <w:t>Obalno-kraška, Savinjska (indeks večji od 80 in manjši od 100)</w:t>
            </w:r>
            <w:r w:rsidR="008E5E47" w:rsidRPr="0076511E">
              <w:rPr>
                <w:rFonts w:ascii="Times New Roman" w:hAnsi="Times New Roman"/>
                <w:sz w:val="24"/>
                <w:szCs w:val="24"/>
                <w:lang w:val="sl-SI"/>
              </w:rPr>
              <w:t xml:space="preserve"> – raz</w:t>
            </w:r>
            <w:r w:rsidR="0076511E" w:rsidRPr="0076511E">
              <w:rPr>
                <w:rFonts w:ascii="Times New Roman" w:hAnsi="Times New Roman"/>
                <w:sz w:val="24"/>
                <w:szCs w:val="24"/>
                <w:lang w:val="sl-SI"/>
              </w:rPr>
              <w:t>e</w:t>
            </w:r>
            <w:r w:rsidR="008E5E47" w:rsidRPr="0076511E">
              <w:rPr>
                <w:rFonts w:ascii="Times New Roman" w:hAnsi="Times New Roman"/>
                <w:sz w:val="24"/>
                <w:szCs w:val="24"/>
                <w:lang w:val="sl-SI"/>
              </w:rPr>
              <w:t>n problemskih območij</w:t>
            </w:r>
          </w:p>
        </w:tc>
        <w:tc>
          <w:tcPr>
            <w:tcW w:w="1325" w:type="dxa"/>
            <w:vAlign w:val="center"/>
          </w:tcPr>
          <w:p w:rsidR="00F26F73" w:rsidRPr="0076511E" w:rsidRDefault="00F26F73" w:rsidP="00F26F73">
            <w:pPr>
              <w:pStyle w:val="Telobesedila-zamik"/>
              <w:ind w:left="0"/>
              <w:rPr>
                <w:rFonts w:ascii="Times New Roman" w:hAnsi="Times New Roman"/>
                <w:sz w:val="24"/>
                <w:szCs w:val="24"/>
                <w:lang w:val="sl-SI"/>
              </w:rPr>
            </w:pPr>
            <w:r w:rsidRPr="0076511E">
              <w:rPr>
                <w:rFonts w:ascii="Times New Roman" w:hAnsi="Times New Roman"/>
                <w:sz w:val="24"/>
                <w:szCs w:val="24"/>
                <w:lang w:val="sl-SI"/>
              </w:rPr>
              <w:t>2 točki</w:t>
            </w:r>
          </w:p>
        </w:tc>
      </w:tr>
      <w:tr w:rsidR="00CC2834" w:rsidRPr="0076511E" w:rsidTr="00FF198B">
        <w:tc>
          <w:tcPr>
            <w:tcW w:w="7903" w:type="dxa"/>
            <w:vAlign w:val="center"/>
          </w:tcPr>
          <w:p w:rsidR="00CC2834" w:rsidRPr="0076511E" w:rsidRDefault="00F26F73" w:rsidP="0076511E">
            <w:pPr>
              <w:pStyle w:val="Telobesedila-zamik"/>
              <w:ind w:left="0"/>
              <w:rPr>
                <w:rFonts w:ascii="Times New Roman" w:hAnsi="Times New Roman"/>
                <w:sz w:val="24"/>
                <w:szCs w:val="24"/>
                <w:lang w:val="sl-SI"/>
              </w:rPr>
            </w:pPr>
            <w:r w:rsidRPr="0076511E">
              <w:rPr>
                <w:rFonts w:ascii="Times New Roman" w:hAnsi="Times New Roman"/>
                <w:sz w:val="24"/>
                <w:szCs w:val="24"/>
                <w:lang w:val="sl-SI"/>
              </w:rPr>
              <w:t>Osrednjeslovenska, Gorenjska; Jugovzhodna Slovenija (indeks manjši od 80)</w:t>
            </w:r>
            <w:r w:rsidR="008E5E47" w:rsidRPr="0076511E">
              <w:rPr>
                <w:rFonts w:ascii="Times New Roman" w:hAnsi="Times New Roman"/>
                <w:sz w:val="24"/>
                <w:szCs w:val="24"/>
                <w:lang w:val="sl-SI"/>
              </w:rPr>
              <w:t xml:space="preserve"> – raz</w:t>
            </w:r>
            <w:r w:rsidR="0076511E" w:rsidRPr="0076511E">
              <w:rPr>
                <w:rFonts w:ascii="Times New Roman" w:hAnsi="Times New Roman"/>
                <w:sz w:val="24"/>
                <w:szCs w:val="24"/>
                <w:lang w:val="sl-SI"/>
              </w:rPr>
              <w:t>e</w:t>
            </w:r>
            <w:r w:rsidR="008E5E47" w:rsidRPr="0076511E">
              <w:rPr>
                <w:rFonts w:ascii="Times New Roman" w:hAnsi="Times New Roman"/>
                <w:sz w:val="24"/>
                <w:szCs w:val="24"/>
                <w:lang w:val="sl-SI"/>
              </w:rPr>
              <w:t>n problemskih območij</w:t>
            </w:r>
          </w:p>
        </w:tc>
        <w:tc>
          <w:tcPr>
            <w:tcW w:w="1325" w:type="dxa"/>
            <w:vAlign w:val="center"/>
          </w:tcPr>
          <w:p w:rsidR="00CC2834" w:rsidRPr="0076511E" w:rsidRDefault="001375C6" w:rsidP="008F7E10">
            <w:pPr>
              <w:pStyle w:val="Telobesedila-zamik"/>
              <w:ind w:left="0"/>
              <w:rPr>
                <w:rFonts w:ascii="Times New Roman" w:hAnsi="Times New Roman"/>
                <w:sz w:val="24"/>
                <w:szCs w:val="24"/>
                <w:lang w:val="sl-SI"/>
              </w:rPr>
            </w:pPr>
            <w:r w:rsidRPr="0076511E">
              <w:rPr>
                <w:rFonts w:ascii="Times New Roman" w:hAnsi="Times New Roman"/>
                <w:sz w:val="24"/>
                <w:szCs w:val="24"/>
                <w:lang w:val="sl-SI"/>
              </w:rPr>
              <w:t>1 točka</w:t>
            </w:r>
          </w:p>
        </w:tc>
      </w:tr>
    </w:tbl>
    <w:p w:rsidR="00CC2834" w:rsidRPr="00F00F6C" w:rsidRDefault="00CC2834" w:rsidP="00CC2834">
      <w:pPr>
        <w:rPr>
          <w:b/>
          <w:bCs/>
          <w:color w:val="000000"/>
          <w:lang w:val="sl-SI"/>
        </w:rPr>
      </w:pPr>
      <w:r w:rsidRPr="0076511E">
        <w:rPr>
          <w:b/>
          <w:bCs/>
          <w:lang w:val="sl-SI"/>
        </w:rPr>
        <w:br w:type="page"/>
      </w:r>
      <w:r w:rsidRPr="00F00F6C">
        <w:rPr>
          <w:b/>
          <w:bCs/>
          <w:color w:val="000000"/>
          <w:lang w:val="sl-SI"/>
        </w:rPr>
        <w:lastRenderedPageBreak/>
        <w:t>NAČIN DODELJEVANJA SREDSTEV</w:t>
      </w:r>
    </w:p>
    <w:p w:rsidR="00CC2834" w:rsidRPr="00FF198B" w:rsidRDefault="00413939" w:rsidP="00CC2834">
      <w:pPr>
        <w:pStyle w:val="Telobesedila-zamik"/>
        <w:ind w:left="0"/>
        <w:rPr>
          <w:rFonts w:ascii="Times New Roman" w:hAnsi="Times New Roman"/>
          <w:color w:val="000000"/>
          <w:sz w:val="24"/>
          <w:szCs w:val="24"/>
          <w:lang w:val="sl-SI"/>
        </w:rPr>
      </w:pPr>
      <w:r w:rsidRPr="00FF198B">
        <w:rPr>
          <w:rFonts w:ascii="Times New Roman" w:hAnsi="Times New Roman"/>
          <w:color w:val="000000"/>
          <w:sz w:val="24"/>
          <w:szCs w:val="24"/>
          <w:lang w:val="sl-SI"/>
        </w:rPr>
        <w:t xml:space="preserve">Skladno z Uredbo o karti regionalne pomoči za obdobje 2014-2020 (karta in seznam občin v </w:t>
      </w:r>
      <w:r w:rsidR="00053A76" w:rsidRPr="008B5A0C">
        <w:rPr>
          <w:rFonts w:ascii="Times New Roman" w:hAnsi="Times New Roman"/>
          <w:sz w:val="24"/>
          <w:szCs w:val="24"/>
          <w:lang w:val="sl-SI"/>
        </w:rPr>
        <w:t xml:space="preserve">Prilogi </w:t>
      </w:r>
      <w:r w:rsidR="00B13CD0" w:rsidRPr="008B5A0C">
        <w:rPr>
          <w:rFonts w:ascii="Times New Roman" w:hAnsi="Times New Roman"/>
          <w:sz w:val="24"/>
          <w:szCs w:val="24"/>
          <w:lang w:val="sl-SI"/>
        </w:rPr>
        <w:t>VI</w:t>
      </w:r>
      <w:r w:rsidRPr="008B5A0C">
        <w:rPr>
          <w:rFonts w:ascii="Times New Roman" w:hAnsi="Times New Roman"/>
          <w:sz w:val="24"/>
          <w:szCs w:val="24"/>
          <w:lang w:val="sl-SI"/>
        </w:rPr>
        <w:t xml:space="preserve">) </w:t>
      </w:r>
      <w:r w:rsidRPr="00FF198B">
        <w:rPr>
          <w:rFonts w:ascii="Times New Roman" w:hAnsi="Times New Roman"/>
          <w:color w:val="000000"/>
          <w:sz w:val="24"/>
          <w:szCs w:val="24"/>
          <w:lang w:val="sl-SI"/>
        </w:rPr>
        <w:t>dodeljena spodbuda na območju »a« karte regionalne pomoči (t.j. Vzhodna Slovenija) lahko znaša največ 25 % vrednosti upravičenih stroškov (intenzivnost regionalne pomoči) za velika podjetja, v primeru srednje velikih podjetij višina dodeljene spodbude ne sme presegati 35 %, v primeru malih podjetij pa 45 % vrednosti upravičenih stroškov posameznega projekta. Dodeljena spodbuda na območju »c« karte regionalne pomoči (t.j. Zahodna Slovenija) lahko do 31. decembra 2017 znaša največ 15 %, v primeru srednje velikih podjetij višina dodeljene spodbude ne sme presegati 25 %; v primeru malih podjetij pa 35 % upravičenih stroškov posameznega projekta.</w:t>
      </w:r>
    </w:p>
    <w:p w:rsidR="00CC2834" w:rsidRPr="00FF198B" w:rsidRDefault="00CC2834" w:rsidP="00CC2834">
      <w:pPr>
        <w:pStyle w:val="Telobesedila-zamik"/>
        <w:ind w:left="0"/>
        <w:rPr>
          <w:rFonts w:ascii="Times New Roman" w:hAnsi="Times New Roman"/>
          <w:color w:val="000000"/>
          <w:sz w:val="24"/>
          <w:szCs w:val="24"/>
          <w:lang w:val="sl-SI"/>
        </w:rPr>
      </w:pPr>
      <w:r w:rsidRPr="00FF198B">
        <w:rPr>
          <w:rFonts w:ascii="Times New Roman" w:hAnsi="Times New Roman"/>
          <w:color w:val="000000"/>
          <w:sz w:val="24"/>
          <w:szCs w:val="24"/>
          <w:lang w:val="sl-SI"/>
        </w:rPr>
        <w:t xml:space="preserve">Način dodeljevanja nepovratnih finančnih sredstev je sestavljen iz </w:t>
      </w:r>
      <w:r w:rsidRPr="00FF198B">
        <w:rPr>
          <w:rFonts w:ascii="Times New Roman" w:hAnsi="Times New Roman"/>
          <w:b/>
          <w:bCs/>
          <w:color w:val="000000"/>
          <w:sz w:val="24"/>
          <w:szCs w:val="24"/>
          <w:lang w:val="sl-SI"/>
        </w:rPr>
        <w:t>dveh stebrov</w:t>
      </w:r>
      <w:r w:rsidRPr="00FF198B">
        <w:rPr>
          <w:rFonts w:ascii="Times New Roman" w:hAnsi="Times New Roman"/>
          <w:color w:val="000000"/>
          <w:sz w:val="24"/>
          <w:szCs w:val="24"/>
          <w:lang w:val="sl-SI"/>
        </w:rPr>
        <w:t>, in sicer:</w:t>
      </w:r>
    </w:p>
    <w:p w:rsidR="00CC2834" w:rsidRPr="00FF198B" w:rsidRDefault="00CC2834" w:rsidP="00641285">
      <w:pPr>
        <w:pStyle w:val="Telobesedila-zamik"/>
        <w:numPr>
          <w:ilvl w:val="0"/>
          <w:numId w:val="32"/>
        </w:numPr>
        <w:rPr>
          <w:rFonts w:ascii="Times New Roman" w:hAnsi="Times New Roman"/>
          <w:color w:val="000000"/>
          <w:sz w:val="24"/>
          <w:szCs w:val="24"/>
          <w:lang w:val="sl-SI"/>
        </w:rPr>
      </w:pPr>
      <w:r w:rsidRPr="00FF198B">
        <w:rPr>
          <w:rFonts w:ascii="Times New Roman" w:hAnsi="Times New Roman"/>
          <w:b/>
          <w:bCs/>
          <w:color w:val="000000"/>
          <w:sz w:val="24"/>
          <w:szCs w:val="24"/>
          <w:lang w:val="sl-SI"/>
        </w:rPr>
        <w:t>Prvi steber</w:t>
      </w:r>
      <w:r w:rsidRPr="00FF198B">
        <w:rPr>
          <w:rFonts w:ascii="Times New Roman" w:hAnsi="Times New Roman"/>
          <w:color w:val="000000"/>
          <w:sz w:val="24"/>
          <w:szCs w:val="24"/>
          <w:lang w:val="sl-SI"/>
        </w:rPr>
        <w:t xml:space="preserve"> predstavlja zmnožek števila novih zaposlitev, opredeljenih v investicijskem projektu, in višine nepovratnih sredstev za posamezno novo ustvarjeno zaposlitev (glej tabele na strani </w:t>
      </w:r>
      <w:r w:rsidR="00AA31FF" w:rsidRPr="009D1FA0">
        <w:rPr>
          <w:rFonts w:ascii="Times New Roman" w:hAnsi="Times New Roman"/>
          <w:color w:val="FF0000"/>
          <w:sz w:val="24"/>
          <w:szCs w:val="24"/>
          <w:lang w:val="sl-SI"/>
        </w:rPr>
        <w:t>3</w:t>
      </w:r>
      <w:r w:rsidR="008B5A0C">
        <w:rPr>
          <w:rFonts w:ascii="Times New Roman" w:hAnsi="Times New Roman"/>
          <w:color w:val="FF0000"/>
          <w:sz w:val="24"/>
          <w:szCs w:val="24"/>
          <w:lang w:val="sl-SI"/>
        </w:rPr>
        <w:t>6</w:t>
      </w:r>
      <w:r w:rsidRPr="009D1FA0">
        <w:rPr>
          <w:rFonts w:ascii="Times New Roman" w:hAnsi="Times New Roman"/>
          <w:color w:val="FF0000"/>
          <w:sz w:val="24"/>
          <w:szCs w:val="24"/>
          <w:lang w:val="sl-SI"/>
        </w:rPr>
        <w:t xml:space="preserve"> in </w:t>
      </w:r>
      <w:r w:rsidR="00AA31FF" w:rsidRPr="009D1FA0">
        <w:rPr>
          <w:rFonts w:ascii="Times New Roman" w:hAnsi="Times New Roman"/>
          <w:color w:val="FF0000"/>
          <w:sz w:val="24"/>
          <w:szCs w:val="24"/>
          <w:lang w:val="sl-SI"/>
        </w:rPr>
        <w:t>3</w:t>
      </w:r>
      <w:r w:rsidR="008B5A0C">
        <w:rPr>
          <w:rFonts w:ascii="Times New Roman" w:hAnsi="Times New Roman"/>
          <w:color w:val="FF0000"/>
          <w:sz w:val="24"/>
          <w:szCs w:val="24"/>
          <w:lang w:val="sl-SI"/>
        </w:rPr>
        <w:t>7</w:t>
      </w:r>
      <w:r w:rsidRPr="00FF198B">
        <w:rPr>
          <w:rFonts w:ascii="Times New Roman" w:hAnsi="Times New Roman"/>
          <w:color w:val="000000"/>
          <w:sz w:val="24"/>
          <w:szCs w:val="24"/>
          <w:lang w:val="sl-SI"/>
        </w:rPr>
        <w:t>), ki je odvisna od števila doseženih točk in od tega, ali gre za investicijski projekt v predelovalno dejavnost, storitveno dejavnost, katere storitve se mednarodno tržijo, ali v razvojno-raziskovalno dejavnost.</w:t>
      </w:r>
    </w:p>
    <w:p w:rsidR="00CC2834" w:rsidRPr="00FF198B" w:rsidRDefault="00CC2834" w:rsidP="00641285">
      <w:pPr>
        <w:pStyle w:val="Telobesedila-zamik"/>
        <w:numPr>
          <w:ilvl w:val="0"/>
          <w:numId w:val="32"/>
        </w:numPr>
        <w:rPr>
          <w:rFonts w:ascii="Times New Roman" w:hAnsi="Times New Roman"/>
          <w:color w:val="000000"/>
          <w:sz w:val="24"/>
          <w:szCs w:val="24"/>
          <w:lang w:val="sl-SI"/>
        </w:rPr>
      </w:pPr>
      <w:r w:rsidRPr="00FF198B">
        <w:rPr>
          <w:rFonts w:ascii="Times New Roman" w:hAnsi="Times New Roman"/>
          <w:b/>
          <w:bCs/>
          <w:color w:val="000000"/>
          <w:sz w:val="24"/>
          <w:szCs w:val="24"/>
          <w:lang w:val="sl-SI"/>
        </w:rPr>
        <w:t>Drugi steber</w:t>
      </w:r>
      <w:r w:rsidRPr="00FF198B">
        <w:rPr>
          <w:rFonts w:ascii="Times New Roman" w:hAnsi="Times New Roman"/>
          <w:color w:val="000000"/>
          <w:sz w:val="24"/>
          <w:szCs w:val="24"/>
          <w:lang w:val="sl-SI"/>
        </w:rPr>
        <w:t xml:space="preserve"> pa predstavlja odstotek sredstev od vrednosti investicije</w:t>
      </w:r>
      <w:r w:rsidR="002547A2">
        <w:rPr>
          <w:rFonts w:ascii="Times New Roman" w:hAnsi="Times New Roman"/>
          <w:color w:val="000000"/>
          <w:sz w:val="24"/>
          <w:szCs w:val="24"/>
          <w:lang w:val="sl-SI"/>
        </w:rPr>
        <w:t>,</w:t>
      </w:r>
      <w:r w:rsidRPr="00FF198B">
        <w:rPr>
          <w:rFonts w:ascii="Times New Roman" w:hAnsi="Times New Roman"/>
          <w:color w:val="000000"/>
          <w:sz w:val="24"/>
          <w:szCs w:val="24"/>
          <w:lang w:val="sl-SI"/>
        </w:rPr>
        <w:t xml:space="preserve"> in sicer od vrednosti (brez DDV) upravičenih stroškov investicije (materialnih in nematerialnih upravičenih stroškov), ki je odvisen od števila doseženih točk (glej spodnjo tabelo). </w:t>
      </w:r>
    </w:p>
    <w:p w:rsidR="00CC2834" w:rsidRPr="00FF198B" w:rsidRDefault="00CC2834" w:rsidP="00CC2834">
      <w:pPr>
        <w:pStyle w:val="Telobesedila-zamik"/>
        <w:rPr>
          <w:rFonts w:ascii="Times New Roman" w:hAnsi="Times New Roman"/>
          <w:color w:val="000000"/>
          <w:sz w:val="24"/>
          <w:szCs w:val="24"/>
          <w:lang w:val="sl-SI"/>
        </w:rPr>
      </w:pP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33"/>
        <w:gridCol w:w="5678"/>
      </w:tblGrid>
      <w:tr w:rsidR="00CC2834" w:rsidRPr="00497D76" w:rsidTr="00FF198B">
        <w:trPr>
          <w:jc w:val="center"/>
        </w:trPr>
        <w:tc>
          <w:tcPr>
            <w:tcW w:w="1951" w:type="pct"/>
            <w:vAlign w:val="center"/>
          </w:tcPr>
          <w:p w:rsidR="00CC2834" w:rsidRPr="00FF198B" w:rsidRDefault="00CC2834" w:rsidP="00641285">
            <w:pPr>
              <w:numPr>
                <w:ilvl w:val="0"/>
                <w:numId w:val="25"/>
              </w:numPr>
              <w:tabs>
                <w:tab w:val="clear" w:pos="720"/>
                <w:tab w:val="num" w:pos="460"/>
              </w:tabs>
              <w:spacing w:before="60" w:after="60"/>
              <w:ind w:hanging="544"/>
              <w:rPr>
                <w:b/>
                <w:bCs/>
                <w:color w:val="000000"/>
                <w:lang w:val="sl-SI"/>
              </w:rPr>
            </w:pPr>
            <w:r w:rsidRPr="00FF198B">
              <w:rPr>
                <w:b/>
                <w:bCs/>
                <w:color w:val="000000"/>
                <w:lang w:val="sl-SI"/>
              </w:rPr>
              <w:t xml:space="preserve">60 – </w:t>
            </w:r>
            <w:r w:rsidRPr="00FF198B">
              <w:rPr>
                <w:color w:val="000000"/>
                <w:lang w:val="sl-SI"/>
              </w:rPr>
              <w:t>do vključno</w:t>
            </w:r>
            <w:r w:rsidRPr="00FF198B">
              <w:rPr>
                <w:b/>
                <w:bCs/>
                <w:color w:val="000000"/>
                <w:lang w:val="sl-SI"/>
              </w:rPr>
              <w:t xml:space="preserve"> 64 točk</w:t>
            </w:r>
          </w:p>
        </w:tc>
        <w:tc>
          <w:tcPr>
            <w:tcW w:w="3049" w:type="pct"/>
            <w:vAlign w:val="center"/>
          </w:tcPr>
          <w:p w:rsidR="00CC2834" w:rsidRPr="00FF198B" w:rsidRDefault="00CC2834" w:rsidP="00641285">
            <w:pPr>
              <w:numPr>
                <w:ilvl w:val="0"/>
                <w:numId w:val="25"/>
              </w:numPr>
              <w:tabs>
                <w:tab w:val="clear" w:pos="720"/>
                <w:tab w:val="num" w:pos="363"/>
              </w:tabs>
              <w:spacing w:before="60" w:after="60"/>
              <w:ind w:left="363" w:hanging="284"/>
              <w:rPr>
                <w:b/>
                <w:bCs/>
                <w:color w:val="000000"/>
                <w:lang w:val="sl-SI"/>
              </w:rPr>
            </w:pPr>
            <w:r w:rsidRPr="00FF198B">
              <w:rPr>
                <w:b/>
                <w:bCs/>
                <w:color w:val="000000"/>
                <w:lang w:val="sl-SI"/>
              </w:rPr>
              <w:t xml:space="preserve">5 % </w:t>
            </w:r>
            <w:r w:rsidRPr="00FF198B">
              <w:rPr>
                <w:color w:val="000000"/>
                <w:lang w:val="sl-SI"/>
              </w:rPr>
              <w:t>vrednosti upravičenih stroškov investicije (materialnih in nematerialnih upravičenih stroškov)</w:t>
            </w:r>
          </w:p>
        </w:tc>
      </w:tr>
      <w:tr w:rsidR="00CC2834" w:rsidRPr="00497D76" w:rsidTr="00FF198B">
        <w:trPr>
          <w:trHeight w:val="517"/>
          <w:jc w:val="center"/>
        </w:trPr>
        <w:tc>
          <w:tcPr>
            <w:tcW w:w="1951" w:type="pct"/>
            <w:vAlign w:val="center"/>
          </w:tcPr>
          <w:p w:rsidR="00CC2834" w:rsidRPr="00FF198B" w:rsidRDefault="00CC2834" w:rsidP="00641285">
            <w:pPr>
              <w:numPr>
                <w:ilvl w:val="0"/>
                <w:numId w:val="25"/>
              </w:numPr>
              <w:tabs>
                <w:tab w:val="clear" w:pos="720"/>
                <w:tab w:val="num" w:pos="460"/>
              </w:tabs>
              <w:spacing w:before="60" w:after="60"/>
              <w:ind w:hanging="544"/>
              <w:rPr>
                <w:b/>
                <w:bCs/>
                <w:color w:val="000000"/>
                <w:lang w:val="sl-SI"/>
              </w:rPr>
            </w:pPr>
            <w:r w:rsidRPr="00FF198B">
              <w:rPr>
                <w:b/>
                <w:bCs/>
                <w:color w:val="000000"/>
                <w:lang w:val="sl-SI"/>
              </w:rPr>
              <w:t xml:space="preserve">nad 64 – </w:t>
            </w:r>
            <w:r w:rsidRPr="00FF198B">
              <w:rPr>
                <w:color w:val="000000"/>
                <w:lang w:val="sl-SI"/>
              </w:rPr>
              <w:t>do vključno</w:t>
            </w:r>
            <w:r w:rsidRPr="00FF198B">
              <w:rPr>
                <w:b/>
                <w:bCs/>
                <w:color w:val="000000"/>
                <w:lang w:val="sl-SI"/>
              </w:rPr>
              <w:t xml:space="preserve"> 69 točk</w:t>
            </w:r>
          </w:p>
        </w:tc>
        <w:tc>
          <w:tcPr>
            <w:tcW w:w="3049" w:type="pct"/>
            <w:vAlign w:val="center"/>
          </w:tcPr>
          <w:p w:rsidR="00CC2834" w:rsidRPr="00FF198B" w:rsidRDefault="00CC2834" w:rsidP="00641285">
            <w:pPr>
              <w:numPr>
                <w:ilvl w:val="0"/>
                <w:numId w:val="25"/>
              </w:numPr>
              <w:tabs>
                <w:tab w:val="clear" w:pos="720"/>
                <w:tab w:val="num" w:pos="363"/>
              </w:tabs>
              <w:spacing w:before="60" w:after="60"/>
              <w:ind w:left="363" w:hanging="284"/>
              <w:rPr>
                <w:b/>
                <w:bCs/>
                <w:color w:val="000000"/>
                <w:lang w:val="sl-SI"/>
              </w:rPr>
            </w:pPr>
            <w:r w:rsidRPr="00FF198B">
              <w:rPr>
                <w:b/>
                <w:bCs/>
                <w:color w:val="000000"/>
                <w:lang w:val="sl-SI"/>
              </w:rPr>
              <w:t xml:space="preserve">6 % </w:t>
            </w:r>
            <w:r w:rsidRPr="00FF198B">
              <w:rPr>
                <w:color w:val="000000"/>
                <w:lang w:val="sl-SI"/>
              </w:rPr>
              <w:t>vrednosti upravičenih stroškov investicije (materialnih in nematerialnih upravičenih stroškov)</w:t>
            </w:r>
          </w:p>
        </w:tc>
      </w:tr>
      <w:tr w:rsidR="00CC2834" w:rsidRPr="00497D76" w:rsidTr="00FF198B">
        <w:trPr>
          <w:jc w:val="center"/>
        </w:trPr>
        <w:tc>
          <w:tcPr>
            <w:tcW w:w="1951" w:type="pct"/>
            <w:vAlign w:val="center"/>
          </w:tcPr>
          <w:p w:rsidR="00CC2834" w:rsidRPr="00FF198B" w:rsidRDefault="00CC2834" w:rsidP="00641285">
            <w:pPr>
              <w:numPr>
                <w:ilvl w:val="0"/>
                <w:numId w:val="25"/>
              </w:numPr>
              <w:tabs>
                <w:tab w:val="clear" w:pos="720"/>
                <w:tab w:val="num" w:pos="460"/>
              </w:tabs>
              <w:spacing w:before="60" w:after="60"/>
              <w:ind w:hanging="544"/>
              <w:rPr>
                <w:b/>
                <w:bCs/>
                <w:color w:val="000000"/>
                <w:lang w:val="sl-SI"/>
              </w:rPr>
            </w:pPr>
            <w:r w:rsidRPr="00FF198B">
              <w:rPr>
                <w:b/>
                <w:bCs/>
                <w:color w:val="000000"/>
                <w:lang w:val="sl-SI"/>
              </w:rPr>
              <w:t xml:space="preserve">nad 69 – </w:t>
            </w:r>
            <w:r w:rsidRPr="00FF198B">
              <w:rPr>
                <w:color w:val="000000"/>
                <w:lang w:val="sl-SI"/>
              </w:rPr>
              <w:t>do vključno</w:t>
            </w:r>
            <w:r w:rsidRPr="00FF198B">
              <w:rPr>
                <w:b/>
                <w:bCs/>
                <w:color w:val="000000"/>
                <w:lang w:val="sl-SI"/>
              </w:rPr>
              <w:t xml:space="preserve"> 74 točk</w:t>
            </w:r>
          </w:p>
        </w:tc>
        <w:tc>
          <w:tcPr>
            <w:tcW w:w="3049" w:type="pct"/>
            <w:vAlign w:val="center"/>
          </w:tcPr>
          <w:p w:rsidR="00CC2834" w:rsidRPr="00FF198B" w:rsidRDefault="00CC2834" w:rsidP="00641285">
            <w:pPr>
              <w:numPr>
                <w:ilvl w:val="0"/>
                <w:numId w:val="25"/>
              </w:numPr>
              <w:tabs>
                <w:tab w:val="clear" w:pos="720"/>
                <w:tab w:val="num" w:pos="363"/>
              </w:tabs>
              <w:spacing w:before="60" w:after="60"/>
              <w:ind w:left="363" w:hanging="284"/>
              <w:rPr>
                <w:b/>
                <w:bCs/>
                <w:color w:val="000000"/>
                <w:lang w:val="sl-SI"/>
              </w:rPr>
            </w:pPr>
            <w:r w:rsidRPr="00FF198B">
              <w:rPr>
                <w:b/>
                <w:bCs/>
                <w:color w:val="000000"/>
                <w:lang w:val="sl-SI"/>
              </w:rPr>
              <w:t xml:space="preserve">7 % </w:t>
            </w:r>
            <w:r w:rsidRPr="00FF198B">
              <w:rPr>
                <w:color w:val="000000"/>
                <w:lang w:val="sl-SI"/>
              </w:rPr>
              <w:t>vrednosti upravičenih stroškov investicije (materialnih in nematerialnih upravičenih stroškov)</w:t>
            </w:r>
          </w:p>
        </w:tc>
      </w:tr>
      <w:tr w:rsidR="00CC2834" w:rsidRPr="00497D76" w:rsidTr="00FF198B">
        <w:trPr>
          <w:jc w:val="center"/>
        </w:trPr>
        <w:tc>
          <w:tcPr>
            <w:tcW w:w="1951" w:type="pct"/>
            <w:vAlign w:val="center"/>
          </w:tcPr>
          <w:p w:rsidR="00CC2834" w:rsidRPr="00FF198B" w:rsidRDefault="00CC2834" w:rsidP="00641285">
            <w:pPr>
              <w:numPr>
                <w:ilvl w:val="0"/>
                <w:numId w:val="25"/>
              </w:numPr>
              <w:tabs>
                <w:tab w:val="clear" w:pos="720"/>
                <w:tab w:val="num" w:pos="460"/>
              </w:tabs>
              <w:spacing w:before="60" w:after="60"/>
              <w:ind w:hanging="544"/>
              <w:rPr>
                <w:b/>
                <w:bCs/>
                <w:color w:val="000000"/>
                <w:lang w:val="sl-SI"/>
              </w:rPr>
            </w:pPr>
            <w:r w:rsidRPr="00FF198B">
              <w:rPr>
                <w:b/>
                <w:bCs/>
                <w:color w:val="000000"/>
                <w:lang w:val="sl-SI"/>
              </w:rPr>
              <w:t xml:space="preserve">nad 74 – </w:t>
            </w:r>
            <w:r w:rsidRPr="00FF198B">
              <w:rPr>
                <w:color w:val="000000"/>
                <w:lang w:val="sl-SI"/>
              </w:rPr>
              <w:t>do vključno</w:t>
            </w:r>
            <w:r w:rsidRPr="00FF198B">
              <w:rPr>
                <w:b/>
                <w:bCs/>
                <w:color w:val="000000"/>
                <w:lang w:val="sl-SI"/>
              </w:rPr>
              <w:t xml:space="preserve"> 79 točk</w:t>
            </w:r>
          </w:p>
        </w:tc>
        <w:tc>
          <w:tcPr>
            <w:tcW w:w="3049" w:type="pct"/>
            <w:vAlign w:val="center"/>
          </w:tcPr>
          <w:p w:rsidR="00CC2834" w:rsidRPr="00FF198B" w:rsidRDefault="00CC2834" w:rsidP="00641285">
            <w:pPr>
              <w:numPr>
                <w:ilvl w:val="0"/>
                <w:numId w:val="25"/>
              </w:numPr>
              <w:tabs>
                <w:tab w:val="clear" w:pos="720"/>
                <w:tab w:val="num" w:pos="363"/>
              </w:tabs>
              <w:spacing w:before="60" w:after="60"/>
              <w:ind w:left="363" w:hanging="284"/>
              <w:rPr>
                <w:b/>
                <w:bCs/>
                <w:color w:val="000000"/>
                <w:lang w:val="sl-SI"/>
              </w:rPr>
            </w:pPr>
            <w:r w:rsidRPr="00FF198B">
              <w:rPr>
                <w:b/>
                <w:bCs/>
                <w:color w:val="000000"/>
                <w:lang w:val="sl-SI"/>
              </w:rPr>
              <w:t xml:space="preserve">8 % </w:t>
            </w:r>
            <w:r w:rsidRPr="00FF198B">
              <w:rPr>
                <w:color w:val="000000"/>
                <w:lang w:val="sl-SI"/>
              </w:rPr>
              <w:t>vrednosti upravičenih stroškov investicije (materialnih in nematerialnih upravičenih stroškov)</w:t>
            </w:r>
          </w:p>
        </w:tc>
      </w:tr>
      <w:tr w:rsidR="00CC2834" w:rsidRPr="00497D76" w:rsidTr="00FF198B">
        <w:trPr>
          <w:jc w:val="center"/>
        </w:trPr>
        <w:tc>
          <w:tcPr>
            <w:tcW w:w="1951" w:type="pct"/>
            <w:vAlign w:val="center"/>
          </w:tcPr>
          <w:p w:rsidR="00CC2834" w:rsidRPr="00FF198B" w:rsidRDefault="00CC2834" w:rsidP="00641285">
            <w:pPr>
              <w:numPr>
                <w:ilvl w:val="0"/>
                <w:numId w:val="25"/>
              </w:numPr>
              <w:tabs>
                <w:tab w:val="clear" w:pos="720"/>
                <w:tab w:val="num" w:pos="460"/>
              </w:tabs>
              <w:spacing w:before="60" w:after="60"/>
              <w:ind w:hanging="544"/>
              <w:rPr>
                <w:b/>
                <w:bCs/>
                <w:color w:val="000000"/>
                <w:lang w:val="sl-SI"/>
              </w:rPr>
            </w:pPr>
            <w:r w:rsidRPr="00FF198B">
              <w:rPr>
                <w:b/>
                <w:bCs/>
                <w:color w:val="000000"/>
                <w:lang w:val="sl-SI"/>
              </w:rPr>
              <w:t xml:space="preserve">nad 79 – </w:t>
            </w:r>
            <w:r w:rsidRPr="00FF198B">
              <w:rPr>
                <w:color w:val="000000"/>
                <w:lang w:val="sl-SI"/>
              </w:rPr>
              <w:t>do vključno</w:t>
            </w:r>
            <w:r w:rsidRPr="00FF198B">
              <w:rPr>
                <w:b/>
                <w:bCs/>
                <w:color w:val="000000"/>
                <w:lang w:val="sl-SI"/>
              </w:rPr>
              <w:t xml:space="preserve"> 84 točk</w:t>
            </w:r>
          </w:p>
        </w:tc>
        <w:tc>
          <w:tcPr>
            <w:tcW w:w="3049" w:type="pct"/>
            <w:vAlign w:val="center"/>
          </w:tcPr>
          <w:p w:rsidR="00CC2834" w:rsidRPr="00FF198B" w:rsidRDefault="00CC2834" w:rsidP="00641285">
            <w:pPr>
              <w:numPr>
                <w:ilvl w:val="0"/>
                <w:numId w:val="25"/>
              </w:numPr>
              <w:tabs>
                <w:tab w:val="clear" w:pos="720"/>
                <w:tab w:val="num" w:pos="363"/>
              </w:tabs>
              <w:spacing w:before="60" w:after="60"/>
              <w:ind w:left="363" w:hanging="284"/>
              <w:rPr>
                <w:b/>
                <w:bCs/>
                <w:color w:val="000000"/>
                <w:lang w:val="sl-SI"/>
              </w:rPr>
            </w:pPr>
            <w:r w:rsidRPr="00FF198B">
              <w:rPr>
                <w:b/>
                <w:bCs/>
                <w:color w:val="000000"/>
                <w:lang w:val="sl-SI"/>
              </w:rPr>
              <w:t xml:space="preserve">9 % </w:t>
            </w:r>
            <w:r w:rsidRPr="00FF198B">
              <w:rPr>
                <w:color w:val="000000"/>
                <w:lang w:val="sl-SI"/>
              </w:rPr>
              <w:t>vrednosti upravičenih stroškov investicije (materialnih in nematerialnih upravičenih stroškov)</w:t>
            </w:r>
          </w:p>
        </w:tc>
      </w:tr>
      <w:tr w:rsidR="00CC2834" w:rsidRPr="00497D76" w:rsidTr="00FF198B">
        <w:trPr>
          <w:jc w:val="center"/>
        </w:trPr>
        <w:tc>
          <w:tcPr>
            <w:tcW w:w="1951" w:type="pct"/>
            <w:vAlign w:val="center"/>
          </w:tcPr>
          <w:p w:rsidR="00CC2834" w:rsidRPr="00FF198B" w:rsidRDefault="00CC2834" w:rsidP="00641285">
            <w:pPr>
              <w:numPr>
                <w:ilvl w:val="0"/>
                <w:numId w:val="25"/>
              </w:numPr>
              <w:tabs>
                <w:tab w:val="clear" w:pos="720"/>
                <w:tab w:val="num" w:pos="460"/>
              </w:tabs>
              <w:spacing w:before="60" w:after="60"/>
              <w:ind w:hanging="544"/>
              <w:rPr>
                <w:b/>
                <w:bCs/>
                <w:color w:val="000000"/>
                <w:lang w:val="sl-SI"/>
              </w:rPr>
            </w:pPr>
            <w:r w:rsidRPr="00FF198B">
              <w:rPr>
                <w:b/>
                <w:bCs/>
                <w:color w:val="000000"/>
                <w:lang w:val="sl-SI"/>
              </w:rPr>
              <w:t xml:space="preserve">nad 84 – </w:t>
            </w:r>
            <w:r w:rsidRPr="00FF198B">
              <w:rPr>
                <w:color w:val="000000"/>
                <w:lang w:val="sl-SI"/>
              </w:rPr>
              <w:t>do vključno</w:t>
            </w:r>
            <w:r w:rsidRPr="00FF198B">
              <w:rPr>
                <w:b/>
                <w:bCs/>
                <w:color w:val="000000"/>
                <w:lang w:val="sl-SI"/>
              </w:rPr>
              <w:t xml:space="preserve"> 89 točk</w:t>
            </w:r>
          </w:p>
        </w:tc>
        <w:tc>
          <w:tcPr>
            <w:tcW w:w="3049" w:type="pct"/>
            <w:vAlign w:val="center"/>
          </w:tcPr>
          <w:p w:rsidR="00CC2834" w:rsidRPr="00FF198B" w:rsidRDefault="00CC2834" w:rsidP="00641285">
            <w:pPr>
              <w:numPr>
                <w:ilvl w:val="0"/>
                <w:numId w:val="25"/>
              </w:numPr>
              <w:tabs>
                <w:tab w:val="clear" w:pos="720"/>
                <w:tab w:val="num" w:pos="363"/>
              </w:tabs>
              <w:spacing w:before="60" w:after="60"/>
              <w:ind w:left="363" w:hanging="284"/>
              <w:rPr>
                <w:b/>
                <w:bCs/>
                <w:color w:val="000000"/>
                <w:lang w:val="sl-SI"/>
              </w:rPr>
            </w:pPr>
            <w:r w:rsidRPr="00FF198B">
              <w:rPr>
                <w:b/>
                <w:bCs/>
                <w:color w:val="000000"/>
                <w:lang w:val="sl-SI"/>
              </w:rPr>
              <w:t xml:space="preserve">10 % </w:t>
            </w:r>
            <w:r w:rsidRPr="00FF198B">
              <w:rPr>
                <w:color w:val="000000"/>
                <w:lang w:val="sl-SI"/>
              </w:rPr>
              <w:t>vrednosti upravičenih stroškov investicije (materialnih in nematerialnih upravičenih stroškov)</w:t>
            </w:r>
          </w:p>
        </w:tc>
      </w:tr>
      <w:tr w:rsidR="00CC2834" w:rsidRPr="00497D76" w:rsidTr="00FF198B">
        <w:trPr>
          <w:jc w:val="center"/>
        </w:trPr>
        <w:tc>
          <w:tcPr>
            <w:tcW w:w="1951" w:type="pct"/>
            <w:vAlign w:val="center"/>
          </w:tcPr>
          <w:p w:rsidR="00CC2834" w:rsidRPr="00FF198B" w:rsidRDefault="00CC2834" w:rsidP="00641285">
            <w:pPr>
              <w:numPr>
                <w:ilvl w:val="0"/>
                <w:numId w:val="25"/>
              </w:numPr>
              <w:tabs>
                <w:tab w:val="clear" w:pos="720"/>
                <w:tab w:val="num" w:pos="460"/>
              </w:tabs>
              <w:spacing w:before="60" w:after="60"/>
              <w:ind w:hanging="544"/>
              <w:rPr>
                <w:b/>
                <w:bCs/>
                <w:color w:val="000000"/>
                <w:lang w:val="sl-SI"/>
              </w:rPr>
            </w:pPr>
            <w:r w:rsidRPr="00FF198B">
              <w:rPr>
                <w:b/>
                <w:bCs/>
                <w:color w:val="000000"/>
                <w:lang w:val="sl-SI"/>
              </w:rPr>
              <w:t xml:space="preserve">nad 89 – </w:t>
            </w:r>
            <w:r w:rsidRPr="00FF198B">
              <w:rPr>
                <w:color w:val="000000"/>
                <w:lang w:val="sl-SI"/>
              </w:rPr>
              <w:t>do vključno</w:t>
            </w:r>
            <w:r w:rsidRPr="00FF198B">
              <w:rPr>
                <w:b/>
                <w:bCs/>
                <w:color w:val="000000"/>
                <w:lang w:val="sl-SI"/>
              </w:rPr>
              <w:t xml:space="preserve"> 94 točk</w:t>
            </w:r>
          </w:p>
        </w:tc>
        <w:tc>
          <w:tcPr>
            <w:tcW w:w="3049" w:type="pct"/>
            <w:vAlign w:val="center"/>
          </w:tcPr>
          <w:p w:rsidR="00CC2834" w:rsidRPr="00FF198B" w:rsidRDefault="00CC2834" w:rsidP="00641285">
            <w:pPr>
              <w:numPr>
                <w:ilvl w:val="0"/>
                <w:numId w:val="25"/>
              </w:numPr>
              <w:tabs>
                <w:tab w:val="clear" w:pos="720"/>
                <w:tab w:val="num" w:pos="363"/>
              </w:tabs>
              <w:spacing w:before="60" w:after="60"/>
              <w:ind w:left="363" w:hanging="284"/>
              <w:rPr>
                <w:b/>
                <w:bCs/>
                <w:color w:val="000000"/>
                <w:lang w:val="sl-SI"/>
              </w:rPr>
            </w:pPr>
            <w:r w:rsidRPr="00FF198B">
              <w:rPr>
                <w:b/>
                <w:bCs/>
                <w:color w:val="000000"/>
                <w:lang w:val="sl-SI"/>
              </w:rPr>
              <w:t xml:space="preserve">11 % </w:t>
            </w:r>
            <w:r w:rsidRPr="00FF198B">
              <w:rPr>
                <w:color w:val="000000"/>
                <w:lang w:val="sl-SI"/>
              </w:rPr>
              <w:t>vrednosti upravičenih stroškov investicije (materialnih in nematerialnih upravičenih stroškov)</w:t>
            </w:r>
          </w:p>
        </w:tc>
      </w:tr>
      <w:tr w:rsidR="00CC2834" w:rsidRPr="00497D76" w:rsidTr="00FF198B">
        <w:trPr>
          <w:jc w:val="center"/>
        </w:trPr>
        <w:tc>
          <w:tcPr>
            <w:tcW w:w="1951" w:type="pct"/>
            <w:vAlign w:val="center"/>
          </w:tcPr>
          <w:p w:rsidR="00CC2834" w:rsidRPr="00FF198B" w:rsidRDefault="00CC2834" w:rsidP="00641285">
            <w:pPr>
              <w:numPr>
                <w:ilvl w:val="0"/>
                <w:numId w:val="25"/>
              </w:numPr>
              <w:tabs>
                <w:tab w:val="clear" w:pos="720"/>
                <w:tab w:val="num" w:pos="460"/>
              </w:tabs>
              <w:spacing w:before="60" w:after="60"/>
              <w:ind w:hanging="544"/>
              <w:rPr>
                <w:b/>
                <w:bCs/>
                <w:color w:val="000000"/>
                <w:lang w:val="sl-SI"/>
              </w:rPr>
            </w:pPr>
            <w:r w:rsidRPr="00FF198B">
              <w:rPr>
                <w:b/>
                <w:bCs/>
                <w:color w:val="000000"/>
                <w:lang w:val="sl-SI"/>
              </w:rPr>
              <w:t xml:space="preserve">nad 94 – </w:t>
            </w:r>
            <w:r w:rsidRPr="00FF198B">
              <w:rPr>
                <w:color w:val="000000"/>
                <w:lang w:val="sl-SI"/>
              </w:rPr>
              <w:t>do vključno</w:t>
            </w:r>
            <w:r w:rsidRPr="00FF198B">
              <w:rPr>
                <w:b/>
                <w:bCs/>
                <w:color w:val="000000"/>
                <w:lang w:val="sl-SI"/>
              </w:rPr>
              <w:t xml:space="preserve"> 100 točk</w:t>
            </w:r>
          </w:p>
        </w:tc>
        <w:tc>
          <w:tcPr>
            <w:tcW w:w="3049" w:type="pct"/>
            <w:vAlign w:val="center"/>
          </w:tcPr>
          <w:p w:rsidR="00CC2834" w:rsidRPr="00FF198B" w:rsidRDefault="00CC2834" w:rsidP="00641285">
            <w:pPr>
              <w:numPr>
                <w:ilvl w:val="0"/>
                <w:numId w:val="25"/>
              </w:numPr>
              <w:tabs>
                <w:tab w:val="clear" w:pos="720"/>
                <w:tab w:val="num" w:pos="363"/>
              </w:tabs>
              <w:spacing w:before="60" w:after="60"/>
              <w:ind w:left="363" w:hanging="284"/>
              <w:rPr>
                <w:b/>
                <w:bCs/>
                <w:color w:val="000000"/>
                <w:lang w:val="sl-SI"/>
              </w:rPr>
            </w:pPr>
            <w:r w:rsidRPr="00FF198B">
              <w:rPr>
                <w:b/>
                <w:bCs/>
                <w:color w:val="000000"/>
                <w:lang w:val="sl-SI"/>
              </w:rPr>
              <w:t xml:space="preserve">12 % </w:t>
            </w:r>
            <w:r w:rsidRPr="00FF198B">
              <w:rPr>
                <w:color w:val="000000"/>
                <w:lang w:val="sl-SI"/>
              </w:rPr>
              <w:t>vrednosti upravičenih stroškov investicije (materialnih in nematerialnih upravičenih stroškov)</w:t>
            </w:r>
          </w:p>
        </w:tc>
      </w:tr>
    </w:tbl>
    <w:p w:rsidR="00CC2834" w:rsidRPr="00FF198B" w:rsidRDefault="00CC2834" w:rsidP="00CC2834">
      <w:pPr>
        <w:pStyle w:val="Telobesedila-zamik"/>
        <w:tabs>
          <w:tab w:val="left" w:pos="0"/>
        </w:tabs>
        <w:ind w:left="0"/>
        <w:rPr>
          <w:rFonts w:ascii="Times New Roman" w:hAnsi="Times New Roman"/>
          <w:color w:val="000000"/>
          <w:sz w:val="24"/>
          <w:szCs w:val="24"/>
          <w:lang w:val="sl-SI"/>
        </w:rPr>
      </w:pPr>
    </w:p>
    <w:p w:rsidR="00A068A4" w:rsidRPr="00F00F6C" w:rsidRDefault="00CC2834" w:rsidP="00A068A4">
      <w:pPr>
        <w:pStyle w:val="Telobesedila-zamik"/>
        <w:tabs>
          <w:tab w:val="left" w:pos="0"/>
        </w:tabs>
        <w:ind w:left="0"/>
        <w:rPr>
          <w:rFonts w:ascii="Times New Roman" w:hAnsi="Times New Roman"/>
          <w:color w:val="000000"/>
          <w:sz w:val="24"/>
          <w:szCs w:val="24"/>
          <w:lang w:val="sl-SI"/>
        </w:rPr>
      </w:pPr>
      <w:r w:rsidRPr="00FF198B">
        <w:rPr>
          <w:rFonts w:ascii="Times New Roman" w:hAnsi="Times New Roman"/>
          <w:b/>
          <w:bCs/>
          <w:color w:val="000000"/>
          <w:sz w:val="24"/>
          <w:szCs w:val="24"/>
          <w:lang w:val="sl-SI"/>
        </w:rPr>
        <w:t xml:space="preserve">Seštevek </w:t>
      </w:r>
      <w:r w:rsidRPr="00FF198B">
        <w:rPr>
          <w:rFonts w:ascii="Times New Roman" w:hAnsi="Times New Roman"/>
          <w:bCs/>
          <w:color w:val="000000"/>
          <w:sz w:val="24"/>
          <w:szCs w:val="24"/>
          <w:lang w:val="sl-SI"/>
        </w:rPr>
        <w:t>obeh vrednosti</w:t>
      </w:r>
      <w:r w:rsidRPr="00FF198B">
        <w:rPr>
          <w:rFonts w:ascii="Times New Roman" w:hAnsi="Times New Roman"/>
          <w:color w:val="000000"/>
          <w:sz w:val="24"/>
          <w:szCs w:val="24"/>
          <w:lang w:val="sl-SI"/>
        </w:rPr>
        <w:t xml:space="preserve"> predstavlja višino dodeljenih sredstev, ki </w:t>
      </w:r>
      <w:r w:rsidR="00A068A4" w:rsidRPr="00FF198B">
        <w:rPr>
          <w:rFonts w:ascii="Times New Roman" w:hAnsi="Times New Roman"/>
          <w:color w:val="000000"/>
          <w:sz w:val="24"/>
          <w:szCs w:val="24"/>
          <w:lang w:val="sl-SI"/>
        </w:rPr>
        <w:t xml:space="preserve">na </w:t>
      </w:r>
      <w:r w:rsidR="00A068A4" w:rsidRPr="00FF198B">
        <w:rPr>
          <w:rFonts w:ascii="Times New Roman" w:hAnsi="Times New Roman"/>
          <w:b/>
          <w:color w:val="000000"/>
          <w:sz w:val="24"/>
          <w:szCs w:val="24"/>
          <w:lang w:val="sl-SI"/>
        </w:rPr>
        <w:t>območju »a«</w:t>
      </w:r>
      <w:r w:rsidR="00A068A4" w:rsidRPr="00FF198B">
        <w:rPr>
          <w:rFonts w:ascii="Times New Roman" w:hAnsi="Times New Roman"/>
          <w:color w:val="000000"/>
          <w:sz w:val="24"/>
          <w:szCs w:val="24"/>
          <w:lang w:val="sl-SI"/>
        </w:rPr>
        <w:t xml:space="preserve"> </w:t>
      </w:r>
      <w:r w:rsidR="0076511E" w:rsidRPr="00FF198B">
        <w:rPr>
          <w:rFonts w:ascii="Times New Roman" w:hAnsi="Times New Roman"/>
          <w:bCs/>
          <w:color w:val="000000"/>
          <w:sz w:val="24"/>
          <w:szCs w:val="24"/>
          <w:lang w:val="sl-SI"/>
        </w:rPr>
        <w:t xml:space="preserve">v primeru </w:t>
      </w:r>
      <w:r w:rsidR="0076511E" w:rsidRPr="00FF198B">
        <w:rPr>
          <w:rFonts w:ascii="Times New Roman" w:hAnsi="Times New Roman"/>
          <w:b/>
          <w:bCs/>
          <w:color w:val="000000"/>
          <w:sz w:val="24"/>
          <w:szCs w:val="24"/>
          <w:lang w:val="sl-SI"/>
        </w:rPr>
        <w:t>velik</w:t>
      </w:r>
      <w:r w:rsidR="005A3DCB" w:rsidRPr="00FF198B">
        <w:rPr>
          <w:rFonts w:ascii="Times New Roman" w:hAnsi="Times New Roman"/>
          <w:b/>
          <w:bCs/>
          <w:color w:val="000000"/>
          <w:sz w:val="24"/>
          <w:szCs w:val="24"/>
          <w:lang w:val="sl-SI"/>
        </w:rPr>
        <w:t>ega</w:t>
      </w:r>
      <w:r w:rsidR="0076511E" w:rsidRPr="00FF198B">
        <w:rPr>
          <w:rFonts w:ascii="Times New Roman" w:hAnsi="Times New Roman"/>
          <w:b/>
          <w:bCs/>
          <w:color w:val="000000"/>
          <w:sz w:val="24"/>
          <w:szCs w:val="24"/>
          <w:lang w:val="sl-SI"/>
        </w:rPr>
        <w:t xml:space="preserve"> podjetj</w:t>
      </w:r>
      <w:r w:rsidR="005A3DCB" w:rsidRPr="00FF198B">
        <w:rPr>
          <w:rFonts w:ascii="Times New Roman" w:hAnsi="Times New Roman"/>
          <w:b/>
          <w:bCs/>
          <w:color w:val="000000"/>
          <w:sz w:val="24"/>
          <w:szCs w:val="24"/>
          <w:lang w:val="sl-SI"/>
        </w:rPr>
        <w:t>a</w:t>
      </w:r>
      <w:r w:rsidR="0076511E" w:rsidRPr="00FF198B">
        <w:rPr>
          <w:rFonts w:ascii="Times New Roman" w:hAnsi="Times New Roman"/>
          <w:color w:val="000000"/>
          <w:sz w:val="24"/>
          <w:szCs w:val="24"/>
          <w:lang w:val="sl-SI"/>
        </w:rPr>
        <w:t xml:space="preserve"> </w:t>
      </w:r>
      <w:r w:rsidR="00A068A4" w:rsidRPr="00FF198B">
        <w:rPr>
          <w:rFonts w:ascii="Times New Roman" w:hAnsi="Times New Roman"/>
          <w:color w:val="000000"/>
          <w:sz w:val="24"/>
          <w:szCs w:val="24"/>
          <w:lang w:val="sl-SI"/>
        </w:rPr>
        <w:t xml:space="preserve">ne sme </w:t>
      </w:r>
      <w:r w:rsidR="00A068A4" w:rsidRPr="00FF198B">
        <w:rPr>
          <w:rFonts w:ascii="Times New Roman" w:hAnsi="Times New Roman"/>
          <w:sz w:val="24"/>
          <w:szCs w:val="24"/>
          <w:lang w:val="sl-SI"/>
        </w:rPr>
        <w:t xml:space="preserve">presegati </w:t>
      </w:r>
      <w:r w:rsidR="00A068A4" w:rsidRPr="00FF198B">
        <w:rPr>
          <w:rFonts w:ascii="Times New Roman" w:hAnsi="Times New Roman"/>
          <w:b/>
          <w:sz w:val="24"/>
          <w:szCs w:val="24"/>
          <w:lang w:val="sl-SI"/>
        </w:rPr>
        <w:t>25 %</w:t>
      </w:r>
      <w:r w:rsidR="00A068A4" w:rsidRPr="00FF198B">
        <w:rPr>
          <w:rFonts w:ascii="Times New Roman" w:hAnsi="Times New Roman"/>
          <w:sz w:val="24"/>
          <w:szCs w:val="24"/>
          <w:lang w:val="sl-SI"/>
        </w:rPr>
        <w:t xml:space="preserve"> vrednosti upravičenih stroškov projekta</w:t>
      </w:r>
      <w:r w:rsidR="00A068A4" w:rsidRPr="00FF198B">
        <w:rPr>
          <w:rFonts w:ascii="Times New Roman" w:hAnsi="Times New Roman"/>
          <w:b/>
          <w:bCs/>
          <w:sz w:val="24"/>
          <w:szCs w:val="24"/>
          <w:lang w:val="sl-SI"/>
        </w:rPr>
        <w:t xml:space="preserve">, </w:t>
      </w:r>
      <w:r w:rsidR="00A068A4" w:rsidRPr="00FF198B">
        <w:rPr>
          <w:rFonts w:ascii="Times New Roman" w:hAnsi="Times New Roman"/>
          <w:bCs/>
          <w:sz w:val="24"/>
          <w:szCs w:val="24"/>
          <w:lang w:val="sl-SI"/>
        </w:rPr>
        <w:t>v</w:t>
      </w:r>
      <w:r w:rsidR="00A068A4" w:rsidRPr="00FF198B">
        <w:rPr>
          <w:rFonts w:ascii="Times New Roman" w:hAnsi="Times New Roman"/>
          <w:sz w:val="24"/>
          <w:szCs w:val="24"/>
          <w:lang w:val="sl-SI"/>
        </w:rPr>
        <w:t xml:space="preserve"> primeru </w:t>
      </w:r>
      <w:r w:rsidR="00A068A4" w:rsidRPr="00FF198B">
        <w:rPr>
          <w:rFonts w:ascii="Times New Roman" w:hAnsi="Times New Roman"/>
          <w:b/>
          <w:bCs/>
          <w:sz w:val="24"/>
          <w:szCs w:val="24"/>
          <w:lang w:val="sl-SI"/>
        </w:rPr>
        <w:t>srednje velik</w:t>
      </w:r>
      <w:r w:rsidR="005A3DCB" w:rsidRPr="00FF198B">
        <w:rPr>
          <w:rFonts w:ascii="Times New Roman" w:hAnsi="Times New Roman"/>
          <w:b/>
          <w:bCs/>
          <w:sz w:val="24"/>
          <w:szCs w:val="24"/>
          <w:lang w:val="sl-SI"/>
        </w:rPr>
        <w:t>ega</w:t>
      </w:r>
      <w:r w:rsidR="00A068A4" w:rsidRPr="00FF198B">
        <w:rPr>
          <w:rFonts w:ascii="Times New Roman" w:hAnsi="Times New Roman"/>
          <w:sz w:val="24"/>
          <w:szCs w:val="24"/>
          <w:lang w:val="sl-SI"/>
        </w:rPr>
        <w:t xml:space="preserve"> podjet</w:t>
      </w:r>
      <w:r w:rsidR="005A3DCB" w:rsidRPr="00FF198B">
        <w:rPr>
          <w:rFonts w:ascii="Times New Roman" w:hAnsi="Times New Roman"/>
          <w:sz w:val="24"/>
          <w:szCs w:val="24"/>
          <w:lang w:val="sl-SI"/>
        </w:rPr>
        <w:t>ja</w:t>
      </w:r>
      <w:r w:rsidR="00A068A4" w:rsidRPr="00FF198B">
        <w:rPr>
          <w:rFonts w:ascii="Times New Roman" w:hAnsi="Times New Roman"/>
          <w:sz w:val="24"/>
          <w:szCs w:val="24"/>
          <w:lang w:val="sl-SI"/>
        </w:rPr>
        <w:t xml:space="preserve"> ne sme presegati </w:t>
      </w:r>
      <w:r w:rsidR="00A068A4" w:rsidRPr="00FF198B">
        <w:rPr>
          <w:rFonts w:ascii="Times New Roman" w:hAnsi="Times New Roman"/>
          <w:b/>
          <w:bCs/>
          <w:sz w:val="24"/>
          <w:szCs w:val="24"/>
          <w:lang w:val="sl-SI"/>
        </w:rPr>
        <w:t>35 %</w:t>
      </w:r>
      <w:r w:rsidR="005A3DCB" w:rsidRPr="00FF198B">
        <w:rPr>
          <w:rFonts w:ascii="Times New Roman" w:hAnsi="Times New Roman"/>
          <w:sz w:val="24"/>
          <w:szCs w:val="24"/>
          <w:lang w:val="sl-SI"/>
        </w:rPr>
        <w:t xml:space="preserve"> vrednosti upravičenih stroškov projekta</w:t>
      </w:r>
      <w:r w:rsidR="00A068A4" w:rsidRPr="00FF198B">
        <w:rPr>
          <w:rFonts w:ascii="Times New Roman" w:hAnsi="Times New Roman"/>
          <w:b/>
          <w:bCs/>
          <w:sz w:val="24"/>
          <w:szCs w:val="24"/>
          <w:lang w:val="sl-SI"/>
        </w:rPr>
        <w:t>,</w:t>
      </w:r>
      <w:r w:rsidR="00A068A4" w:rsidRPr="00FF198B">
        <w:rPr>
          <w:rFonts w:ascii="Times New Roman" w:hAnsi="Times New Roman"/>
          <w:sz w:val="24"/>
          <w:szCs w:val="24"/>
          <w:lang w:val="sl-SI"/>
        </w:rPr>
        <w:t xml:space="preserve"> v primeru </w:t>
      </w:r>
      <w:r w:rsidR="00A068A4" w:rsidRPr="00FF198B">
        <w:rPr>
          <w:rFonts w:ascii="Times New Roman" w:hAnsi="Times New Roman"/>
          <w:b/>
          <w:bCs/>
          <w:sz w:val="24"/>
          <w:szCs w:val="24"/>
          <w:lang w:val="sl-SI"/>
        </w:rPr>
        <w:t>mal</w:t>
      </w:r>
      <w:r w:rsidR="005A3DCB" w:rsidRPr="00FF198B">
        <w:rPr>
          <w:rFonts w:ascii="Times New Roman" w:hAnsi="Times New Roman"/>
          <w:b/>
          <w:bCs/>
          <w:sz w:val="24"/>
          <w:szCs w:val="24"/>
          <w:lang w:val="sl-SI"/>
        </w:rPr>
        <w:t>ega</w:t>
      </w:r>
      <w:r w:rsidR="00A068A4" w:rsidRPr="00FF198B">
        <w:rPr>
          <w:rFonts w:ascii="Times New Roman" w:hAnsi="Times New Roman"/>
          <w:b/>
          <w:bCs/>
          <w:sz w:val="24"/>
          <w:szCs w:val="24"/>
          <w:lang w:val="sl-SI"/>
        </w:rPr>
        <w:t xml:space="preserve"> podjet</w:t>
      </w:r>
      <w:r w:rsidR="005A3DCB" w:rsidRPr="00FF198B">
        <w:rPr>
          <w:rFonts w:ascii="Times New Roman" w:hAnsi="Times New Roman"/>
          <w:b/>
          <w:bCs/>
          <w:sz w:val="24"/>
          <w:szCs w:val="24"/>
          <w:lang w:val="sl-SI"/>
        </w:rPr>
        <w:t>ja</w:t>
      </w:r>
      <w:r w:rsidR="00A068A4" w:rsidRPr="00FF198B">
        <w:rPr>
          <w:rFonts w:ascii="Times New Roman" w:hAnsi="Times New Roman"/>
          <w:b/>
          <w:bCs/>
          <w:sz w:val="24"/>
          <w:szCs w:val="24"/>
          <w:lang w:val="sl-SI"/>
        </w:rPr>
        <w:t xml:space="preserve"> </w:t>
      </w:r>
      <w:r w:rsidR="005A3DCB" w:rsidRPr="00FF198B">
        <w:rPr>
          <w:rFonts w:ascii="Times New Roman" w:hAnsi="Times New Roman"/>
          <w:bCs/>
          <w:sz w:val="24"/>
          <w:szCs w:val="24"/>
          <w:lang w:val="sl-SI"/>
        </w:rPr>
        <w:t xml:space="preserve">pa </w:t>
      </w:r>
      <w:r w:rsidR="005A3DCB" w:rsidRPr="00FF198B">
        <w:rPr>
          <w:rFonts w:ascii="Times New Roman" w:hAnsi="Times New Roman"/>
          <w:sz w:val="24"/>
          <w:szCs w:val="24"/>
          <w:lang w:val="sl-SI"/>
        </w:rPr>
        <w:t>ne sme presegati</w:t>
      </w:r>
      <w:r w:rsidR="00A068A4" w:rsidRPr="00FF198B">
        <w:rPr>
          <w:rFonts w:ascii="Times New Roman" w:hAnsi="Times New Roman"/>
          <w:b/>
          <w:bCs/>
          <w:sz w:val="24"/>
          <w:szCs w:val="24"/>
          <w:lang w:val="sl-SI"/>
        </w:rPr>
        <w:t xml:space="preserve"> 45 %</w:t>
      </w:r>
      <w:r w:rsidR="00A068A4" w:rsidRPr="00FF198B">
        <w:rPr>
          <w:rFonts w:ascii="Times New Roman" w:hAnsi="Times New Roman"/>
          <w:sz w:val="24"/>
          <w:szCs w:val="24"/>
          <w:lang w:val="sl-SI"/>
        </w:rPr>
        <w:t xml:space="preserve"> </w:t>
      </w:r>
      <w:r w:rsidR="0076511E" w:rsidRPr="00FF198B">
        <w:rPr>
          <w:rFonts w:ascii="Times New Roman" w:hAnsi="Times New Roman"/>
          <w:sz w:val="24"/>
          <w:szCs w:val="24"/>
          <w:lang w:val="sl-SI"/>
        </w:rPr>
        <w:t>vrednosti upravičenih stroškov projekta</w:t>
      </w:r>
      <w:r w:rsidR="00A068A4" w:rsidRPr="00FF198B">
        <w:rPr>
          <w:rFonts w:ascii="Times New Roman" w:hAnsi="Times New Roman"/>
          <w:sz w:val="24"/>
          <w:szCs w:val="24"/>
          <w:lang w:val="sl-SI"/>
        </w:rPr>
        <w:t xml:space="preserve">. </w:t>
      </w:r>
      <w:r w:rsidR="00A068A4" w:rsidRPr="00FF198B">
        <w:rPr>
          <w:rFonts w:ascii="Times New Roman" w:hAnsi="Times New Roman"/>
          <w:sz w:val="24"/>
          <w:szCs w:val="24"/>
          <w:lang w:val="sl-SI"/>
        </w:rPr>
        <w:lastRenderedPageBreak/>
        <w:t xml:space="preserve">Na </w:t>
      </w:r>
      <w:r w:rsidR="00A068A4" w:rsidRPr="00FF198B">
        <w:rPr>
          <w:rFonts w:ascii="Times New Roman" w:hAnsi="Times New Roman"/>
          <w:b/>
          <w:sz w:val="24"/>
          <w:szCs w:val="24"/>
          <w:lang w:val="sl-SI"/>
        </w:rPr>
        <w:t>območju »c«</w:t>
      </w:r>
      <w:r w:rsidR="00A068A4" w:rsidRPr="00FF198B">
        <w:rPr>
          <w:rFonts w:ascii="Times New Roman" w:hAnsi="Times New Roman"/>
          <w:sz w:val="24"/>
          <w:szCs w:val="24"/>
          <w:lang w:val="sl-SI"/>
        </w:rPr>
        <w:t xml:space="preserve"> seštevek obeh vrednosti </w:t>
      </w:r>
      <w:r w:rsidR="005A3DCB" w:rsidRPr="00FF198B">
        <w:rPr>
          <w:rFonts w:ascii="Times New Roman" w:hAnsi="Times New Roman"/>
          <w:b/>
          <w:bCs/>
          <w:sz w:val="24"/>
          <w:szCs w:val="24"/>
          <w:lang w:val="sl-SI"/>
        </w:rPr>
        <w:t>za veliko podjetje</w:t>
      </w:r>
      <w:r w:rsidR="005A3DCB" w:rsidRPr="00FF198B">
        <w:rPr>
          <w:rFonts w:ascii="Times New Roman" w:hAnsi="Times New Roman"/>
          <w:sz w:val="24"/>
          <w:szCs w:val="24"/>
          <w:lang w:val="sl-SI"/>
        </w:rPr>
        <w:t xml:space="preserve"> </w:t>
      </w:r>
      <w:r w:rsidR="00A068A4" w:rsidRPr="00FF198B">
        <w:rPr>
          <w:rFonts w:ascii="Times New Roman" w:hAnsi="Times New Roman"/>
          <w:sz w:val="24"/>
          <w:szCs w:val="24"/>
          <w:lang w:val="sl-SI"/>
        </w:rPr>
        <w:t>ne sme presegati 15% vrednosti upravičenih stroškov projekta</w:t>
      </w:r>
      <w:r w:rsidR="00A068A4" w:rsidRPr="00FF198B">
        <w:rPr>
          <w:rFonts w:ascii="Times New Roman" w:hAnsi="Times New Roman"/>
          <w:b/>
          <w:bCs/>
          <w:sz w:val="24"/>
          <w:szCs w:val="24"/>
          <w:lang w:val="sl-SI"/>
        </w:rPr>
        <w:t xml:space="preserve">, </w:t>
      </w:r>
      <w:r w:rsidR="005A3DCB" w:rsidRPr="00FF198B">
        <w:rPr>
          <w:rFonts w:ascii="Times New Roman" w:hAnsi="Times New Roman"/>
          <w:bCs/>
          <w:sz w:val="24"/>
          <w:szCs w:val="24"/>
          <w:lang w:val="sl-SI"/>
        </w:rPr>
        <w:t>v</w:t>
      </w:r>
      <w:r w:rsidR="005A3DCB" w:rsidRPr="00FF198B">
        <w:rPr>
          <w:rFonts w:ascii="Times New Roman" w:hAnsi="Times New Roman"/>
          <w:sz w:val="24"/>
          <w:szCs w:val="24"/>
          <w:lang w:val="sl-SI"/>
        </w:rPr>
        <w:t xml:space="preserve"> primeru </w:t>
      </w:r>
      <w:r w:rsidR="005A3DCB" w:rsidRPr="00FF198B">
        <w:rPr>
          <w:rFonts w:ascii="Times New Roman" w:hAnsi="Times New Roman"/>
          <w:b/>
          <w:bCs/>
          <w:sz w:val="24"/>
          <w:szCs w:val="24"/>
          <w:lang w:val="sl-SI"/>
        </w:rPr>
        <w:t>srednje velikega</w:t>
      </w:r>
      <w:r w:rsidR="005A3DCB" w:rsidRPr="00FF198B">
        <w:rPr>
          <w:rFonts w:ascii="Times New Roman" w:hAnsi="Times New Roman"/>
          <w:sz w:val="24"/>
          <w:szCs w:val="24"/>
          <w:lang w:val="sl-SI"/>
        </w:rPr>
        <w:t xml:space="preserve"> podjetja ne sme presegati </w:t>
      </w:r>
      <w:r w:rsidR="005A3DCB" w:rsidRPr="00FF198B">
        <w:rPr>
          <w:rFonts w:ascii="Times New Roman" w:hAnsi="Times New Roman"/>
          <w:b/>
          <w:bCs/>
          <w:sz w:val="24"/>
          <w:szCs w:val="24"/>
          <w:lang w:val="sl-SI"/>
        </w:rPr>
        <w:t>25 %</w:t>
      </w:r>
      <w:r w:rsidR="005A3DCB" w:rsidRPr="00FF198B">
        <w:rPr>
          <w:rFonts w:ascii="Times New Roman" w:hAnsi="Times New Roman"/>
          <w:sz w:val="24"/>
          <w:szCs w:val="24"/>
          <w:lang w:val="sl-SI"/>
        </w:rPr>
        <w:t xml:space="preserve"> vrednosti upravičenih stroškov projekta</w:t>
      </w:r>
      <w:r w:rsidR="005A3DCB" w:rsidRPr="00FF198B">
        <w:rPr>
          <w:rFonts w:ascii="Times New Roman" w:hAnsi="Times New Roman"/>
          <w:b/>
          <w:bCs/>
          <w:sz w:val="24"/>
          <w:szCs w:val="24"/>
          <w:lang w:val="sl-SI"/>
        </w:rPr>
        <w:t>,</w:t>
      </w:r>
      <w:r w:rsidR="005A3DCB" w:rsidRPr="00FF198B">
        <w:rPr>
          <w:rFonts w:ascii="Times New Roman" w:hAnsi="Times New Roman"/>
          <w:sz w:val="24"/>
          <w:szCs w:val="24"/>
          <w:lang w:val="sl-SI"/>
        </w:rPr>
        <w:t xml:space="preserve"> v primeru </w:t>
      </w:r>
      <w:r w:rsidR="005A3DCB" w:rsidRPr="00FF198B">
        <w:rPr>
          <w:rFonts w:ascii="Times New Roman" w:hAnsi="Times New Roman"/>
          <w:b/>
          <w:bCs/>
          <w:sz w:val="24"/>
          <w:szCs w:val="24"/>
          <w:lang w:val="sl-SI"/>
        </w:rPr>
        <w:t xml:space="preserve">malega podjetja </w:t>
      </w:r>
      <w:r w:rsidR="005A3DCB" w:rsidRPr="00FF198B">
        <w:rPr>
          <w:rFonts w:ascii="Times New Roman" w:hAnsi="Times New Roman"/>
          <w:bCs/>
          <w:sz w:val="24"/>
          <w:szCs w:val="24"/>
          <w:lang w:val="sl-SI"/>
        </w:rPr>
        <w:t xml:space="preserve">pa </w:t>
      </w:r>
      <w:r w:rsidR="005A3DCB" w:rsidRPr="00FF198B">
        <w:rPr>
          <w:rFonts w:ascii="Times New Roman" w:hAnsi="Times New Roman"/>
          <w:sz w:val="24"/>
          <w:szCs w:val="24"/>
          <w:lang w:val="sl-SI"/>
        </w:rPr>
        <w:t>ne sme presegati</w:t>
      </w:r>
      <w:r w:rsidR="005A3DCB" w:rsidRPr="00FF198B">
        <w:rPr>
          <w:rFonts w:ascii="Times New Roman" w:hAnsi="Times New Roman"/>
          <w:b/>
          <w:bCs/>
          <w:sz w:val="24"/>
          <w:szCs w:val="24"/>
          <w:lang w:val="sl-SI"/>
        </w:rPr>
        <w:t xml:space="preserve"> 35 %</w:t>
      </w:r>
      <w:r w:rsidR="005A3DCB" w:rsidRPr="00FF198B">
        <w:rPr>
          <w:rFonts w:ascii="Times New Roman" w:hAnsi="Times New Roman"/>
          <w:sz w:val="24"/>
          <w:szCs w:val="24"/>
          <w:lang w:val="sl-SI"/>
        </w:rPr>
        <w:t xml:space="preserve"> vrednosti upravičenih stroškov projekta.</w:t>
      </w:r>
      <w:r w:rsidR="00A068A4" w:rsidRPr="00FF198B">
        <w:rPr>
          <w:rFonts w:ascii="Times New Roman" w:hAnsi="Times New Roman"/>
          <w:sz w:val="24"/>
          <w:szCs w:val="24"/>
          <w:lang w:val="sl-SI"/>
        </w:rPr>
        <w:t xml:space="preserve"> V primeru preseganja maksimalne dovoljene vrednosti pomoči, se </w:t>
      </w:r>
      <w:proofErr w:type="spellStart"/>
      <w:r w:rsidR="0024076B">
        <w:rPr>
          <w:rFonts w:ascii="Times New Roman" w:hAnsi="Times New Roman"/>
          <w:sz w:val="24"/>
          <w:szCs w:val="24"/>
          <w:lang w:val="sl-SI"/>
        </w:rPr>
        <w:t>dodelj</w:t>
      </w:r>
      <w:r w:rsidR="00A068A4" w:rsidRPr="00FF198B">
        <w:rPr>
          <w:rFonts w:ascii="Times New Roman" w:hAnsi="Times New Roman"/>
          <w:sz w:val="24"/>
          <w:szCs w:val="24"/>
          <w:lang w:val="sl-SI"/>
        </w:rPr>
        <w:t>i</w:t>
      </w:r>
      <w:proofErr w:type="spellEnd"/>
      <w:r w:rsidR="00A068A4" w:rsidRPr="00FF198B">
        <w:rPr>
          <w:rFonts w:ascii="Times New Roman" w:hAnsi="Times New Roman"/>
          <w:sz w:val="24"/>
          <w:szCs w:val="24"/>
          <w:lang w:val="sl-SI"/>
        </w:rPr>
        <w:t xml:space="preserve"> znesek spodbude v višini maksimalne dovoljene vrednosti pomoči.</w:t>
      </w:r>
    </w:p>
    <w:p w:rsidR="008E5E47" w:rsidRDefault="008E5E47" w:rsidP="00CC2834">
      <w:pPr>
        <w:pStyle w:val="Telobesedila-zamik"/>
        <w:ind w:left="0"/>
        <w:rPr>
          <w:rFonts w:ascii="Times New Roman" w:hAnsi="Times New Roman"/>
          <w:color w:val="000000"/>
          <w:sz w:val="24"/>
          <w:szCs w:val="24"/>
          <w:lang w:val="sl-SI"/>
        </w:rPr>
      </w:pPr>
    </w:p>
    <w:p w:rsidR="00AA31FF" w:rsidRDefault="00CC2834" w:rsidP="00CC2834">
      <w:pPr>
        <w:pStyle w:val="Telobesedila-zamik"/>
        <w:ind w:left="0"/>
        <w:rPr>
          <w:rFonts w:ascii="Times New Roman" w:hAnsi="Times New Roman"/>
          <w:b/>
          <w:bCs/>
          <w:color w:val="000000"/>
          <w:sz w:val="24"/>
          <w:szCs w:val="24"/>
          <w:u w:val="single"/>
          <w:lang w:val="sl-SI"/>
        </w:rPr>
      </w:pPr>
      <w:r w:rsidRPr="00F00F6C">
        <w:rPr>
          <w:rFonts w:ascii="Times New Roman" w:hAnsi="Times New Roman"/>
          <w:b/>
          <w:bCs/>
          <w:color w:val="000000"/>
          <w:sz w:val="24"/>
          <w:szCs w:val="24"/>
          <w:u w:val="single"/>
          <w:lang w:val="sl-SI"/>
        </w:rPr>
        <w:t xml:space="preserve">Minimalni prag števila točk za dodelitev nepovratnih sredstev je 60 točk. </w:t>
      </w:r>
    </w:p>
    <w:p w:rsidR="00AA31FF" w:rsidRDefault="00AA31FF" w:rsidP="00CC2834">
      <w:pPr>
        <w:pStyle w:val="Telobesedila-zamik"/>
        <w:ind w:left="0"/>
        <w:rPr>
          <w:rFonts w:ascii="Times New Roman" w:hAnsi="Times New Roman"/>
          <w:b/>
          <w:bCs/>
          <w:color w:val="000000"/>
          <w:sz w:val="24"/>
          <w:szCs w:val="24"/>
          <w:u w:val="single"/>
          <w:lang w:val="sl-SI"/>
        </w:rPr>
      </w:pPr>
    </w:p>
    <w:p w:rsidR="00AA31FF" w:rsidRDefault="00AA31FF" w:rsidP="00CC2834">
      <w:pPr>
        <w:pStyle w:val="Telobesedila-zamik"/>
        <w:ind w:left="0"/>
        <w:rPr>
          <w:rFonts w:ascii="Times New Roman" w:hAnsi="Times New Roman"/>
          <w:b/>
          <w:bCs/>
          <w:color w:val="000000"/>
          <w:sz w:val="24"/>
          <w:szCs w:val="24"/>
          <w:u w:val="single"/>
          <w:lang w:val="sl-SI"/>
        </w:rPr>
      </w:pPr>
    </w:p>
    <w:p w:rsidR="00CC2834" w:rsidRDefault="00CC2834" w:rsidP="00CC2834">
      <w:pPr>
        <w:pStyle w:val="Telobesedila-zamik"/>
        <w:ind w:left="0"/>
        <w:rPr>
          <w:rFonts w:ascii="Times New Roman" w:hAnsi="Times New Roman"/>
          <w:b/>
          <w:color w:val="000000"/>
          <w:sz w:val="24"/>
          <w:lang w:val="sl-SI"/>
        </w:rPr>
      </w:pPr>
      <w:r w:rsidRPr="00CA348E">
        <w:rPr>
          <w:rFonts w:ascii="Times New Roman" w:hAnsi="Times New Roman"/>
          <w:b/>
          <w:color w:val="000000"/>
          <w:sz w:val="24"/>
          <w:lang w:val="sl-SI"/>
        </w:rPr>
        <w:t>1. INVESTICIJSKI PROJEKT V PREDELOVALNI DEJAVNOSTI:</w:t>
      </w:r>
    </w:p>
    <w:p w:rsidR="00AA31FF" w:rsidRPr="00CA348E" w:rsidRDefault="00AA31FF" w:rsidP="00CC2834">
      <w:pPr>
        <w:pStyle w:val="Telobesedila-zamik"/>
        <w:ind w:left="0"/>
        <w:rPr>
          <w:rFonts w:ascii="Times New Roman" w:hAnsi="Times New Roman"/>
          <w:b/>
          <w:color w:val="000000"/>
          <w:sz w:val="24"/>
          <w:lang w:val="sl-SI"/>
        </w:rPr>
      </w:pPr>
    </w:p>
    <w:tbl>
      <w:tblPr>
        <w:tblW w:w="44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21"/>
        <w:gridCol w:w="5237"/>
      </w:tblGrid>
      <w:tr w:rsidR="00CC2834" w:rsidRPr="00497D76" w:rsidTr="00DF5900">
        <w:trPr>
          <w:jc w:val="center"/>
        </w:trPr>
        <w:tc>
          <w:tcPr>
            <w:tcW w:w="1829"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60 – do 64 točk</w:t>
            </w:r>
          </w:p>
        </w:tc>
        <w:tc>
          <w:tcPr>
            <w:tcW w:w="3171"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3.500 EUR</w:t>
            </w:r>
            <w:r w:rsidR="00BB1C6F" w:rsidRPr="00CA348E">
              <w:rPr>
                <w:bCs/>
                <w:color w:val="000000"/>
                <w:lang w:val="sl-SI"/>
              </w:rPr>
              <w:t xml:space="preserve"> </w:t>
            </w:r>
            <w:r w:rsidRPr="00CA348E">
              <w:rPr>
                <w:color w:val="000000"/>
                <w:lang w:val="sl-SI"/>
              </w:rPr>
              <w:t xml:space="preserve">za novo ustvarjeno zaposlitev </w:t>
            </w:r>
          </w:p>
        </w:tc>
      </w:tr>
      <w:tr w:rsidR="00CC2834" w:rsidRPr="00497D76" w:rsidTr="00DF5900">
        <w:trPr>
          <w:trHeight w:val="517"/>
          <w:jc w:val="center"/>
        </w:trPr>
        <w:tc>
          <w:tcPr>
            <w:tcW w:w="1829"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64 – do 69 točk</w:t>
            </w:r>
          </w:p>
        </w:tc>
        <w:tc>
          <w:tcPr>
            <w:tcW w:w="3171"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4.100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29"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69 – do 74 točk</w:t>
            </w:r>
          </w:p>
        </w:tc>
        <w:tc>
          <w:tcPr>
            <w:tcW w:w="3171"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5.000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29"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74 – do 79 točk</w:t>
            </w:r>
          </w:p>
        </w:tc>
        <w:tc>
          <w:tcPr>
            <w:tcW w:w="3171"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5.900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29"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79 – do 84 točk</w:t>
            </w:r>
          </w:p>
        </w:tc>
        <w:tc>
          <w:tcPr>
            <w:tcW w:w="3171"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6.800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29"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84 – do 89 točk</w:t>
            </w:r>
          </w:p>
        </w:tc>
        <w:tc>
          <w:tcPr>
            <w:tcW w:w="3171"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7.700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29"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89 – do 94 točk</w:t>
            </w:r>
          </w:p>
        </w:tc>
        <w:tc>
          <w:tcPr>
            <w:tcW w:w="3171"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8.900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29"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94 – do 100 točk</w:t>
            </w:r>
          </w:p>
        </w:tc>
        <w:tc>
          <w:tcPr>
            <w:tcW w:w="3171"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10.100 EUR</w:t>
            </w:r>
            <w:r w:rsidR="00BB1C6F" w:rsidRPr="00CA348E">
              <w:rPr>
                <w:bCs/>
                <w:color w:val="000000"/>
                <w:lang w:val="sl-SI"/>
              </w:rPr>
              <w:t xml:space="preserve"> </w:t>
            </w:r>
            <w:r w:rsidRPr="00CA348E">
              <w:rPr>
                <w:color w:val="000000"/>
                <w:lang w:val="sl-SI"/>
              </w:rPr>
              <w:t>za novo ustvarjeno zaposlitev</w:t>
            </w:r>
          </w:p>
        </w:tc>
      </w:tr>
    </w:tbl>
    <w:p w:rsidR="00CC2834" w:rsidRDefault="00CC2834" w:rsidP="00CC2834">
      <w:pPr>
        <w:pStyle w:val="Telobesedila-zamik"/>
        <w:ind w:left="0"/>
        <w:rPr>
          <w:rFonts w:ascii="Times New Roman" w:hAnsi="Times New Roman"/>
          <w:color w:val="000000"/>
          <w:sz w:val="24"/>
          <w:lang w:val="sl-SI"/>
        </w:rPr>
      </w:pPr>
    </w:p>
    <w:p w:rsidR="00AA31FF" w:rsidRPr="00CA348E" w:rsidRDefault="00AA31FF" w:rsidP="00CC2834">
      <w:pPr>
        <w:pStyle w:val="Telobesedila-zamik"/>
        <w:ind w:left="0"/>
        <w:rPr>
          <w:rFonts w:ascii="Times New Roman" w:hAnsi="Times New Roman"/>
          <w:color w:val="000000"/>
          <w:sz w:val="24"/>
          <w:lang w:val="sl-SI"/>
        </w:rPr>
      </w:pPr>
    </w:p>
    <w:p w:rsidR="00CC2834" w:rsidRDefault="00CC2834" w:rsidP="00CC2834">
      <w:pPr>
        <w:pStyle w:val="Telobesedila-zamik"/>
        <w:ind w:left="0"/>
        <w:rPr>
          <w:rFonts w:ascii="Times New Roman" w:hAnsi="Times New Roman"/>
          <w:b/>
          <w:color w:val="000000"/>
          <w:sz w:val="24"/>
          <w:lang w:val="sl-SI"/>
        </w:rPr>
      </w:pPr>
      <w:r w:rsidRPr="00CA348E">
        <w:rPr>
          <w:rFonts w:ascii="Times New Roman" w:hAnsi="Times New Roman"/>
          <w:b/>
          <w:color w:val="000000"/>
          <w:sz w:val="24"/>
          <w:lang w:val="sl-SI"/>
        </w:rPr>
        <w:t>2. INVESTICIJSKI PROJEKT V STORITVENI DEJAVNOSTI, KATERE STORITVE SE MEDNARODNO TRŽIJO:</w:t>
      </w:r>
    </w:p>
    <w:p w:rsidR="00AA31FF" w:rsidRPr="00CA348E" w:rsidRDefault="00AA31FF" w:rsidP="00CC2834">
      <w:pPr>
        <w:pStyle w:val="Telobesedila-zamik"/>
        <w:ind w:left="0"/>
        <w:rPr>
          <w:rFonts w:ascii="Times New Roman" w:hAnsi="Times New Roman"/>
          <w:b/>
          <w:color w:val="000000"/>
          <w:sz w:val="24"/>
          <w:lang w:val="sl-SI"/>
        </w:rPr>
      </w:pPr>
    </w:p>
    <w:tbl>
      <w:tblPr>
        <w:tblW w:w="4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20"/>
        <w:gridCol w:w="5333"/>
      </w:tblGrid>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60 – do 64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3.900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64 – do 69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5.200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69 – do 74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6.500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74 – do 79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7.800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79 – do 84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9.100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84 – do 89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10.400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89 – do 94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11.700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94 – do 100 točk</w:t>
            </w:r>
          </w:p>
        </w:tc>
        <w:tc>
          <w:tcPr>
            <w:tcW w:w="3192" w:type="pct"/>
            <w:vAlign w:val="center"/>
          </w:tcPr>
          <w:p w:rsidR="00CC2834" w:rsidRPr="00CA348E" w:rsidRDefault="00CC2834" w:rsidP="00641285">
            <w:pPr>
              <w:numPr>
                <w:ilvl w:val="0"/>
                <w:numId w:val="25"/>
              </w:numPr>
              <w:spacing w:before="60" w:after="60"/>
              <w:rPr>
                <w:b/>
                <w:color w:val="000000"/>
                <w:lang w:val="sl-SI"/>
              </w:rPr>
            </w:pPr>
            <w:r w:rsidRPr="00CA348E">
              <w:rPr>
                <w:color w:val="000000"/>
                <w:lang w:val="sl-SI"/>
              </w:rPr>
              <w:t>14.300 EUR</w:t>
            </w:r>
            <w:r w:rsidR="00BB1C6F" w:rsidRPr="00CA348E">
              <w:rPr>
                <w:bCs/>
                <w:color w:val="000000"/>
                <w:lang w:val="sl-SI"/>
              </w:rPr>
              <w:t xml:space="preserve"> </w:t>
            </w:r>
            <w:r w:rsidRPr="00CA348E">
              <w:rPr>
                <w:color w:val="000000"/>
                <w:lang w:val="sl-SI"/>
              </w:rPr>
              <w:t>za novo ustvarjeno zaposlitev</w:t>
            </w:r>
          </w:p>
        </w:tc>
      </w:tr>
    </w:tbl>
    <w:p w:rsidR="00BB1C6F" w:rsidRDefault="00BB1C6F" w:rsidP="00CC2834">
      <w:pPr>
        <w:pStyle w:val="Telobesedila-zamik"/>
        <w:ind w:left="0"/>
        <w:rPr>
          <w:rFonts w:ascii="Times New Roman" w:hAnsi="Times New Roman"/>
          <w:b/>
          <w:bCs/>
          <w:color w:val="000000"/>
          <w:sz w:val="24"/>
          <w:szCs w:val="24"/>
          <w:lang w:val="sl-SI"/>
        </w:rPr>
      </w:pPr>
    </w:p>
    <w:p w:rsidR="00AA31FF" w:rsidRDefault="00AA31FF" w:rsidP="00CC2834">
      <w:pPr>
        <w:pStyle w:val="Telobesedila-zamik"/>
        <w:ind w:left="0"/>
        <w:rPr>
          <w:rFonts w:ascii="Times New Roman" w:hAnsi="Times New Roman"/>
          <w:b/>
          <w:bCs/>
          <w:color w:val="000000"/>
          <w:sz w:val="24"/>
          <w:szCs w:val="24"/>
          <w:lang w:val="sl-SI"/>
        </w:rPr>
      </w:pPr>
    </w:p>
    <w:p w:rsidR="00AA31FF" w:rsidRDefault="00AA31FF" w:rsidP="00CC2834">
      <w:pPr>
        <w:pStyle w:val="Telobesedila-zamik"/>
        <w:ind w:left="0"/>
        <w:rPr>
          <w:rFonts w:ascii="Times New Roman" w:hAnsi="Times New Roman"/>
          <w:b/>
          <w:bCs/>
          <w:color w:val="000000"/>
          <w:sz w:val="24"/>
          <w:szCs w:val="24"/>
          <w:lang w:val="sl-SI"/>
        </w:rPr>
      </w:pPr>
    </w:p>
    <w:p w:rsidR="00CC2834" w:rsidRDefault="00CC2834" w:rsidP="00CC2834">
      <w:pPr>
        <w:pStyle w:val="Telobesedila-zamik"/>
        <w:ind w:left="0"/>
        <w:rPr>
          <w:rFonts w:ascii="Times New Roman" w:hAnsi="Times New Roman"/>
          <w:b/>
          <w:color w:val="000000"/>
          <w:sz w:val="24"/>
          <w:lang w:val="sl-SI"/>
        </w:rPr>
      </w:pPr>
      <w:r w:rsidRPr="00CA348E">
        <w:rPr>
          <w:rFonts w:ascii="Times New Roman" w:hAnsi="Times New Roman"/>
          <w:b/>
          <w:color w:val="000000"/>
          <w:sz w:val="24"/>
          <w:lang w:val="sl-SI"/>
        </w:rPr>
        <w:t>3. INVESTICIJSKI PROJEKT V RAZVOJNO RAZISKOVALNI DEJAVNOSTI:</w:t>
      </w:r>
    </w:p>
    <w:p w:rsidR="00AA31FF" w:rsidRPr="00CA348E" w:rsidRDefault="00AA31FF" w:rsidP="00CC2834">
      <w:pPr>
        <w:pStyle w:val="Telobesedila-zamik"/>
        <w:ind w:left="0"/>
        <w:rPr>
          <w:rFonts w:ascii="Times New Roman" w:hAnsi="Times New Roman"/>
          <w:b/>
          <w:color w:val="000000"/>
          <w:sz w:val="24"/>
          <w:lang w:val="sl-SI"/>
        </w:rPr>
      </w:pPr>
    </w:p>
    <w:tbl>
      <w:tblPr>
        <w:tblW w:w="45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21"/>
        <w:gridCol w:w="5334"/>
      </w:tblGrid>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60 – do 64 točk</w:t>
            </w:r>
          </w:p>
        </w:tc>
        <w:tc>
          <w:tcPr>
            <w:tcW w:w="3192" w:type="pct"/>
            <w:vAlign w:val="center"/>
          </w:tcPr>
          <w:p w:rsidR="00CC2834" w:rsidRPr="00CA348E" w:rsidRDefault="00CC2834" w:rsidP="00FF198B">
            <w:pPr>
              <w:numPr>
                <w:ilvl w:val="0"/>
                <w:numId w:val="25"/>
              </w:numPr>
              <w:rPr>
                <w:color w:val="000000"/>
                <w:lang w:val="sl-SI"/>
              </w:rPr>
            </w:pPr>
            <w:r w:rsidRPr="00CA348E">
              <w:rPr>
                <w:color w:val="000000"/>
                <w:lang w:val="sl-SI"/>
              </w:rPr>
              <w:t>10.500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64 – do 69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12.600 EUR</w:t>
            </w:r>
            <w:r w:rsidR="00BB1C6F"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69 – do 74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14.700 EUR</w:t>
            </w:r>
            <w:r w:rsidR="007767A5"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74 – do 79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16.800 EUR</w:t>
            </w:r>
            <w:r w:rsidR="007767A5"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79 – do 84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19.600 EUR</w:t>
            </w:r>
            <w:r w:rsidR="007767A5"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84 – do 89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22.400 EUR</w:t>
            </w:r>
            <w:r w:rsidR="007767A5"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89 – do 94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25.200 EUR</w:t>
            </w:r>
            <w:r w:rsidR="007767A5" w:rsidRPr="00CA348E">
              <w:rPr>
                <w:bCs/>
                <w:color w:val="000000"/>
                <w:lang w:val="sl-SI"/>
              </w:rPr>
              <w:t xml:space="preserve"> </w:t>
            </w:r>
            <w:r w:rsidRPr="00CA348E">
              <w:rPr>
                <w:color w:val="000000"/>
                <w:lang w:val="sl-SI"/>
              </w:rPr>
              <w:t>za novo ustvarjeno zaposlitev</w:t>
            </w:r>
          </w:p>
        </w:tc>
      </w:tr>
      <w:tr w:rsidR="00CC2834" w:rsidRPr="00497D76" w:rsidTr="00DF5900">
        <w:trPr>
          <w:jc w:val="center"/>
        </w:trPr>
        <w:tc>
          <w:tcPr>
            <w:tcW w:w="1808" w:type="pct"/>
            <w:vAlign w:val="center"/>
          </w:tcPr>
          <w:p w:rsidR="00CC2834" w:rsidRPr="00CA348E" w:rsidRDefault="00CC2834" w:rsidP="00641285">
            <w:pPr>
              <w:numPr>
                <w:ilvl w:val="0"/>
                <w:numId w:val="25"/>
              </w:numPr>
              <w:spacing w:before="60" w:after="60"/>
              <w:rPr>
                <w:b/>
                <w:color w:val="000000"/>
                <w:lang w:val="sl-SI"/>
              </w:rPr>
            </w:pPr>
            <w:r w:rsidRPr="00CA348E">
              <w:rPr>
                <w:b/>
                <w:color w:val="000000"/>
                <w:lang w:val="sl-SI"/>
              </w:rPr>
              <w:t>nad 94 – do 100 točk</w:t>
            </w:r>
          </w:p>
        </w:tc>
        <w:tc>
          <w:tcPr>
            <w:tcW w:w="3192" w:type="pct"/>
            <w:vAlign w:val="center"/>
          </w:tcPr>
          <w:p w:rsidR="00CC2834" w:rsidRPr="00CA348E" w:rsidRDefault="00CC2834" w:rsidP="00641285">
            <w:pPr>
              <w:numPr>
                <w:ilvl w:val="0"/>
                <w:numId w:val="25"/>
              </w:numPr>
              <w:spacing w:before="60" w:after="60"/>
              <w:rPr>
                <w:color w:val="000000"/>
                <w:lang w:val="sl-SI"/>
              </w:rPr>
            </w:pPr>
            <w:r w:rsidRPr="00CA348E">
              <w:rPr>
                <w:color w:val="000000"/>
                <w:lang w:val="sl-SI"/>
              </w:rPr>
              <w:t>28.000 EUR</w:t>
            </w:r>
            <w:r w:rsidR="007767A5" w:rsidRPr="00CA348E">
              <w:rPr>
                <w:bCs/>
                <w:color w:val="000000"/>
                <w:lang w:val="sl-SI"/>
              </w:rPr>
              <w:t xml:space="preserve"> </w:t>
            </w:r>
            <w:r w:rsidRPr="00CA348E">
              <w:rPr>
                <w:color w:val="000000"/>
                <w:lang w:val="sl-SI"/>
              </w:rPr>
              <w:t>za novo ustvarjeno zaposlitev</w:t>
            </w:r>
          </w:p>
        </w:tc>
      </w:tr>
    </w:tbl>
    <w:p w:rsidR="008E5E47" w:rsidRPr="00CA348E" w:rsidRDefault="008E5E47" w:rsidP="008E5E47">
      <w:pPr>
        <w:pStyle w:val="Naslov"/>
        <w:jc w:val="left"/>
        <w:rPr>
          <w:rFonts w:ascii="Times New Roman" w:hAnsi="Times New Roman"/>
          <w:color w:val="000000"/>
          <w:sz w:val="24"/>
          <w:szCs w:val="24"/>
          <w:lang w:val="sl-SI"/>
        </w:rPr>
      </w:pPr>
      <w:r w:rsidRPr="00CA348E">
        <w:rPr>
          <w:rFonts w:ascii="Times New Roman" w:hAnsi="Times New Roman"/>
          <w:color w:val="000000"/>
          <w:sz w:val="24"/>
          <w:szCs w:val="24"/>
          <w:lang w:val="sl-SI"/>
        </w:rPr>
        <w:br w:type="page"/>
      </w:r>
    </w:p>
    <w:p w:rsidR="00CC2834" w:rsidRPr="00CA348E" w:rsidRDefault="00CC2834" w:rsidP="00641285">
      <w:pPr>
        <w:pStyle w:val="Telobesedila-zamik"/>
        <w:numPr>
          <w:ilvl w:val="0"/>
          <w:numId w:val="25"/>
        </w:numPr>
        <w:rPr>
          <w:rFonts w:ascii="Times New Roman" w:hAnsi="Times New Roman"/>
          <w:color w:val="000000"/>
          <w:sz w:val="24"/>
          <w:szCs w:val="24"/>
          <w:lang w:val="sl-SI"/>
        </w:rPr>
        <w:sectPr w:rsidR="00CC2834" w:rsidRPr="00CA348E" w:rsidSect="002A34F6">
          <w:headerReference w:type="default" r:id="rId18"/>
          <w:footerReference w:type="first" r:id="rId19"/>
          <w:pgSz w:w="11906" w:h="16838"/>
          <w:pgMar w:top="1531" w:right="1418" w:bottom="1418" w:left="1418" w:header="737" w:footer="709" w:gutter="0"/>
          <w:cols w:space="708"/>
          <w:docGrid w:linePitch="326"/>
        </w:sectPr>
      </w:pPr>
    </w:p>
    <w:p w:rsidR="00CC2834" w:rsidRPr="00F00F6C" w:rsidRDefault="00CC2834" w:rsidP="00641285">
      <w:pPr>
        <w:pStyle w:val="Naslov"/>
        <w:numPr>
          <w:ilvl w:val="0"/>
          <w:numId w:val="51"/>
        </w:numPr>
        <w:jc w:val="left"/>
        <w:rPr>
          <w:rFonts w:ascii="Times New Roman" w:hAnsi="Times New Roman"/>
          <w:color w:val="FFFFFF"/>
          <w:sz w:val="24"/>
          <w:szCs w:val="24"/>
          <w:lang w:val="sl-SI"/>
        </w:rPr>
      </w:pPr>
      <w:bookmarkStart w:id="52" w:name="_Toc448497683"/>
      <w:bookmarkStart w:id="53" w:name="_Toc454289111"/>
      <w:r w:rsidRPr="00F00F6C">
        <w:rPr>
          <w:rFonts w:ascii="Times New Roman" w:hAnsi="Times New Roman"/>
          <w:color w:val="FFFFFF"/>
          <w:sz w:val="24"/>
          <w:szCs w:val="24"/>
          <w:lang w:val="sl-SI"/>
        </w:rPr>
        <w:lastRenderedPageBreak/>
        <w:t>OBRAZCI IN IZJAVE</w:t>
      </w:r>
      <w:bookmarkEnd w:id="52"/>
      <w:bookmarkEnd w:id="53"/>
    </w:p>
    <w:p w:rsidR="00AA31FF" w:rsidRPr="00F00F6C" w:rsidRDefault="00AA31FF" w:rsidP="00AA31FF">
      <w:pPr>
        <w:pStyle w:val="Telobesedila-zamik"/>
        <w:ind w:left="0"/>
        <w:jc w:val="right"/>
        <w:rPr>
          <w:rFonts w:ascii="Times New Roman" w:hAnsi="Times New Roman"/>
          <w:color w:val="000000"/>
          <w:sz w:val="24"/>
          <w:szCs w:val="24"/>
          <w:bdr w:val="single" w:sz="4" w:space="0" w:color="auto"/>
          <w:lang w:val="sl-SI"/>
        </w:rPr>
      </w:pPr>
      <w:r w:rsidRPr="00F00F6C">
        <w:rPr>
          <w:rFonts w:ascii="Times New Roman" w:hAnsi="Times New Roman"/>
          <w:color w:val="000000"/>
          <w:sz w:val="24"/>
          <w:szCs w:val="24"/>
          <w:bdr w:val="single" w:sz="4" w:space="0" w:color="auto"/>
          <w:lang w:val="sl-SI"/>
        </w:rPr>
        <w:t xml:space="preserve">Obrazec </w:t>
      </w:r>
      <w:r>
        <w:rPr>
          <w:rFonts w:ascii="Times New Roman" w:hAnsi="Times New Roman"/>
          <w:color w:val="000000"/>
          <w:sz w:val="24"/>
          <w:szCs w:val="24"/>
          <w:bdr w:val="single" w:sz="4" w:space="0" w:color="auto"/>
          <w:lang w:val="sl-SI"/>
        </w:rPr>
        <w:t>1</w:t>
      </w:r>
    </w:p>
    <w:p w:rsidR="00AA31FF" w:rsidRPr="00F00F6C" w:rsidRDefault="00AA31FF" w:rsidP="00EC737B">
      <w:pPr>
        <w:pStyle w:val="Naslov1"/>
      </w:pPr>
      <w:bookmarkStart w:id="54" w:name="_Toc454289112"/>
      <w:r w:rsidRPr="00F00F6C">
        <w:t>PRIJAVNI OBRAZEC TUJEGA INVESTITORJA</w:t>
      </w:r>
      <w:bookmarkEnd w:id="54"/>
    </w:p>
    <w:p w:rsidR="00AA31FF" w:rsidRPr="00F00F6C" w:rsidRDefault="00AA31FF" w:rsidP="00AA31FF">
      <w:pPr>
        <w:pStyle w:val="Telobesedila-zamik"/>
        <w:ind w:left="0"/>
        <w:rPr>
          <w:rFonts w:ascii="Times New Roman" w:hAnsi="Times New Roman"/>
          <w:color w:val="000000"/>
          <w:sz w:val="24"/>
          <w:szCs w:val="24"/>
          <w:lang w:val="sl-SI"/>
        </w:rPr>
      </w:pPr>
    </w:p>
    <w:p w:rsidR="00AA31FF" w:rsidRPr="00F00F6C" w:rsidRDefault="00AA31FF" w:rsidP="00AA31FF">
      <w:pPr>
        <w:pStyle w:val="Telobesedila-zamik"/>
        <w:ind w:left="0"/>
        <w:rPr>
          <w:rFonts w:ascii="Times New Roman" w:hAnsi="Times New Roman"/>
          <w:color w:val="000000"/>
          <w:sz w:val="24"/>
          <w:szCs w:val="24"/>
          <w:lang w:val="sl-SI"/>
        </w:rPr>
      </w:pPr>
    </w:p>
    <w:p w:rsidR="00AA31FF" w:rsidRPr="00F00F6C" w:rsidRDefault="00AA31FF" w:rsidP="00AA31FF">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Tuji investitor (polni naslov):</w:t>
      </w:r>
    </w:p>
    <w:p w:rsidR="00AA31FF" w:rsidRPr="00F00F6C" w:rsidRDefault="00AA31FF" w:rsidP="00AA31FF">
      <w:pPr>
        <w:pStyle w:val="Telobesedila-zamik"/>
        <w:ind w:left="0"/>
        <w:rPr>
          <w:rFonts w:ascii="Times New Roman" w:hAnsi="Times New Roman"/>
          <w:color w:val="000000"/>
          <w:sz w:val="24"/>
          <w:szCs w:val="24"/>
          <w:lang w:val="sl-SI"/>
        </w:rPr>
      </w:pPr>
    </w:p>
    <w:p w:rsidR="00AA31FF" w:rsidRPr="00F00F6C" w:rsidRDefault="00AA31FF" w:rsidP="00AA31FF">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w:t>
      </w:r>
    </w:p>
    <w:p w:rsidR="00AA31FF" w:rsidRPr="00F00F6C" w:rsidRDefault="00AA31FF" w:rsidP="00AA31FF">
      <w:pPr>
        <w:pStyle w:val="Telobesedila-zamik"/>
        <w:ind w:left="0"/>
        <w:rPr>
          <w:rFonts w:ascii="Times New Roman" w:hAnsi="Times New Roman"/>
          <w:color w:val="000000"/>
          <w:sz w:val="24"/>
          <w:szCs w:val="24"/>
          <w:lang w:val="sl-SI"/>
        </w:rPr>
      </w:pPr>
    </w:p>
    <w:p w:rsidR="00AA31FF" w:rsidRPr="00F00F6C" w:rsidRDefault="00AA31FF" w:rsidP="00AA31FF">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w:t>
      </w:r>
    </w:p>
    <w:p w:rsidR="00AA31FF" w:rsidRPr="00F00F6C" w:rsidRDefault="00AA31FF" w:rsidP="00AA31FF">
      <w:pPr>
        <w:pStyle w:val="Telobesedila-zamik"/>
        <w:ind w:left="0"/>
        <w:rPr>
          <w:rFonts w:ascii="Times New Roman" w:hAnsi="Times New Roman"/>
          <w:color w:val="000000"/>
          <w:sz w:val="24"/>
          <w:szCs w:val="24"/>
          <w:lang w:val="sl-SI"/>
        </w:rPr>
      </w:pPr>
    </w:p>
    <w:p w:rsidR="00AA31FF" w:rsidRPr="00F00F6C" w:rsidRDefault="00AA31FF" w:rsidP="00AA31FF">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w:t>
      </w:r>
    </w:p>
    <w:p w:rsidR="00AA31FF" w:rsidRPr="00F00F6C" w:rsidRDefault="00AA31FF" w:rsidP="00AA31FF">
      <w:pPr>
        <w:pStyle w:val="Telobesedila-zamik"/>
        <w:ind w:left="0"/>
        <w:rPr>
          <w:rFonts w:ascii="Times New Roman" w:hAnsi="Times New Roman"/>
          <w:color w:val="000000"/>
          <w:sz w:val="24"/>
          <w:szCs w:val="24"/>
          <w:lang w:val="sl-SI"/>
        </w:rPr>
      </w:pPr>
    </w:p>
    <w:p w:rsidR="00AA31FF" w:rsidRPr="00F00F6C" w:rsidRDefault="00AA31FF" w:rsidP="00AA31FF">
      <w:pPr>
        <w:pStyle w:val="Telobesedila-zamik"/>
        <w:ind w:left="0"/>
        <w:rPr>
          <w:rFonts w:ascii="Times New Roman" w:hAnsi="Times New Roman"/>
          <w:color w:val="000000"/>
          <w:sz w:val="24"/>
          <w:szCs w:val="24"/>
          <w:lang w:val="sl-SI"/>
        </w:rPr>
      </w:pPr>
    </w:p>
    <w:p w:rsidR="00AA31FF" w:rsidRPr="00F00F6C" w:rsidRDefault="00AA31FF" w:rsidP="00AA31FF">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Prijavljamo se na </w:t>
      </w:r>
      <w:r>
        <w:rPr>
          <w:rFonts w:ascii="Times New Roman" w:hAnsi="Times New Roman"/>
          <w:bCs/>
          <w:i/>
          <w:color w:val="000000"/>
          <w:sz w:val="24"/>
          <w:szCs w:val="24"/>
          <w:lang w:val="sl-SI"/>
        </w:rPr>
        <w:t>Javni razpis</w:t>
      </w:r>
      <w:r w:rsidRPr="00D23077">
        <w:rPr>
          <w:rFonts w:ascii="Times New Roman" w:hAnsi="Times New Roman"/>
          <w:i/>
          <w:color w:val="000000"/>
          <w:sz w:val="24"/>
          <w:lang w:val="sl-SI"/>
        </w:rPr>
        <w:t xml:space="preserve"> za spodbujanje tujih neposrednih investicij v </w:t>
      </w:r>
      <w:r w:rsidRPr="00D01637">
        <w:rPr>
          <w:rFonts w:ascii="Times New Roman" w:hAnsi="Times New Roman"/>
          <w:bCs/>
          <w:i/>
          <w:color w:val="000000"/>
          <w:sz w:val="24"/>
          <w:szCs w:val="24"/>
          <w:lang w:val="sl-SI"/>
        </w:rPr>
        <w:t xml:space="preserve">Republiki Sloveniji v </w:t>
      </w:r>
      <w:r w:rsidRPr="008400DD">
        <w:rPr>
          <w:rFonts w:ascii="Times New Roman" w:hAnsi="Times New Roman"/>
          <w:i/>
          <w:color w:val="000000"/>
          <w:sz w:val="24"/>
          <w:lang w:val="sl-SI"/>
        </w:rPr>
        <w:t>letih 2016 in 2017</w:t>
      </w:r>
      <w:r w:rsidRPr="00D01637">
        <w:rPr>
          <w:rFonts w:ascii="Times New Roman" w:hAnsi="Times New Roman"/>
          <w:bCs/>
          <w:i/>
          <w:color w:val="000000"/>
          <w:sz w:val="24"/>
          <w:szCs w:val="24"/>
          <w:lang w:val="sl-SI"/>
        </w:rPr>
        <w:t xml:space="preserve"> – prvi kapitalski vstopi</w:t>
      </w:r>
      <w:r w:rsidRPr="00F00F6C">
        <w:rPr>
          <w:rFonts w:ascii="Times New Roman" w:hAnsi="Times New Roman"/>
          <w:color w:val="000000"/>
          <w:sz w:val="24"/>
          <w:szCs w:val="24"/>
          <w:lang w:val="sl-SI"/>
        </w:rPr>
        <w:t xml:space="preserve"> z investicijskim projektom:</w:t>
      </w:r>
    </w:p>
    <w:p w:rsidR="00AA31FF" w:rsidRPr="00F00F6C" w:rsidRDefault="00AA31FF" w:rsidP="00AA31FF">
      <w:pPr>
        <w:pStyle w:val="Telobesedila-zamik"/>
        <w:ind w:left="0"/>
        <w:rPr>
          <w:rFonts w:ascii="Times New Roman" w:hAnsi="Times New Roman"/>
          <w:color w:val="000000"/>
          <w:sz w:val="24"/>
          <w:szCs w:val="24"/>
          <w:lang w:val="sl-SI"/>
        </w:rPr>
      </w:pPr>
    </w:p>
    <w:p w:rsidR="00AA31FF" w:rsidRPr="00F00F6C" w:rsidRDefault="00AA31FF" w:rsidP="00AA31FF">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(naziv prijavljenega projekta)</w:t>
      </w:r>
    </w:p>
    <w:p w:rsidR="00AA31FF" w:rsidRPr="00F00F6C" w:rsidRDefault="00AA31FF" w:rsidP="00AA31FF">
      <w:pPr>
        <w:pStyle w:val="Telobesedila-zamik"/>
        <w:ind w:left="0"/>
        <w:rPr>
          <w:rFonts w:ascii="Times New Roman" w:hAnsi="Times New Roman"/>
          <w:color w:val="000000"/>
          <w:sz w:val="24"/>
          <w:szCs w:val="24"/>
          <w:lang w:val="sl-SI"/>
        </w:rPr>
      </w:pPr>
    </w:p>
    <w:p w:rsidR="00AA31FF" w:rsidRDefault="00AA31FF" w:rsidP="00AA31FF">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w:t>
      </w:r>
    </w:p>
    <w:p w:rsidR="00AA31FF" w:rsidRPr="00F00F6C" w:rsidRDefault="00AA31FF" w:rsidP="00AA31FF">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w:t>
      </w:r>
    </w:p>
    <w:p w:rsidR="00AA31FF" w:rsidRPr="00F00F6C" w:rsidRDefault="00AA31FF" w:rsidP="00AA31FF">
      <w:pPr>
        <w:pStyle w:val="Telobesedila-zamik"/>
        <w:ind w:left="0"/>
        <w:rPr>
          <w:rFonts w:ascii="Times New Roman" w:hAnsi="Times New Roman"/>
          <w:color w:val="000000"/>
          <w:sz w:val="24"/>
          <w:szCs w:val="24"/>
          <w:lang w:val="sl-SI"/>
        </w:rPr>
      </w:pPr>
    </w:p>
    <w:p w:rsidR="00AA31FF" w:rsidRPr="00F00F6C" w:rsidRDefault="00AA31FF" w:rsidP="00AA31FF">
      <w:pPr>
        <w:pStyle w:val="Telobesedila-zamik"/>
        <w:ind w:left="0"/>
        <w:rPr>
          <w:rFonts w:ascii="Times New Roman" w:hAnsi="Times New Roman"/>
          <w:color w:val="000000"/>
          <w:sz w:val="24"/>
          <w:szCs w:val="24"/>
          <w:lang w:val="sl-SI"/>
        </w:rPr>
      </w:pPr>
    </w:p>
    <w:p w:rsidR="00AA31FF" w:rsidRPr="00F00F6C" w:rsidRDefault="00AA31FF" w:rsidP="00AA31FF">
      <w:pPr>
        <w:pStyle w:val="Telobesedila-zamik"/>
        <w:ind w:left="0"/>
        <w:rPr>
          <w:rFonts w:ascii="Times New Roman" w:hAnsi="Times New Roman"/>
          <w:color w:val="000000"/>
          <w:sz w:val="24"/>
          <w:szCs w:val="24"/>
          <w:lang w:val="sl-SI"/>
        </w:rPr>
      </w:pPr>
    </w:p>
    <w:p w:rsidR="00AA31FF" w:rsidRPr="00F00F6C" w:rsidRDefault="00AA31FF" w:rsidP="00AA31FF">
      <w:pPr>
        <w:pStyle w:val="Telobesedila-zamik"/>
        <w:ind w:left="0"/>
        <w:rPr>
          <w:rFonts w:ascii="Times New Roman" w:hAnsi="Times New Roman"/>
          <w:color w:val="000000"/>
          <w:sz w:val="24"/>
          <w:szCs w:val="24"/>
          <w:lang w:val="sl-SI"/>
        </w:rPr>
      </w:pPr>
    </w:p>
    <w:p w:rsidR="00AA31FF" w:rsidRPr="00F00F6C" w:rsidRDefault="00AA31FF" w:rsidP="00AA31FF">
      <w:pPr>
        <w:pStyle w:val="Telobesedila-zamik"/>
        <w:ind w:left="0"/>
        <w:rPr>
          <w:rFonts w:ascii="Times New Roman" w:hAnsi="Times New Roman"/>
          <w:color w:val="000000"/>
          <w:sz w:val="24"/>
          <w:szCs w:val="24"/>
          <w:lang w:val="sl-SI"/>
        </w:rPr>
      </w:pPr>
    </w:p>
    <w:tbl>
      <w:tblPr>
        <w:tblW w:w="0" w:type="auto"/>
        <w:jc w:val="center"/>
        <w:tblLayout w:type="fixed"/>
        <w:tblCellMar>
          <w:left w:w="70" w:type="dxa"/>
          <w:right w:w="70" w:type="dxa"/>
        </w:tblCellMar>
        <w:tblLook w:val="0000"/>
      </w:tblPr>
      <w:tblGrid>
        <w:gridCol w:w="3070"/>
        <w:gridCol w:w="3070"/>
        <w:gridCol w:w="3070"/>
      </w:tblGrid>
      <w:tr w:rsidR="00AA31FF" w:rsidRPr="00F00F6C" w:rsidTr="003F35F5">
        <w:trPr>
          <w:jc w:val="center"/>
        </w:trPr>
        <w:tc>
          <w:tcPr>
            <w:tcW w:w="3070" w:type="dxa"/>
          </w:tcPr>
          <w:p w:rsidR="00AA31FF" w:rsidRPr="00F00F6C" w:rsidRDefault="00AA31FF" w:rsidP="003F35F5">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Kraj in datum:</w:t>
            </w:r>
          </w:p>
        </w:tc>
        <w:tc>
          <w:tcPr>
            <w:tcW w:w="3070" w:type="dxa"/>
          </w:tcPr>
          <w:p w:rsidR="00AA31FF" w:rsidRPr="00F00F6C" w:rsidRDefault="00AA31FF" w:rsidP="003F35F5">
            <w:pPr>
              <w:pStyle w:val="Telobesedila-zamik"/>
              <w:ind w:left="0"/>
              <w:rPr>
                <w:rFonts w:ascii="Times New Roman" w:hAnsi="Times New Roman"/>
                <w:color w:val="000000"/>
                <w:sz w:val="24"/>
                <w:szCs w:val="24"/>
                <w:lang w:val="sl-SI"/>
              </w:rPr>
            </w:pPr>
          </w:p>
        </w:tc>
        <w:tc>
          <w:tcPr>
            <w:tcW w:w="3070" w:type="dxa"/>
          </w:tcPr>
          <w:p w:rsidR="00AA31FF" w:rsidRPr="00F00F6C" w:rsidRDefault="00AA31FF" w:rsidP="003F35F5">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Podpis odgovorne osebe:</w:t>
            </w:r>
          </w:p>
        </w:tc>
      </w:tr>
    </w:tbl>
    <w:p w:rsidR="00AA31FF" w:rsidRDefault="00AA31FF" w:rsidP="00CC2834">
      <w:pPr>
        <w:pStyle w:val="Telobesedila-zamik"/>
        <w:ind w:left="0"/>
        <w:jc w:val="right"/>
        <w:rPr>
          <w:rFonts w:ascii="Times New Roman" w:hAnsi="Times New Roman"/>
          <w:color w:val="000000"/>
          <w:sz w:val="24"/>
          <w:szCs w:val="24"/>
          <w:bdr w:val="single" w:sz="4" w:space="0" w:color="auto"/>
          <w:lang w:val="sl-SI"/>
        </w:rPr>
      </w:pPr>
      <w:r>
        <w:rPr>
          <w:rFonts w:ascii="Times New Roman" w:hAnsi="Times New Roman"/>
          <w:color w:val="000000"/>
          <w:sz w:val="24"/>
          <w:szCs w:val="24"/>
          <w:bdr w:val="single" w:sz="4" w:space="0" w:color="auto"/>
          <w:lang w:val="sl-SI"/>
        </w:rPr>
        <w:br w:type="page"/>
      </w:r>
    </w:p>
    <w:p w:rsidR="00CC2834" w:rsidRPr="00F00F6C" w:rsidRDefault="00CC2834" w:rsidP="00CC2834">
      <w:pPr>
        <w:pStyle w:val="Telobesedila-zamik"/>
        <w:ind w:left="0"/>
        <w:jc w:val="right"/>
        <w:rPr>
          <w:rFonts w:ascii="Times New Roman" w:hAnsi="Times New Roman"/>
          <w:color w:val="000000"/>
          <w:sz w:val="24"/>
          <w:szCs w:val="24"/>
          <w:bdr w:val="single" w:sz="4" w:space="0" w:color="auto"/>
          <w:lang w:val="sl-SI"/>
        </w:rPr>
      </w:pPr>
      <w:r w:rsidRPr="00F00F6C">
        <w:rPr>
          <w:rFonts w:ascii="Times New Roman" w:hAnsi="Times New Roman"/>
          <w:color w:val="000000"/>
          <w:sz w:val="24"/>
          <w:szCs w:val="24"/>
          <w:bdr w:val="single" w:sz="4" w:space="0" w:color="auto"/>
          <w:lang w:val="sl-SI"/>
        </w:rPr>
        <w:lastRenderedPageBreak/>
        <w:t xml:space="preserve">Obrazec </w:t>
      </w:r>
      <w:r w:rsidR="00AA31FF">
        <w:rPr>
          <w:rFonts w:ascii="Times New Roman" w:hAnsi="Times New Roman"/>
          <w:color w:val="000000"/>
          <w:sz w:val="24"/>
          <w:szCs w:val="24"/>
          <w:bdr w:val="single" w:sz="4" w:space="0" w:color="auto"/>
          <w:lang w:val="sl-SI"/>
        </w:rPr>
        <w:t>2</w:t>
      </w:r>
    </w:p>
    <w:p w:rsidR="00CC2834" w:rsidRPr="004C319F" w:rsidRDefault="00CC2834" w:rsidP="00EC737B">
      <w:pPr>
        <w:pStyle w:val="Naslov1"/>
      </w:pPr>
      <w:bookmarkStart w:id="55" w:name="_Toc126639747"/>
      <w:bookmarkStart w:id="56" w:name="_Toc166292860"/>
      <w:bookmarkStart w:id="57" w:name="_Toc448497684"/>
      <w:bookmarkStart w:id="58" w:name="_Toc454289113"/>
      <w:bookmarkEnd w:id="55"/>
      <w:r w:rsidRPr="004C319F">
        <w:t xml:space="preserve">IZJAVA </w:t>
      </w:r>
      <w:bookmarkEnd w:id="56"/>
      <w:r w:rsidRPr="004C319F">
        <w:t>TUJEGA INVESTITORJA</w:t>
      </w:r>
      <w:bookmarkEnd w:id="57"/>
      <w:bookmarkEnd w:id="58"/>
    </w:p>
    <w:p w:rsidR="00CC2834" w:rsidRPr="004C319F" w:rsidRDefault="00CC2834" w:rsidP="00CC2834">
      <w:pPr>
        <w:pStyle w:val="Telobesedila-zamik"/>
        <w:ind w:left="0"/>
        <w:rPr>
          <w:rFonts w:ascii="Times New Roman" w:hAnsi="Times New Roman"/>
          <w:color w:val="000000"/>
          <w:sz w:val="24"/>
          <w:szCs w:val="24"/>
          <w:lang w:val="sl-SI"/>
        </w:rPr>
      </w:pPr>
    </w:p>
    <w:p w:rsidR="00CC2834" w:rsidRPr="004C319F" w:rsidRDefault="00CC2834" w:rsidP="00CC2834">
      <w:pPr>
        <w:pStyle w:val="Telobesedila-zamik"/>
        <w:ind w:left="0"/>
        <w:rPr>
          <w:rFonts w:ascii="Times New Roman" w:hAnsi="Times New Roman"/>
          <w:color w:val="000000"/>
          <w:sz w:val="23"/>
          <w:szCs w:val="23"/>
          <w:lang w:val="sl-SI"/>
        </w:rPr>
      </w:pPr>
      <w:r w:rsidRPr="004C319F">
        <w:rPr>
          <w:rFonts w:ascii="Times New Roman" w:hAnsi="Times New Roman"/>
          <w:color w:val="000000"/>
          <w:sz w:val="23"/>
          <w:szCs w:val="23"/>
          <w:lang w:val="sl-SI"/>
        </w:rPr>
        <w:t>Tuji investitor ….………………………………………………………………….………</w:t>
      </w:r>
    </w:p>
    <w:p w:rsidR="00CC2834" w:rsidRPr="00A033A8" w:rsidRDefault="00CC2834" w:rsidP="00CC2834">
      <w:pPr>
        <w:pStyle w:val="Telobesedila-zamik"/>
        <w:ind w:left="0"/>
        <w:rPr>
          <w:rFonts w:ascii="Times New Roman" w:hAnsi="Times New Roman"/>
          <w:color w:val="000000"/>
          <w:sz w:val="16"/>
          <w:szCs w:val="16"/>
          <w:lang w:val="sl-SI"/>
        </w:rPr>
      </w:pPr>
    </w:p>
    <w:p w:rsidR="00CC2834" w:rsidRPr="004C319F" w:rsidRDefault="00CC2834" w:rsidP="00CC2834">
      <w:pPr>
        <w:pStyle w:val="Telobesedila-zamik"/>
        <w:ind w:left="0"/>
        <w:rPr>
          <w:rFonts w:ascii="Times New Roman" w:hAnsi="Times New Roman"/>
          <w:color w:val="000000"/>
          <w:sz w:val="23"/>
          <w:szCs w:val="23"/>
          <w:lang w:val="sl-SI"/>
        </w:rPr>
      </w:pPr>
      <w:r w:rsidRPr="004C319F">
        <w:rPr>
          <w:rFonts w:ascii="Times New Roman" w:hAnsi="Times New Roman"/>
          <w:color w:val="000000"/>
          <w:sz w:val="23"/>
          <w:szCs w:val="23"/>
          <w:lang w:val="sl-SI"/>
        </w:rPr>
        <w:t>Odgovorna oseba…………………………………………………………………………..</w:t>
      </w:r>
    </w:p>
    <w:p w:rsidR="00CC2834" w:rsidRPr="00A033A8" w:rsidRDefault="00CC2834" w:rsidP="00CC2834">
      <w:pPr>
        <w:pStyle w:val="Telobesedila-zamik"/>
        <w:ind w:left="0"/>
        <w:rPr>
          <w:rFonts w:ascii="Times New Roman" w:hAnsi="Times New Roman"/>
          <w:b/>
          <w:bCs/>
          <w:sz w:val="16"/>
          <w:szCs w:val="16"/>
          <w:u w:val="single"/>
          <w:lang w:val="sl-SI"/>
        </w:rPr>
      </w:pPr>
    </w:p>
    <w:p w:rsidR="00CC2834" w:rsidRPr="004C319F" w:rsidRDefault="00CC2834" w:rsidP="00CC2834">
      <w:pPr>
        <w:pStyle w:val="Telobesedila-zamik"/>
        <w:ind w:left="0"/>
        <w:rPr>
          <w:rFonts w:ascii="Times New Roman" w:hAnsi="Times New Roman"/>
          <w:sz w:val="23"/>
          <w:szCs w:val="23"/>
          <w:u w:val="single"/>
          <w:lang w:val="sl-SI"/>
        </w:rPr>
      </w:pPr>
      <w:r w:rsidRPr="004C319F">
        <w:rPr>
          <w:rFonts w:ascii="Times New Roman" w:hAnsi="Times New Roman"/>
          <w:b/>
          <w:bCs/>
          <w:sz w:val="23"/>
          <w:szCs w:val="23"/>
          <w:u w:val="single"/>
          <w:lang w:val="sl-SI"/>
        </w:rPr>
        <w:t>Izjavljamo, da se strinjamo in sprejemamo vse pogoje, ki so navedeni v razpisu in razpisni dokumentaciji.</w:t>
      </w:r>
    </w:p>
    <w:p w:rsidR="00CC2834" w:rsidRPr="00A033A8" w:rsidRDefault="00CC2834" w:rsidP="00CC2834">
      <w:pPr>
        <w:pStyle w:val="Telobesedila-zamik"/>
        <w:ind w:left="0"/>
        <w:rPr>
          <w:rFonts w:ascii="Times New Roman" w:hAnsi="Times New Roman"/>
          <w:sz w:val="16"/>
          <w:szCs w:val="16"/>
          <w:lang w:val="sl-SI"/>
        </w:rPr>
      </w:pPr>
    </w:p>
    <w:p w:rsidR="00CC2834" w:rsidRPr="004C319F" w:rsidRDefault="00CC2834" w:rsidP="00CC2834">
      <w:pPr>
        <w:pStyle w:val="Telobesedila-zamik"/>
        <w:ind w:left="0"/>
        <w:rPr>
          <w:rFonts w:ascii="Times New Roman" w:hAnsi="Times New Roman"/>
          <w:sz w:val="23"/>
          <w:szCs w:val="23"/>
          <w:lang w:val="sl-SI"/>
        </w:rPr>
      </w:pPr>
      <w:r w:rsidRPr="004C319F">
        <w:rPr>
          <w:rFonts w:ascii="Times New Roman" w:hAnsi="Times New Roman"/>
          <w:sz w:val="23"/>
          <w:szCs w:val="23"/>
          <w:lang w:val="sl-SI"/>
        </w:rPr>
        <w:t>Pod kazensko in materialno odgovornostjo izjavljamo, da:</w:t>
      </w:r>
    </w:p>
    <w:p w:rsidR="00CC2834" w:rsidRPr="004C319F" w:rsidRDefault="00CC2834" w:rsidP="00DF5900">
      <w:pPr>
        <w:pStyle w:val="Telobesedila-zamik"/>
        <w:numPr>
          <w:ilvl w:val="0"/>
          <w:numId w:val="19"/>
        </w:numPr>
        <w:tabs>
          <w:tab w:val="clear" w:pos="735"/>
          <w:tab w:val="num" w:pos="426"/>
        </w:tabs>
        <w:ind w:left="426" w:hanging="426"/>
        <w:rPr>
          <w:rFonts w:ascii="Times New Roman" w:hAnsi="Times New Roman"/>
          <w:sz w:val="23"/>
          <w:szCs w:val="23"/>
          <w:lang w:val="sl-SI"/>
        </w:rPr>
      </w:pPr>
      <w:r w:rsidRPr="004C319F">
        <w:rPr>
          <w:rFonts w:ascii="Times New Roman" w:hAnsi="Times New Roman"/>
          <w:sz w:val="23"/>
          <w:szCs w:val="23"/>
          <w:lang w:val="sl-SI"/>
        </w:rPr>
        <w:t>so vse navedbe, ki so podane v tej prijavi resnične in ustrezajo dejanskemu stanju</w:t>
      </w:r>
      <w:r w:rsidR="007767A5">
        <w:rPr>
          <w:rFonts w:ascii="Times New Roman" w:hAnsi="Times New Roman"/>
          <w:sz w:val="23"/>
          <w:szCs w:val="23"/>
          <w:lang w:val="sl-SI"/>
        </w:rPr>
        <w:t>;</w:t>
      </w:r>
    </w:p>
    <w:p w:rsidR="00CC2834" w:rsidRPr="004C319F" w:rsidRDefault="00CC2834" w:rsidP="00DF5900">
      <w:pPr>
        <w:pStyle w:val="Telobesedila-zamik"/>
        <w:numPr>
          <w:ilvl w:val="0"/>
          <w:numId w:val="19"/>
        </w:numPr>
        <w:tabs>
          <w:tab w:val="clear" w:pos="735"/>
          <w:tab w:val="num" w:pos="426"/>
        </w:tabs>
        <w:ind w:left="426" w:hanging="426"/>
        <w:rPr>
          <w:rFonts w:ascii="Times New Roman" w:hAnsi="Times New Roman"/>
          <w:sz w:val="23"/>
          <w:szCs w:val="23"/>
          <w:lang w:val="sl-SI"/>
        </w:rPr>
      </w:pPr>
      <w:r w:rsidRPr="004C319F">
        <w:rPr>
          <w:rFonts w:ascii="Times New Roman" w:hAnsi="Times New Roman"/>
          <w:sz w:val="23"/>
          <w:szCs w:val="23"/>
          <w:lang w:val="sl-SI"/>
        </w:rPr>
        <w:t>vse kopije, ki so priložene prijavi, ustrezajo originalom</w:t>
      </w:r>
      <w:r w:rsidR="007767A5">
        <w:rPr>
          <w:rFonts w:ascii="Times New Roman" w:hAnsi="Times New Roman"/>
          <w:sz w:val="23"/>
          <w:szCs w:val="23"/>
          <w:lang w:val="sl-SI"/>
        </w:rPr>
        <w:t>;</w:t>
      </w:r>
    </w:p>
    <w:p w:rsidR="001B73E3" w:rsidRPr="004C319F" w:rsidRDefault="001B73E3" w:rsidP="00DF5900">
      <w:pPr>
        <w:pStyle w:val="Telobesedila-zamik"/>
        <w:numPr>
          <w:ilvl w:val="0"/>
          <w:numId w:val="19"/>
        </w:numPr>
        <w:tabs>
          <w:tab w:val="clear" w:pos="735"/>
          <w:tab w:val="num" w:pos="426"/>
        </w:tabs>
        <w:ind w:left="426" w:hanging="426"/>
        <w:rPr>
          <w:rFonts w:ascii="Times New Roman" w:hAnsi="Times New Roman"/>
          <w:sz w:val="23"/>
          <w:szCs w:val="23"/>
          <w:lang w:val="sl-SI"/>
        </w:rPr>
      </w:pPr>
      <w:r w:rsidRPr="004C319F">
        <w:rPr>
          <w:rFonts w:ascii="Times New Roman" w:hAnsi="Times New Roman"/>
          <w:sz w:val="23"/>
          <w:szCs w:val="23"/>
          <w:lang w:val="sl-SI"/>
        </w:rPr>
        <w:t xml:space="preserve">gre za prvi kapitalski vstop podjetja v Republiko Slovenijo (skladno z definicijo v tč. </w:t>
      </w:r>
      <w:r w:rsidR="00822FF1" w:rsidRPr="0069641C">
        <w:rPr>
          <w:rFonts w:ascii="Times New Roman" w:hAnsi="Times New Roman"/>
          <w:sz w:val="23"/>
          <w:szCs w:val="23"/>
          <w:lang w:val="sl-SI"/>
        </w:rPr>
        <w:t>1.</w:t>
      </w:r>
      <w:r w:rsidR="00822FF1">
        <w:rPr>
          <w:rFonts w:ascii="Times New Roman" w:hAnsi="Times New Roman"/>
          <w:sz w:val="23"/>
          <w:szCs w:val="23"/>
          <w:lang w:val="sl-SI"/>
        </w:rPr>
        <w:t xml:space="preserve"> </w:t>
      </w:r>
      <w:r w:rsidRPr="004C319F">
        <w:rPr>
          <w:rFonts w:ascii="Times New Roman" w:hAnsi="Times New Roman"/>
          <w:sz w:val="23"/>
          <w:szCs w:val="23"/>
          <w:lang w:val="sl-SI"/>
        </w:rPr>
        <w:t xml:space="preserve"> javnega razpisa</w:t>
      </w:r>
      <w:r w:rsidR="007767A5" w:rsidRPr="004C319F">
        <w:rPr>
          <w:rFonts w:ascii="Times New Roman" w:hAnsi="Times New Roman"/>
          <w:sz w:val="23"/>
          <w:szCs w:val="23"/>
          <w:lang w:val="sl-SI"/>
        </w:rPr>
        <w:t>)</w:t>
      </w:r>
      <w:r w:rsidR="007767A5">
        <w:rPr>
          <w:rFonts w:ascii="Times New Roman" w:hAnsi="Times New Roman"/>
          <w:sz w:val="23"/>
          <w:szCs w:val="23"/>
          <w:lang w:val="sl-SI"/>
        </w:rPr>
        <w:t>;</w:t>
      </w:r>
    </w:p>
    <w:p w:rsidR="00CC2834" w:rsidRPr="004C319F" w:rsidRDefault="00CC2834" w:rsidP="00DF5900">
      <w:pPr>
        <w:pStyle w:val="Telobesedila-zamik"/>
        <w:numPr>
          <w:ilvl w:val="0"/>
          <w:numId w:val="19"/>
        </w:numPr>
        <w:tabs>
          <w:tab w:val="clear" w:pos="735"/>
          <w:tab w:val="num" w:pos="426"/>
        </w:tabs>
        <w:ind w:left="426" w:hanging="426"/>
        <w:rPr>
          <w:rFonts w:ascii="Times New Roman" w:hAnsi="Times New Roman"/>
          <w:sz w:val="23"/>
          <w:szCs w:val="23"/>
          <w:lang w:val="sl-SI"/>
        </w:rPr>
      </w:pPr>
      <w:r w:rsidRPr="004C319F">
        <w:rPr>
          <w:rFonts w:ascii="Times New Roman" w:hAnsi="Times New Roman"/>
          <w:sz w:val="23"/>
          <w:szCs w:val="23"/>
          <w:lang w:val="sl-SI"/>
        </w:rPr>
        <w:t>podjetje nima neporavnanih obveznosti do Republike Slovenije</w:t>
      </w:r>
      <w:r w:rsidR="007767A5">
        <w:rPr>
          <w:rFonts w:ascii="Times New Roman" w:hAnsi="Times New Roman"/>
          <w:sz w:val="23"/>
          <w:szCs w:val="23"/>
          <w:lang w:val="sl-SI"/>
        </w:rPr>
        <w:t>;</w:t>
      </w:r>
    </w:p>
    <w:p w:rsidR="004C319F" w:rsidRDefault="004C319F" w:rsidP="00DF5900">
      <w:pPr>
        <w:numPr>
          <w:ilvl w:val="0"/>
          <w:numId w:val="19"/>
        </w:numPr>
        <w:tabs>
          <w:tab w:val="clear" w:pos="735"/>
          <w:tab w:val="num" w:pos="426"/>
        </w:tabs>
        <w:spacing w:line="276" w:lineRule="auto"/>
        <w:ind w:left="426" w:hanging="426"/>
        <w:jc w:val="both"/>
        <w:rPr>
          <w:lang w:val="sl-SI"/>
        </w:rPr>
      </w:pPr>
      <w:r w:rsidRPr="004C319F">
        <w:rPr>
          <w:lang w:val="sl-SI"/>
        </w:rPr>
        <w:t xml:space="preserve">podjetje </w:t>
      </w:r>
      <w:r>
        <w:rPr>
          <w:lang w:val="sl-SI"/>
        </w:rPr>
        <w:t xml:space="preserve">ni </w:t>
      </w:r>
      <w:r w:rsidRPr="004C319F">
        <w:rPr>
          <w:lang w:val="sl-SI"/>
        </w:rPr>
        <w:t xml:space="preserve">v kolektivnem postopku zaradi insolventnosti </w:t>
      </w:r>
      <w:r>
        <w:rPr>
          <w:lang w:val="sl-SI"/>
        </w:rPr>
        <w:t xml:space="preserve">in da </w:t>
      </w:r>
      <w:r w:rsidRPr="004C319F">
        <w:rPr>
          <w:lang w:val="sl-SI"/>
        </w:rPr>
        <w:t xml:space="preserve">v skladu z nacionalno zakonodajo </w:t>
      </w:r>
      <w:r w:rsidR="002F568F">
        <w:rPr>
          <w:lang w:val="sl-SI"/>
        </w:rPr>
        <w:t xml:space="preserve">ne </w:t>
      </w:r>
      <w:r w:rsidRPr="004C319F">
        <w:rPr>
          <w:lang w:val="sl-SI"/>
        </w:rPr>
        <w:t>izpolnjuje meril za uvedbo kolektivnega postopka zaradi insolventnosti na zahtevo njegovih upnikov</w:t>
      </w:r>
      <w:r w:rsidR="007767A5">
        <w:rPr>
          <w:lang w:val="sl-SI"/>
        </w:rPr>
        <w:t>;</w:t>
      </w:r>
    </w:p>
    <w:p w:rsidR="004C319F" w:rsidRDefault="002F568F" w:rsidP="00DF5900">
      <w:pPr>
        <w:numPr>
          <w:ilvl w:val="0"/>
          <w:numId w:val="19"/>
        </w:numPr>
        <w:tabs>
          <w:tab w:val="clear" w:pos="735"/>
          <w:tab w:val="num" w:pos="426"/>
        </w:tabs>
        <w:spacing w:line="276" w:lineRule="auto"/>
        <w:ind w:left="426" w:hanging="426"/>
        <w:jc w:val="both"/>
        <w:rPr>
          <w:lang w:val="sl-SI"/>
        </w:rPr>
      </w:pPr>
      <w:r>
        <w:rPr>
          <w:lang w:val="sl-SI"/>
        </w:rPr>
        <w:t>podjetju (</w:t>
      </w:r>
      <w:r w:rsidR="004C319F" w:rsidRPr="004C319F">
        <w:rPr>
          <w:rFonts w:eastAsiaTheme="minorHAnsi"/>
          <w:lang w:val="sl-SI" w:eastAsia="en-US"/>
        </w:rPr>
        <w:t>v primeru družbe z omejeno odgovornostjo</w:t>
      </w:r>
      <w:r>
        <w:rPr>
          <w:rFonts w:eastAsiaTheme="minorHAnsi"/>
          <w:lang w:val="sl-SI" w:eastAsia="en-US"/>
        </w:rPr>
        <w:t>)</w:t>
      </w:r>
      <w:r w:rsidR="004C319F" w:rsidRPr="004C319F">
        <w:rPr>
          <w:rFonts w:eastAsiaTheme="minorHAnsi"/>
          <w:lang w:val="sl-SI" w:eastAsia="en-US"/>
        </w:rPr>
        <w:t xml:space="preserve"> (razen MSP, ki obstaja manj kot tri leta) zaradi nakopičenih izgub </w:t>
      </w:r>
      <w:r>
        <w:rPr>
          <w:rFonts w:eastAsiaTheme="minorHAnsi"/>
          <w:lang w:val="sl-SI" w:eastAsia="en-US"/>
        </w:rPr>
        <w:t xml:space="preserve">ni </w:t>
      </w:r>
      <w:r w:rsidR="007767A5" w:rsidRPr="004C319F">
        <w:rPr>
          <w:rFonts w:eastAsiaTheme="minorHAnsi"/>
          <w:lang w:val="sl-SI" w:eastAsia="en-US"/>
        </w:rPr>
        <w:t>izginil</w:t>
      </w:r>
      <w:r w:rsidR="007767A5">
        <w:rPr>
          <w:rFonts w:eastAsiaTheme="minorHAnsi"/>
          <w:lang w:val="sl-SI" w:eastAsia="en-US"/>
        </w:rPr>
        <w:t>a</w:t>
      </w:r>
      <w:r w:rsidR="007767A5" w:rsidRPr="004C319F">
        <w:rPr>
          <w:rFonts w:eastAsiaTheme="minorHAnsi"/>
          <w:lang w:val="sl-SI" w:eastAsia="en-US"/>
        </w:rPr>
        <w:t xml:space="preserve"> </w:t>
      </w:r>
      <w:r w:rsidR="004C319F" w:rsidRPr="004C319F">
        <w:rPr>
          <w:rFonts w:eastAsiaTheme="minorHAnsi"/>
          <w:lang w:val="sl-SI" w:eastAsia="en-US"/>
        </w:rPr>
        <w:t xml:space="preserve">več kot polovica vpisanega osnovnega kapitala </w:t>
      </w:r>
      <w:r>
        <w:rPr>
          <w:rFonts w:eastAsiaTheme="minorHAnsi"/>
          <w:lang w:val="sl-SI" w:eastAsia="en-US"/>
        </w:rPr>
        <w:t>(</w:t>
      </w:r>
      <w:r w:rsidR="004C319F" w:rsidRPr="004C319F">
        <w:rPr>
          <w:rFonts w:eastAsiaTheme="minorHAnsi"/>
          <w:lang w:val="sl-SI" w:eastAsia="en-US"/>
        </w:rPr>
        <w:t>nakopičene izgube, ki se odštejejo od rezerv in vseh drugih elementov, ki se na splošno štejejo kot del lastnih sredstev druž</w:t>
      </w:r>
      <w:r w:rsidR="004C319F" w:rsidRPr="002F568F">
        <w:rPr>
          <w:rFonts w:eastAsiaTheme="minorHAnsi"/>
          <w:lang w:val="sl-SI" w:eastAsia="en-US"/>
        </w:rPr>
        <w:t xml:space="preserve">be, </w:t>
      </w:r>
      <w:r>
        <w:rPr>
          <w:rFonts w:eastAsiaTheme="minorHAnsi"/>
          <w:lang w:val="sl-SI" w:eastAsia="en-US"/>
        </w:rPr>
        <w:t xml:space="preserve">ne </w:t>
      </w:r>
      <w:r w:rsidR="004C319F" w:rsidRPr="002F568F">
        <w:rPr>
          <w:rFonts w:eastAsiaTheme="minorHAnsi"/>
          <w:lang w:val="sl-SI" w:eastAsia="en-US"/>
        </w:rPr>
        <w:t>pov</w:t>
      </w:r>
      <w:r>
        <w:rPr>
          <w:rFonts w:eastAsiaTheme="minorHAnsi"/>
          <w:lang w:val="sl-SI" w:eastAsia="en-US"/>
        </w:rPr>
        <w:t>z</w:t>
      </w:r>
      <w:r w:rsidR="004C319F" w:rsidRPr="002F568F">
        <w:rPr>
          <w:rFonts w:eastAsiaTheme="minorHAnsi"/>
          <w:lang w:val="sl-SI" w:eastAsia="en-US"/>
        </w:rPr>
        <w:t>r</w:t>
      </w:r>
      <w:r>
        <w:rPr>
          <w:rFonts w:eastAsiaTheme="minorHAnsi"/>
          <w:lang w:val="sl-SI" w:eastAsia="en-US"/>
        </w:rPr>
        <w:t>o</w:t>
      </w:r>
      <w:r w:rsidR="004C319F" w:rsidRPr="002F568F">
        <w:rPr>
          <w:rFonts w:eastAsiaTheme="minorHAnsi"/>
          <w:lang w:val="sl-SI" w:eastAsia="en-US"/>
        </w:rPr>
        <w:t>č</w:t>
      </w:r>
      <w:r>
        <w:rPr>
          <w:rFonts w:eastAsiaTheme="minorHAnsi"/>
          <w:lang w:val="sl-SI" w:eastAsia="en-US"/>
        </w:rPr>
        <w:t>a</w:t>
      </w:r>
      <w:r w:rsidR="004C319F" w:rsidRPr="002F568F">
        <w:rPr>
          <w:rFonts w:eastAsiaTheme="minorHAnsi"/>
          <w:lang w:val="sl-SI" w:eastAsia="en-US"/>
        </w:rPr>
        <w:t>jo negativn</w:t>
      </w:r>
      <w:r>
        <w:rPr>
          <w:rFonts w:eastAsiaTheme="minorHAnsi"/>
          <w:lang w:val="sl-SI" w:eastAsia="en-US"/>
        </w:rPr>
        <w:t>ega</w:t>
      </w:r>
      <w:r w:rsidR="004C319F" w:rsidRPr="002F568F">
        <w:rPr>
          <w:rFonts w:eastAsiaTheme="minorHAnsi"/>
          <w:lang w:val="sl-SI" w:eastAsia="en-US"/>
        </w:rPr>
        <w:t xml:space="preserve"> kumulativn</w:t>
      </w:r>
      <w:r>
        <w:rPr>
          <w:rFonts w:eastAsiaTheme="minorHAnsi"/>
          <w:lang w:val="sl-SI" w:eastAsia="en-US"/>
        </w:rPr>
        <w:t>ega</w:t>
      </w:r>
      <w:r w:rsidR="004C319F" w:rsidRPr="002F568F">
        <w:rPr>
          <w:rFonts w:eastAsiaTheme="minorHAnsi"/>
          <w:lang w:val="sl-SI" w:eastAsia="en-US"/>
        </w:rPr>
        <w:t xml:space="preserve"> znesk</w:t>
      </w:r>
      <w:r>
        <w:rPr>
          <w:rFonts w:eastAsiaTheme="minorHAnsi"/>
          <w:lang w:val="sl-SI" w:eastAsia="en-US"/>
        </w:rPr>
        <w:t>a</w:t>
      </w:r>
      <w:r w:rsidR="004C319F" w:rsidRPr="002F568F">
        <w:rPr>
          <w:rFonts w:eastAsiaTheme="minorHAnsi"/>
          <w:lang w:val="sl-SI" w:eastAsia="en-US"/>
        </w:rPr>
        <w:t>, ki presega polovico vpisanega osnovnega kapitala</w:t>
      </w:r>
      <w:r>
        <w:rPr>
          <w:rFonts w:eastAsiaTheme="minorHAnsi"/>
          <w:lang w:val="sl-SI" w:eastAsia="en-US"/>
        </w:rPr>
        <w:t>)</w:t>
      </w:r>
      <w:r w:rsidR="004C319F" w:rsidRPr="002F568F">
        <w:rPr>
          <w:rFonts w:eastAsiaTheme="minorHAnsi"/>
          <w:lang w:val="sl-SI" w:eastAsia="en-US"/>
        </w:rPr>
        <w:t>. „</w:t>
      </w:r>
      <w:r>
        <w:rPr>
          <w:rFonts w:eastAsiaTheme="minorHAnsi"/>
          <w:lang w:val="sl-SI" w:eastAsia="en-US"/>
        </w:rPr>
        <w:t>D</w:t>
      </w:r>
      <w:r w:rsidR="004C319F" w:rsidRPr="002F568F">
        <w:rPr>
          <w:rFonts w:eastAsiaTheme="minorHAnsi"/>
          <w:lang w:val="sl-SI" w:eastAsia="en-US"/>
        </w:rPr>
        <w:t xml:space="preserve">ružba z omejeno odgovornostjo“ </w:t>
      </w:r>
      <w:r>
        <w:rPr>
          <w:rFonts w:eastAsiaTheme="minorHAnsi"/>
          <w:lang w:val="sl-SI" w:eastAsia="en-US"/>
        </w:rPr>
        <w:t xml:space="preserve">se </w:t>
      </w:r>
      <w:r w:rsidR="004C319F" w:rsidRPr="002F568F">
        <w:rPr>
          <w:rFonts w:eastAsiaTheme="minorHAnsi"/>
          <w:lang w:val="sl-SI" w:eastAsia="en-US"/>
        </w:rPr>
        <w:t xml:space="preserve">nanaša predvsem na vrste podjetij iz Priloge I k Direktivi 2013/34EU Evropskega parlamenta in Sveta (UL L 182, 29.6.2013, str. 19), </w:t>
      </w:r>
      <w:r>
        <w:rPr>
          <w:rFonts w:eastAsiaTheme="minorHAnsi"/>
          <w:lang w:val="sl-SI" w:eastAsia="en-US"/>
        </w:rPr>
        <w:t>»</w:t>
      </w:r>
      <w:r w:rsidR="004C319F" w:rsidRPr="002F568F">
        <w:rPr>
          <w:rFonts w:eastAsiaTheme="minorHAnsi"/>
          <w:lang w:val="sl-SI" w:eastAsia="en-US"/>
        </w:rPr>
        <w:t>osnovni kapital</w:t>
      </w:r>
      <w:r>
        <w:rPr>
          <w:rFonts w:eastAsiaTheme="minorHAnsi"/>
          <w:lang w:val="sl-SI" w:eastAsia="en-US"/>
        </w:rPr>
        <w:t>«</w:t>
      </w:r>
      <w:r w:rsidR="004C319F" w:rsidRPr="002F568F">
        <w:rPr>
          <w:rFonts w:eastAsiaTheme="minorHAnsi"/>
          <w:lang w:val="sl-SI" w:eastAsia="en-US"/>
        </w:rPr>
        <w:t xml:space="preserve"> pa vključuje po potrebi vse vplačane presežke kapitala</w:t>
      </w:r>
      <w:r w:rsidR="007767A5">
        <w:rPr>
          <w:rFonts w:eastAsiaTheme="minorHAnsi"/>
          <w:lang w:val="sl-SI" w:eastAsia="en-US"/>
        </w:rPr>
        <w:t>;</w:t>
      </w:r>
    </w:p>
    <w:p w:rsidR="004C319F" w:rsidRPr="00034D5B" w:rsidRDefault="002F568F" w:rsidP="00DF5900">
      <w:pPr>
        <w:numPr>
          <w:ilvl w:val="0"/>
          <w:numId w:val="19"/>
        </w:numPr>
        <w:tabs>
          <w:tab w:val="clear" w:pos="735"/>
          <w:tab w:val="num" w:pos="426"/>
        </w:tabs>
        <w:spacing w:line="276" w:lineRule="auto"/>
        <w:ind w:left="426" w:hanging="426"/>
        <w:jc w:val="both"/>
        <w:rPr>
          <w:lang w:val="sl-SI"/>
        </w:rPr>
      </w:pPr>
      <w:r>
        <w:rPr>
          <w:lang w:val="sl-SI"/>
        </w:rPr>
        <w:t>podjetju (</w:t>
      </w:r>
      <w:r w:rsidR="004C319F" w:rsidRPr="004C319F">
        <w:rPr>
          <w:lang w:val="sl-SI"/>
        </w:rPr>
        <w:t>v primeru družbe, kjer vsaj nekaj članov nosi neomejeno odgovornost za dolg družbe</w:t>
      </w:r>
      <w:r>
        <w:rPr>
          <w:lang w:val="sl-SI"/>
        </w:rPr>
        <w:t>)</w:t>
      </w:r>
      <w:r w:rsidR="004C319F" w:rsidRPr="004C319F">
        <w:rPr>
          <w:lang w:val="sl-SI"/>
        </w:rPr>
        <w:t xml:space="preserve"> (razen MSP, ki</w:t>
      </w:r>
      <w:r w:rsidR="004C319F" w:rsidRPr="002F568F">
        <w:rPr>
          <w:lang w:val="sl-SI"/>
        </w:rPr>
        <w:t xml:space="preserve"> obstaja manj kot tri leta), zaradi nakopičenih izgub </w:t>
      </w:r>
      <w:r>
        <w:rPr>
          <w:lang w:val="sl-SI"/>
        </w:rPr>
        <w:t xml:space="preserve">ni </w:t>
      </w:r>
      <w:r w:rsidR="007767A5" w:rsidRPr="002F568F">
        <w:rPr>
          <w:lang w:val="sl-SI"/>
        </w:rPr>
        <w:t>izginil</w:t>
      </w:r>
      <w:r w:rsidR="007767A5">
        <w:rPr>
          <w:lang w:val="sl-SI"/>
        </w:rPr>
        <w:t>a</w:t>
      </w:r>
      <w:r w:rsidR="007767A5" w:rsidRPr="002F568F">
        <w:rPr>
          <w:lang w:val="sl-SI"/>
        </w:rPr>
        <w:t xml:space="preserve"> </w:t>
      </w:r>
      <w:r w:rsidR="004C319F" w:rsidRPr="002F568F">
        <w:rPr>
          <w:lang w:val="sl-SI"/>
        </w:rPr>
        <w:t xml:space="preserve">več kot </w:t>
      </w:r>
      <w:r w:rsidR="007767A5" w:rsidRPr="002F568F">
        <w:rPr>
          <w:lang w:val="sl-SI"/>
        </w:rPr>
        <w:t>polovic</w:t>
      </w:r>
      <w:r w:rsidR="007767A5">
        <w:rPr>
          <w:lang w:val="sl-SI"/>
        </w:rPr>
        <w:t>a</w:t>
      </w:r>
      <w:r w:rsidR="007767A5" w:rsidRPr="002F568F">
        <w:rPr>
          <w:lang w:val="sl-SI"/>
        </w:rPr>
        <w:t xml:space="preserve"> </w:t>
      </w:r>
      <w:r w:rsidR="004C319F" w:rsidRPr="002F568F">
        <w:rPr>
          <w:lang w:val="sl-SI"/>
        </w:rPr>
        <w:t>njeg</w:t>
      </w:r>
      <w:r>
        <w:rPr>
          <w:lang w:val="sl-SI"/>
        </w:rPr>
        <w:t xml:space="preserve">ovega </w:t>
      </w:r>
      <w:r w:rsidR="004C319F" w:rsidRPr="002F568F">
        <w:rPr>
          <w:lang w:val="sl-SI"/>
        </w:rPr>
        <w:t>kapitala, kot prikazujejo računovodski izkazi družbe. „</w:t>
      </w:r>
      <w:r>
        <w:rPr>
          <w:lang w:val="sl-SI"/>
        </w:rPr>
        <w:t>D</w:t>
      </w:r>
      <w:r w:rsidR="004C319F" w:rsidRPr="002F568F">
        <w:rPr>
          <w:lang w:val="sl-SI"/>
        </w:rPr>
        <w:t xml:space="preserve">ružba, kjer vsaj nekaj članov nosi neomejeno odgovornost za dolg družbe“ </w:t>
      </w:r>
      <w:r>
        <w:rPr>
          <w:lang w:val="sl-SI"/>
        </w:rPr>
        <w:t xml:space="preserve">se </w:t>
      </w:r>
      <w:r w:rsidR="004C319F" w:rsidRPr="002F568F">
        <w:rPr>
          <w:lang w:val="sl-SI"/>
        </w:rPr>
        <w:t xml:space="preserve">nanaša predvsem na </w:t>
      </w:r>
      <w:r w:rsidR="004C319F" w:rsidRPr="00034D5B">
        <w:rPr>
          <w:lang w:val="sl-SI"/>
        </w:rPr>
        <w:t xml:space="preserve">vrste podjetij iz Priloge II k Direktivi 2013/34/EU </w:t>
      </w:r>
      <w:r w:rsidR="004C319F" w:rsidRPr="00034D5B">
        <w:rPr>
          <w:rFonts w:eastAsiaTheme="minorHAnsi"/>
          <w:lang w:val="sl-SI" w:eastAsia="en-US"/>
        </w:rPr>
        <w:t>(UL L 182, 29.6.2013, str. 19)</w:t>
      </w:r>
      <w:r w:rsidR="007767A5" w:rsidRPr="00034D5B">
        <w:rPr>
          <w:lang w:val="sl-SI"/>
        </w:rPr>
        <w:t>;</w:t>
      </w:r>
    </w:p>
    <w:p w:rsidR="009E700C" w:rsidRPr="00034D5B" w:rsidRDefault="009E700C" w:rsidP="00DF5900">
      <w:pPr>
        <w:pStyle w:val="Telobesedila-zamik"/>
        <w:numPr>
          <w:ilvl w:val="0"/>
          <w:numId w:val="19"/>
        </w:numPr>
        <w:tabs>
          <w:tab w:val="clear" w:pos="735"/>
          <w:tab w:val="num" w:pos="426"/>
        </w:tabs>
        <w:ind w:left="426" w:hanging="426"/>
        <w:rPr>
          <w:rFonts w:ascii="Times New Roman" w:hAnsi="Times New Roman"/>
          <w:sz w:val="24"/>
          <w:szCs w:val="24"/>
          <w:lang w:val="sl-SI"/>
        </w:rPr>
      </w:pPr>
      <w:r w:rsidRPr="00034D5B">
        <w:rPr>
          <w:rFonts w:ascii="Times New Roman" w:hAnsi="Times New Roman"/>
          <w:sz w:val="24"/>
          <w:szCs w:val="24"/>
          <w:lang w:val="sl-SI"/>
        </w:rPr>
        <w:t xml:space="preserve">predmet proizvodnje ni primarna proizvodnja </w:t>
      </w:r>
      <w:r w:rsidR="007767A5" w:rsidRPr="00034D5B">
        <w:rPr>
          <w:rFonts w:ascii="Times New Roman" w:hAnsi="Times New Roman"/>
          <w:sz w:val="24"/>
          <w:szCs w:val="24"/>
          <w:lang w:val="sl-SI"/>
        </w:rPr>
        <w:t>(</w:t>
      </w:r>
      <w:r w:rsidRPr="00034D5B">
        <w:rPr>
          <w:rFonts w:ascii="Times New Roman" w:hAnsi="Times New Roman"/>
          <w:sz w:val="24"/>
          <w:szCs w:val="24"/>
          <w:lang w:val="sl-SI"/>
        </w:rPr>
        <w:t>(kmetijstvo) iz seznama v Prilogi I PES</w:t>
      </w:r>
      <w:r w:rsidR="007767A5" w:rsidRPr="00034D5B">
        <w:rPr>
          <w:rFonts w:ascii="Times New Roman" w:hAnsi="Times New Roman"/>
          <w:sz w:val="24"/>
          <w:szCs w:val="24"/>
          <w:lang w:val="sl-SI"/>
        </w:rPr>
        <w:t>)</w:t>
      </w:r>
      <w:r w:rsidRPr="00034D5B">
        <w:rPr>
          <w:rFonts w:ascii="Times New Roman" w:hAnsi="Times New Roman"/>
          <w:sz w:val="24"/>
          <w:szCs w:val="24"/>
          <w:lang w:val="sl-SI"/>
        </w:rPr>
        <w:t xml:space="preserve"> proizvodov, ki posnemajo ali nadomeščajo mleko in mlečne proizvode ter proizvodov, ki se uvrščajo pod oznake KN 4502, 4503 in 4504 (plutasti izdelki), ribištvo in </w:t>
      </w:r>
      <w:proofErr w:type="spellStart"/>
      <w:r w:rsidRPr="00034D5B">
        <w:rPr>
          <w:rFonts w:ascii="Times New Roman" w:hAnsi="Times New Roman"/>
          <w:sz w:val="24"/>
          <w:szCs w:val="24"/>
          <w:lang w:val="sl-SI"/>
        </w:rPr>
        <w:t>ribogojništvo</w:t>
      </w:r>
      <w:proofErr w:type="spellEnd"/>
      <w:r w:rsidRPr="00034D5B">
        <w:rPr>
          <w:rFonts w:ascii="Times New Roman" w:hAnsi="Times New Roman"/>
          <w:sz w:val="24"/>
          <w:szCs w:val="24"/>
          <w:lang w:val="sl-SI"/>
        </w:rPr>
        <w:t xml:space="preserve">, premogovništvo, jeklarstvo, </w:t>
      </w:r>
      <w:r w:rsidR="00C87BC7" w:rsidRPr="00034D5B">
        <w:rPr>
          <w:rFonts w:ascii="Times New Roman" w:hAnsi="Times New Roman"/>
          <w:sz w:val="24"/>
          <w:szCs w:val="24"/>
          <w:lang w:val="sl-SI"/>
        </w:rPr>
        <w:t>prometni sektor in povezana infrastruktura</w:t>
      </w:r>
      <w:r w:rsidRPr="00034D5B">
        <w:rPr>
          <w:rFonts w:ascii="Times New Roman" w:hAnsi="Times New Roman"/>
          <w:sz w:val="24"/>
          <w:szCs w:val="24"/>
          <w:lang w:val="sl-SI"/>
        </w:rPr>
        <w:t xml:space="preserve">, ladjedelništvo, industrija sintetičnih vlaken, </w:t>
      </w:r>
      <w:r w:rsidR="00C87BC7" w:rsidRPr="00034D5B">
        <w:rPr>
          <w:rFonts w:ascii="Times New Roman" w:hAnsi="Times New Roman"/>
          <w:sz w:val="24"/>
          <w:szCs w:val="24"/>
          <w:lang w:val="sl-SI"/>
        </w:rPr>
        <w:t xml:space="preserve">proizvodnja in distribucija energije ter energetska infrastruktura, </w:t>
      </w:r>
      <w:r w:rsidRPr="00034D5B">
        <w:rPr>
          <w:rFonts w:ascii="Times New Roman" w:hAnsi="Times New Roman"/>
          <w:sz w:val="24"/>
          <w:szCs w:val="24"/>
          <w:lang w:val="sl-SI"/>
        </w:rPr>
        <w:t>proizvodnja orožja in streliva, proizvodnja in distribucija električne energije;</w:t>
      </w:r>
    </w:p>
    <w:p w:rsidR="00C87BC7" w:rsidRPr="004C319F" w:rsidRDefault="00C87BC7" w:rsidP="00DF5900">
      <w:pPr>
        <w:pStyle w:val="Telobesedila-zamik"/>
        <w:numPr>
          <w:ilvl w:val="0"/>
          <w:numId w:val="19"/>
        </w:numPr>
        <w:tabs>
          <w:tab w:val="clear" w:pos="735"/>
          <w:tab w:val="num" w:pos="426"/>
        </w:tabs>
        <w:ind w:left="426" w:hanging="426"/>
        <w:rPr>
          <w:rFonts w:ascii="Times New Roman" w:hAnsi="Times New Roman"/>
          <w:sz w:val="24"/>
          <w:szCs w:val="24"/>
          <w:lang w:val="sl-SI"/>
        </w:rPr>
      </w:pPr>
      <w:r w:rsidRPr="004C319F">
        <w:rPr>
          <w:rFonts w:ascii="Times New Roman" w:hAnsi="Times New Roman"/>
          <w:sz w:val="24"/>
          <w:szCs w:val="24"/>
          <w:lang w:val="sl-SI"/>
        </w:rPr>
        <w:t>predmet proizvodnje prav tako ni predelava in trženje kmetijskih proizvodov, kadar je znesek spodbude določen na podlagi cene oziroma količine takih proizvodov, ki so kupljeni od primarnih proizvajalcev ali jih je na trg dalo zadevno podjetje, ali kadar je spodbuda pogojena s tem, da je delno ali v celoti prenesena na primarne proizvajalce;</w:t>
      </w:r>
    </w:p>
    <w:p w:rsidR="00C87BC7" w:rsidRPr="004C319F" w:rsidRDefault="00C87BC7" w:rsidP="00DF5900">
      <w:pPr>
        <w:pStyle w:val="Telobesedila-zamik"/>
        <w:numPr>
          <w:ilvl w:val="0"/>
          <w:numId w:val="19"/>
        </w:numPr>
        <w:tabs>
          <w:tab w:val="clear" w:pos="735"/>
          <w:tab w:val="num" w:pos="426"/>
        </w:tabs>
        <w:ind w:left="426" w:hanging="426"/>
        <w:rPr>
          <w:rFonts w:ascii="Times New Roman" w:hAnsi="Times New Roman"/>
          <w:sz w:val="24"/>
          <w:szCs w:val="24"/>
          <w:lang w:val="sl-SI"/>
        </w:rPr>
      </w:pPr>
      <w:r w:rsidRPr="004C319F">
        <w:rPr>
          <w:rFonts w:ascii="Times New Roman" w:hAnsi="Times New Roman"/>
          <w:sz w:val="24"/>
          <w:szCs w:val="24"/>
          <w:lang w:val="sl-SI"/>
        </w:rPr>
        <w:lastRenderedPageBreak/>
        <w:t>predmet storitve, ki se mednarodno trži, ni trgovina, gradbeništvo, izobraževanje in zdravstveno ter socialno varstvo;</w:t>
      </w:r>
    </w:p>
    <w:p w:rsidR="009E700C" w:rsidRPr="004C319F" w:rsidRDefault="00C87BC7" w:rsidP="00DF5900">
      <w:pPr>
        <w:pStyle w:val="Telobesedila-zamik"/>
        <w:numPr>
          <w:ilvl w:val="0"/>
          <w:numId w:val="19"/>
        </w:numPr>
        <w:tabs>
          <w:tab w:val="clear" w:pos="735"/>
          <w:tab w:val="num" w:pos="426"/>
        </w:tabs>
        <w:ind w:left="426" w:hanging="426"/>
        <w:rPr>
          <w:rFonts w:ascii="Times New Roman" w:hAnsi="Times New Roman"/>
          <w:sz w:val="24"/>
          <w:szCs w:val="24"/>
          <w:lang w:val="sl-SI"/>
        </w:rPr>
      </w:pPr>
      <w:r w:rsidRPr="004C319F">
        <w:rPr>
          <w:rFonts w:ascii="Times New Roman" w:hAnsi="Times New Roman"/>
          <w:sz w:val="24"/>
          <w:szCs w:val="24"/>
          <w:lang w:val="sl-SI"/>
        </w:rPr>
        <w:t>nismo v postopku vračanja neupravičeno prejete državne pomoči, na osnovi odločbe Komisije (ES), ki je prejeto državno pomoč razglasila za nezakonito in nezdružljivo s skupnim trgom Skupnosti;</w:t>
      </w:r>
    </w:p>
    <w:p w:rsidR="009E700C" w:rsidRDefault="009E700C" w:rsidP="00DF5900">
      <w:pPr>
        <w:pStyle w:val="Telobesedila-zamik"/>
        <w:numPr>
          <w:ilvl w:val="0"/>
          <w:numId w:val="19"/>
        </w:numPr>
        <w:tabs>
          <w:tab w:val="clear" w:pos="735"/>
          <w:tab w:val="num" w:pos="426"/>
        </w:tabs>
        <w:ind w:left="426" w:hanging="426"/>
        <w:rPr>
          <w:rFonts w:ascii="Times New Roman" w:hAnsi="Times New Roman"/>
          <w:sz w:val="24"/>
          <w:szCs w:val="24"/>
          <w:lang w:val="sl-SI"/>
        </w:rPr>
      </w:pPr>
      <w:r w:rsidRPr="004C319F">
        <w:rPr>
          <w:rFonts w:ascii="Times New Roman" w:hAnsi="Times New Roman"/>
          <w:sz w:val="24"/>
          <w:szCs w:val="24"/>
          <w:lang w:val="sl-SI"/>
        </w:rPr>
        <w:t>v zadnjih dveh letih nismo zaprli enake ali podobne dejavnosti v Evropskem gospodarskem prostoru oziroma v tem trenutku nimamo konkretnih načrtov za zaprtje take dejavnosti na zadevnem območju do dveh let po dokončanju začetne naložbe, za katero zaprošamo za pomoč;</w:t>
      </w:r>
    </w:p>
    <w:p w:rsidR="00C43DE6" w:rsidRDefault="00C43DE6" w:rsidP="00DF5900">
      <w:pPr>
        <w:numPr>
          <w:ilvl w:val="0"/>
          <w:numId w:val="19"/>
        </w:numPr>
        <w:tabs>
          <w:tab w:val="clear" w:pos="735"/>
          <w:tab w:val="num" w:pos="426"/>
        </w:tabs>
        <w:spacing w:line="276" w:lineRule="auto"/>
        <w:ind w:left="426" w:hanging="426"/>
        <w:jc w:val="both"/>
        <w:rPr>
          <w:lang w:val="sl-SI"/>
        </w:rPr>
      </w:pPr>
      <w:r>
        <w:rPr>
          <w:lang w:val="sl-SI"/>
        </w:rPr>
        <w:t xml:space="preserve">podjetje ni prejelo pomoči za reševanje podjetij v težavah oz. </w:t>
      </w:r>
      <w:r w:rsidR="007767A5">
        <w:rPr>
          <w:lang w:val="sl-SI"/>
        </w:rPr>
        <w:t xml:space="preserve">jo </w:t>
      </w:r>
      <w:r>
        <w:rPr>
          <w:lang w:val="sl-SI"/>
        </w:rPr>
        <w:t>je prejelo:</w:t>
      </w:r>
    </w:p>
    <w:p w:rsidR="00C43DE6" w:rsidRDefault="00C43DE6" w:rsidP="00CA348E">
      <w:pPr>
        <w:numPr>
          <w:ilvl w:val="2"/>
          <w:numId w:val="19"/>
        </w:numPr>
        <w:tabs>
          <w:tab w:val="clear" w:pos="2175"/>
        </w:tabs>
        <w:spacing w:line="276" w:lineRule="auto"/>
        <w:ind w:left="1134" w:hanging="283"/>
        <w:jc w:val="both"/>
        <w:rPr>
          <w:lang w:val="sl-SI"/>
        </w:rPr>
      </w:pPr>
      <w:r>
        <w:rPr>
          <w:lang w:val="sl-SI"/>
        </w:rPr>
        <w:t xml:space="preserve">a je posojilo že vrnilo oz. prekinilo jamstvo ali </w:t>
      </w:r>
    </w:p>
    <w:p w:rsidR="00C43DE6" w:rsidRPr="000576E7" w:rsidRDefault="00C43DE6" w:rsidP="00CA348E">
      <w:pPr>
        <w:numPr>
          <w:ilvl w:val="2"/>
          <w:numId w:val="19"/>
        </w:numPr>
        <w:tabs>
          <w:tab w:val="clear" w:pos="2175"/>
        </w:tabs>
        <w:spacing w:line="276" w:lineRule="auto"/>
        <w:ind w:left="1134" w:hanging="283"/>
        <w:jc w:val="both"/>
        <w:rPr>
          <w:lang w:val="sl-SI"/>
        </w:rPr>
      </w:pPr>
      <w:r>
        <w:rPr>
          <w:lang w:val="sl-SI"/>
        </w:rPr>
        <w:t>ni več predmet načrta prestrukturiranja</w:t>
      </w:r>
      <w:r w:rsidR="007767A5">
        <w:rPr>
          <w:lang w:val="sl-SI"/>
        </w:rPr>
        <w:t>;</w:t>
      </w:r>
    </w:p>
    <w:p w:rsidR="002F568F" w:rsidRPr="000576E7" w:rsidRDefault="002F568F" w:rsidP="00DF5900">
      <w:pPr>
        <w:numPr>
          <w:ilvl w:val="0"/>
          <w:numId w:val="19"/>
        </w:numPr>
        <w:tabs>
          <w:tab w:val="clear" w:pos="735"/>
          <w:tab w:val="num" w:pos="426"/>
        </w:tabs>
        <w:spacing w:line="276" w:lineRule="auto"/>
        <w:ind w:left="426" w:hanging="426"/>
        <w:jc w:val="both"/>
        <w:rPr>
          <w:lang w:val="sl-SI"/>
        </w:rPr>
      </w:pPr>
      <w:r w:rsidRPr="000576E7">
        <w:rPr>
          <w:lang w:val="sl-SI"/>
        </w:rPr>
        <w:t>v zadnjih dveh letih</w:t>
      </w:r>
      <w:r w:rsidR="00C43DE6">
        <w:rPr>
          <w:lang w:val="sl-SI"/>
        </w:rPr>
        <w:t xml:space="preserve"> (v kolikor gre za veliko podjetje)</w:t>
      </w:r>
      <w:r w:rsidRPr="000576E7">
        <w:rPr>
          <w:lang w:val="sl-SI"/>
        </w:rPr>
        <w:t>:</w:t>
      </w:r>
    </w:p>
    <w:p w:rsidR="002F568F" w:rsidRPr="000576E7" w:rsidRDefault="002F568F" w:rsidP="00CA348E">
      <w:pPr>
        <w:numPr>
          <w:ilvl w:val="2"/>
          <w:numId w:val="19"/>
        </w:numPr>
        <w:tabs>
          <w:tab w:val="clear" w:pos="2175"/>
        </w:tabs>
        <w:spacing w:line="276" w:lineRule="auto"/>
        <w:ind w:left="1134" w:hanging="283"/>
        <w:jc w:val="both"/>
        <w:rPr>
          <w:lang w:val="sl-SI"/>
        </w:rPr>
      </w:pPr>
      <w:r w:rsidRPr="000576E7">
        <w:rPr>
          <w:lang w:val="sl-SI"/>
        </w:rPr>
        <w:t xml:space="preserve">knjigovodsko razmerje med dolgovi in lastnim kapitalom </w:t>
      </w:r>
      <w:r w:rsidR="00C43DE6">
        <w:rPr>
          <w:lang w:val="sl-SI"/>
        </w:rPr>
        <w:t xml:space="preserve">ni </w:t>
      </w:r>
      <w:r w:rsidRPr="000576E7">
        <w:rPr>
          <w:lang w:val="sl-SI"/>
        </w:rPr>
        <w:t>večje od 7,5 in</w:t>
      </w:r>
    </w:p>
    <w:p w:rsidR="002F568F" w:rsidRPr="00CA348E" w:rsidRDefault="00413939" w:rsidP="00CA348E">
      <w:pPr>
        <w:numPr>
          <w:ilvl w:val="2"/>
          <w:numId w:val="19"/>
        </w:numPr>
        <w:tabs>
          <w:tab w:val="clear" w:pos="2175"/>
        </w:tabs>
        <w:spacing w:line="276" w:lineRule="auto"/>
        <w:ind w:left="1134" w:hanging="283"/>
        <w:jc w:val="both"/>
        <w:rPr>
          <w:lang w:val="sl-SI"/>
        </w:rPr>
      </w:pPr>
      <w:r w:rsidRPr="00CA348E">
        <w:rPr>
          <w:lang w:val="sl-SI"/>
        </w:rPr>
        <w:t>razmerje med dobičkom podjetja pred obrestmi, davki, odpisi in amortizacijo (EBITDA) ter kritjem obresti nižje od 1,0.</w:t>
      </w:r>
    </w:p>
    <w:p w:rsidR="00A54C31" w:rsidRPr="004C319F" w:rsidRDefault="00A54C31" w:rsidP="00CD7325">
      <w:pPr>
        <w:pStyle w:val="Telobesedila-zamik"/>
        <w:numPr>
          <w:ilvl w:val="0"/>
          <w:numId w:val="19"/>
        </w:numPr>
        <w:tabs>
          <w:tab w:val="clear" w:pos="735"/>
          <w:tab w:val="num" w:pos="426"/>
        </w:tabs>
        <w:ind w:left="426" w:hanging="426"/>
        <w:rPr>
          <w:rFonts w:ascii="Times New Roman" w:hAnsi="Times New Roman"/>
          <w:sz w:val="24"/>
          <w:szCs w:val="24"/>
          <w:lang w:val="sl-SI"/>
        </w:rPr>
      </w:pPr>
      <w:r w:rsidRPr="004C319F">
        <w:rPr>
          <w:rFonts w:ascii="Times New Roman" w:hAnsi="Times New Roman"/>
          <w:sz w:val="24"/>
          <w:szCs w:val="24"/>
          <w:lang w:val="sl-SI"/>
        </w:rPr>
        <w:t>smo seznanjeni, da moramo najkasneje v roku 15 dni od vročitve sklepa o dodelitvi spodbude našemu pooblaščencu ustanoviti ali vstopiti v projektno podjetje in imeti v njem neposredno najmanj 50 % lastniški delež, ki mora biti vpisan v sodni register Republike Slovenije oziroma v delniško knjigo, vodeno pri Centralno klirinški depotni družbi d.d. Najmanj 50 % neposredni lastniški delež v projektnem podjetju moramo ohranjati do konca izvedbe investicije. Do zaključka investicijskega projekta pa moramo ohraniti najmanj 10% neposredni lastniški delež v projektnem podjetju</w:t>
      </w:r>
      <w:r w:rsidR="007767A5">
        <w:rPr>
          <w:rFonts w:ascii="Times New Roman" w:hAnsi="Times New Roman"/>
          <w:sz w:val="24"/>
          <w:szCs w:val="24"/>
          <w:lang w:val="sl-SI"/>
        </w:rPr>
        <w:t>;</w:t>
      </w:r>
    </w:p>
    <w:p w:rsidR="009E700C" w:rsidRDefault="009E700C" w:rsidP="00CD7325">
      <w:pPr>
        <w:pStyle w:val="Telobesedila-zamik"/>
        <w:numPr>
          <w:ilvl w:val="0"/>
          <w:numId w:val="19"/>
        </w:numPr>
        <w:tabs>
          <w:tab w:val="clear" w:pos="735"/>
          <w:tab w:val="num" w:pos="426"/>
        </w:tabs>
        <w:ind w:left="426" w:hanging="426"/>
        <w:rPr>
          <w:rFonts w:ascii="Times New Roman" w:hAnsi="Times New Roman"/>
          <w:sz w:val="24"/>
          <w:szCs w:val="24"/>
          <w:lang w:val="sl-SI"/>
        </w:rPr>
      </w:pPr>
      <w:r w:rsidRPr="004C319F">
        <w:rPr>
          <w:rFonts w:ascii="Times New Roman" w:hAnsi="Times New Roman"/>
          <w:sz w:val="24"/>
          <w:szCs w:val="24"/>
          <w:lang w:val="sl-SI"/>
        </w:rPr>
        <w:t>smo seznanjeni s pogojem nujnosti, ki določa, da mora prijavitelj vložiti prijavo za dodelitev spodbude</w:t>
      </w:r>
      <w:r w:rsidR="009A6C6C">
        <w:rPr>
          <w:rFonts w:ascii="Times New Roman" w:hAnsi="Times New Roman"/>
          <w:sz w:val="24"/>
          <w:szCs w:val="24"/>
          <w:lang w:val="sl-SI"/>
        </w:rPr>
        <w:t xml:space="preserve"> pred začetkom izvajanja investicijskega projekta</w:t>
      </w:r>
      <w:r w:rsidR="007767A5">
        <w:rPr>
          <w:rFonts w:ascii="Times New Roman" w:hAnsi="Times New Roman"/>
          <w:sz w:val="24"/>
          <w:szCs w:val="24"/>
          <w:lang w:val="sl-SI"/>
        </w:rPr>
        <w:t>;</w:t>
      </w:r>
    </w:p>
    <w:p w:rsidR="007D1794" w:rsidRPr="00034D5B" w:rsidRDefault="007D1794" w:rsidP="00CD7325">
      <w:pPr>
        <w:pStyle w:val="Telobesedila-zamik"/>
        <w:numPr>
          <w:ilvl w:val="0"/>
          <w:numId w:val="19"/>
        </w:numPr>
        <w:tabs>
          <w:tab w:val="clear" w:pos="735"/>
          <w:tab w:val="num" w:pos="426"/>
        </w:tabs>
        <w:ind w:left="426" w:hanging="426"/>
        <w:rPr>
          <w:rFonts w:ascii="Times New Roman" w:hAnsi="Times New Roman"/>
          <w:sz w:val="24"/>
          <w:szCs w:val="24"/>
          <w:lang w:val="sl-SI"/>
        </w:rPr>
      </w:pPr>
      <w:r w:rsidRPr="00034D5B">
        <w:rPr>
          <w:rFonts w:ascii="Times New Roman" w:hAnsi="Times New Roman"/>
          <w:sz w:val="24"/>
          <w:szCs w:val="24"/>
          <w:lang w:val="sl-SI"/>
        </w:rPr>
        <w:t xml:space="preserve">smo seznanjeni, da mora projektno podjetje ob izstavitvi zahtevka za izplačilo finančne spodbude le temu priložiti tudi brezpogojno bančno garancijo prvovrstne banke s sedežem v EU </w:t>
      </w:r>
      <w:r w:rsidRPr="00034D5B">
        <w:rPr>
          <w:rFonts w:ascii="Times New Roman" w:hAnsi="Times New Roman"/>
          <w:color w:val="000000"/>
          <w:sz w:val="24"/>
          <w:szCs w:val="24"/>
          <w:lang w:val="sl-SI"/>
        </w:rPr>
        <w:t>(oz. brezpogojno bančno garancijo prvovrstne banke s sedežem izven EU, če ima ta banka v EU odrto svojo podružnico in je unovčitev te garancije izrecno omogočena tudi v tej podružnici) za dobro izvedbo pogodbenih obveznosti, plačljivo na prvi pisni poziv agencije, z</w:t>
      </w:r>
      <w:r w:rsidRPr="00034D5B">
        <w:rPr>
          <w:rFonts w:ascii="Times New Roman" w:hAnsi="Times New Roman"/>
          <w:color w:val="000000"/>
          <w:sz w:val="24"/>
          <w:szCs w:val="24"/>
          <w:lang w:val="sl-SI" w:eastAsia="en-US"/>
        </w:rPr>
        <w:t xml:space="preserve"> veljavnostjo </w:t>
      </w:r>
      <w:r w:rsidRPr="00034D5B">
        <w:rPr>
          <w:rFonts w:ascii="Times New Roman" w:hAnsi="Times New Roman"/>
          <w:bCs/>
          <w:color w:val="000000"/>
          <w:sz w:val="24"/>
          <w:szCs w:val="24"/>
          <w:lang w:val="sl-SI" w:eastAsia="en-US"/>
        </w:rPr>
        <w:t>treh let in treh mesecev od datuma podpisa pogodbe</w:t>
      </w:r>
      <w:r w:rsidRPr="00034D5B">
        <w:rPr>
          <w:rFonts w:ascii="Arial" w:hAnsi="Arial" w:cs="Arial"/>
          <w:sz w:val="20"/>
          <w:szCs w:val="20"/>
        </w:rPr>
        <w:t xml:space="preserve"> </w:t>
      </w:r>
      <w:r w:rsidRPr="00034D5B">
        <w:rPr>
          <w:rFonts w:ascii="Times New Roman" w:hAnsi="Times New Roman"/>
          <w:color w:val="000000"/>
          <w:sz w:val="24"/>
          <w:szCs w:val="24"/>
          <w:lang w:val="sl-SI"/>
        </w:rPr>
        <w:t>in sicer v višini c</w:t>
      </w:r>
      <w:r w:rsidRPr="00034D5B">
        <w:rPr>
          <w:rFonts w:ascii="Times New Roman" w:hAnsi="Times New Roman"/>
          <w:color w:val="000000"/>
          <w:sz w:val="24"/>
          <w:szCs w:val="24"/>
          <w:lang w:val="sl-SI" w:eastAsia="en-US"/>
        </w:rPr>
        <w:t>elotnega zneska</w:t>
      </w:r>
      <w:r w:rsidR="00915560">
        <w:rPr>
          <w:rFonts w:ascii="Times New Roman" w:hAnsi="Times New Roman"/>
          <w:color w:val="000000"/>
          <w:sz w:val="24"/>
          <w:szCs w:val="24"/>
          <w:lang w:val="sl-SI" w:eastAsia="en-US"/>
        </w:rPr>
        <w:t xml:space="preserve"> predloženega zahtevka</w:t>
      </w:r>
      <w:r w:rsidRPr="00034D5B">
        <w:rPr>
          <w:rFonts w:ascii="Times New Roman" w:hAnsi="Times New Roman"/>
          <w:color w:val="000000"/>
          <w:sz w:val="24"/>
          <w:szCs w:val="24"/>
          <w:lang w:val="sl-SI" w:eastAsia="en-US"/>
        </w:rPr>
        <w:t>,</w:t>
      </w:r>
      <w:r w:rsidRPr="00034D5B">
        <w:rPr>
          <w:rFonts w:ascii="Times New Roman" w:hAnsi="Times New Roman"/>
          <w:color w:val="000000"/>
          <w:sz w:val="24"/>
          <w:szCs w:val="24"/>
          <w:lang w:val="sl-SI"/>
        </w:rPr>
        <w:t xml:space="preserve"> s katero banka garantira, da bo izplačala ta znesek, če pogodbene obveznosti ne bodo dobro izvedene.</w:t>
      </w:r>
    </w:p>
    <w:p w:rsidR="005A3DCB" w:rsidRPr="00F00F6C" w:rsidRDefault="005A3DCB" w:rsidP="005A3DCB">
      <w:pPr>
        <w:pStyle w:val="Telobesedila-zamik"/>
        <w:ind w:left="735"/>
        <w:rPr>
          <w:rFonts w:ascii="Times New Roman" w:hAnsi="Times New Roman"/>
          <w:color w:val="000000"/>
          <w:sz w:val="23"/>
          <w:szCs w:val="23"/>
          <w:lang w:val="sl-SI"/>
        </w:rPr>
      </w:pPr>
    </w:p>
    <w:tbl>
      <w:tblPr>
        <w:tblW w:w="0" w:type="auto"/>
        <w:jc w:val="center"/>
        <w:tblLayout w:type="fixed"/>
        <w:tblCellMar>
          <w:left w:w="70" w:type="dxa"/>
          <w:right w:w="70" w:type="dxa"/>
        </w:tblCellMar>
        <w:tblLook w:val="0000"/>
      </w:tblPr>
      <w:tblGrid>
        <w:gridCol w:w="3070"/>
        <w:gridCol w:w="3070"/>
        <w:gridCol w:w="3070"/>
      </w:tblGrid>
      <w:tr w:rsidR="00CC2834" w:rsidRPr="00F00F6C" w:rsidTr="00CD7325">
        <w:trPr>
          <w:jc w:val="center"/>
        </w:trPr>
        <w:tc>
          <w:tcPr>
            <w:tcW w:w="3070" w:type="dxa"/>
          </w:tcPr>
          <w:p w:rsidR="00CC2834" w:rsidRPr="00F00F6C" w:rsidRDefault="00CC2834" w:rsidP="008F7E10">
            <w:pPr>
              <w:pStyle w:val="Telobesedila-zamik"/>
              <w:ind w:left="0"/>
              <w:rPr>
                <w:rFonts w:ascii="Times New Roman" w:hAnsi="Times New Roman"/>
                <w:color w:val="000000"/>
                <w:sz w:val="23"/>
                <w:szCs w:val="23"/>
                <w:lang w:val="sl-SI"/>
              </w:rPr>
            </w:pPr>
            <w:r w:rsidRPr="00F00F6C">
              <w:rPr>
                <w:rFonts w:ascii="Times New Roman" w:hAnsi="Times New Roman"/>
                <w:color w:val="000000"/>
                <w:sz w:val="23"/>
                <w:szCs w:val="23"/>
                <w:lang w:val="sl-SI"/>
              </w:rPr>
              <w:t>Kraj in datum:</w:t>
            </w:r>
          </w:p>
        </w:tc>
        <w:tc>
          <w:tcPr>
            <w:tcW w:w="3070" w:type="dxa"/>
          </w:tcPr>
          <w:p w:rsidR="00CC2834" w:rsidRPr="00F00F6C" w:rsidRDefault="00CC2834" w:rsidP="008F7E10">
            <w:pPr>
              <w:pStyle w:val="Telobesedila-zamik"/>
              <w:ind w:left="0"/>
              <w:rPr>
                <w:rFonts w:ascii="Times New Roman" w:hAnsi="Times New Roman"/>
                <w:color w:val="000000"/>
                <w:sz w:val="23"/>
                <w:szCs w:val="23"/>
                <w:lang w:val="sl-SI"/>
              </w:rPr>
            </w:pPr>
          </w:p>
        </w:tc>
        <w:tc>
          <w:tcPr>
            <w:tcW w:w="3070" w:type="dxa"/>
          </w:tcPr>
          <w:p w:rsidR="00CC2834" w:rsidRPr="00F00F6C" w:rsidRDefault="00CC2834" w:rsidP="008F7E10">
            <w:pPr>
              <w:pStyle w:val="Telobesedila-zamik"/>
              <w:ind w:left="0"/>
              <w:rPr>
                <w:rFonts w:ascii="Times New Roman" w:hAnsi="Times New Roman"/>
                <w:color w:val="000000"/>
                <w:sz w:val="23"/>
                <w:szCs w:val="23"/>
                <w:lang w:val="sl-SI"/>
              </w:rPr>
            </w:pPr>
            <w:r w:rsidRPr="00F00F6C">
              <w:rPr>
                <w:rFonts w:ascii="Times New Roman" w:hAnsi="Times New Roman"/>
                <w:color w:val="000000"/>
                <w:sz w:val="23"/>
                <w:szCs w:val="23"/>
                <w:lang w:val="sl-SI"/>
              </w:rPr>
              <w:t>Podpis odgovorne osebe:</w:t>
            </w:r>
          </w:p>
        </w:tc>
      </w:tr>
    </w:tbl>
    <w:p w:rsidR="007767A5" w:rsidRDefault="007767A5" w:rsidP="00CC2834">
      <w:pPr>
        <w:pStyle w:val="Telobesedila-zamik"/>
        <w:ind w:left="0"/>
        <w:jc w:val="right"/>
        <w:rPr>
          <w:rFonts w:ascii="Times New Roman" w:hAnsi="Times New Roman"/>
          <w:color w:val="000000"/>
          <w:sz w:val="24"/>
          <w:szCs w:val="24"/>
          <w:bdr w:val="single" w:sz="4" w:space="0" w:color="auto"/>
          <w:lang w:val="sl-SI"/>
        </w:rPr>
      </w:pPr>
    </w:p>
    <w:p w:rsidR="007767A5" w:rsidRDefault="007767A5" w:rsidP="00CC2834">
      <w:pPr>
        <w:pStyle w:val="Telobesedila-zamik"/>
        <w:ind w:left="0"/>
        <w:jc w:val="right"/>
        <w:rPr>
          <w:rFonts w:ascii="Times New Roman" w:hAnsi="Times New Roman"/>
          <w:color w:val="000000"/>
          <w:sz w:val="24"/>
          <w:szCs w:val="24"/>
          <w:bdr w:val="single" w:sz="4" w:space="0" w:color="auto"/>
          <w:lang w:val="sl-SI"/>
        </w:rPr>
      </w:pPr>
      <w:r>
        <w:rPr>
          <w:rFonts w:ascii="Times New Roman" w:hAnsi="Times New Roman"/>
          <w:color w:val="000000"/>
          <w:sz w:val="24"/>
          <w:szCs w:val="24"/>
          <w:bdr w:val="single" w:sz="4" w:space="0" w:color="auto"/>
          <w:lang w:val="sl-SI"/>
        </w:rPr>
        <w:br w:type="page"/>
      </w:r>
    </w:p>
    <w:p w:rsidR="00CC2834" w:rsidRPr="00F00F6C" w:rsidRDefault="00CC2834" w:rsidP="00CC2834">
      <w:pPr>
        <w:pStyle w:val="Telobesedila-zamik"/>
        <w:ind w:left="0"/>
        <w:jc w:val="right"/>
        <w:rPr>
          <w:rFonts w:ascii="Times New Roman" w:hAnsi="Times New Roman"/>
          <w:color w:val="000000"/>
          <w:sz w:val="24"/>
          <w:szCs w:val="24"/>
          <w:bdr w:val="single" w:sz="4" w:space="0" w:color="auto" w:frame="1"/>
          <w:lang w:val="sl-SI"/>
        </w:rPr>
      </w:pPr>
      <w:bookmarkStart w:id="59" w:name="_Toc164822234"/>
      <w:bookmarkStart w:id="60" w:name="_Toc164822442"/>
      <w:bookmarkEnd w:id="59"/>
      <w:bookmarkEnd w:id="60"/>
      <w:r w:rsidRPr="00F00F6C">
        <w:rPr>
          <w:rFonts w:ascii="Times New Roman" w:hAnsi="Times New Roman"/>
          <w:color w:val="000000"/>
          <w:sz w:val="24"/>
          <w:szCs w:val="24"/>
          <w:bdr w:val="single" w:sz="4" w:space="0" w:color="auto" w:frame="1"/>
          <w:lang w:val="sl-SI"/>
        </w:rPr>
        <w:lastRenderedPageBreak/>
        <w:t>Obrazec 3</w:t>
      </w:r>
    </w:p>
    <w:p w:rsidR="00CC2834" w:rsidRPr="00F00F6C" w:rsidRDefault="00CC2834" w:rsidP="00EC737B">
      <w:pPr>
        <w:pStyle w:val="Naslov1"/>
      </w:pPr>
      <w:bookmarkStart w:id="61" w:name="_Toc166292862"/>
      <w:bookmarkStart w:id="62" w:name="_Toc448497686"/>
      <w:bookmarkStart w:id="63" w:name="_Toc454289114"/>
      <w:r w:rsidRPr="00F00F6C">
        <w:t>PODATKI O VRSTI INVESTICIJSKEGA PROJEKTA</w:t>
      </w:r>
      <w:bookmarkEnd w:id="61"/>
      <w:bookmarkEnd w:id="62"/>
      <w:bookmarkEnd w:id="63"/>
    </w:p>
    <w:p w:rsidR="00CC2834" w:rsidRPr="00F00F6C" w:rsidRDefault="00CC2834" w:rsidP="00CC2834">
      <w:pPr>
        <w:pStyle w:val="Telobesedila-zamik"/>
        <w:ind w:left="0"/>
        <w:rPr>
          <w:rFonts w:ascii="Times New Roman" w:hAnsi="Times New Roman"/>
          <w:b/>
          <w:bCs/>
          <w:color w:val="000000"/>
          <w:sz w:val="24"/>
          <w:szCs w:val="24"/>
          <w:lang w:val="sl-SI"/>
        </w:rPr>
      </w:pPr>
    </w:p>
    <w:tbl>
      <w:tblPr>
        <w:tblW w:w="9216"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tblPr>
      <w:tblGrid>
        <w:gridCol w:w="2669"/>
        <w:gridCol w:w="1417"/>
        <w:gridCol w:w="2142"/>
        <w:gridCol w:w="2988"/>
      </w:tblGrid>
      <w:tr w:rsidR="00CC2834" w:rsidRPr="00497D76" w:rsidTr="00CD7325">
        <w:tc>
          <w:tcPr>
            <w:tcW w:w="2669" w:type="dxa"/>
            <w:tcBorders>
              <w:top w:val="double" w:sz="6" w:space="0" w:color="000000"/>
            </w:tcBorders>
            <w:shd w:val="pct25" w:color="auto" w:fill="FFFFFF"/>
            <w:vAlign w:val="center"/>
          </w:tcPr>
          <w:p w:rsidR="00CC2834" w:rsidRPr="00F00F6C" w:rsidRDefault="00CC2834" w:rsidP="008F7E10">
            <w:pPr>
              <w:pStyle w:val="Telobesedila-zamik"/>
              <w:spacing w:line="276" w:lineRule="auto"/>
              <w:ind w:left="0"/>
              <w:rPr>
                <w:rFonts w:ascii="Times New Roman" w:hAnsi="Times New Roman"/>
                <w:color w:val="000000"/>
                <w:sz w:val="24"/>
                <w:szCs w:val="24"/>
                <w:lang w:val="sl-SI" w:eastAsia="en-US"/>
              </w:rPr>
            </w:pPr>
            <w:r w:rsidRPr="00F00F6C">
              <w:rPr>
                <w:rFonts w:ascii="Times New Roman" w:hAnsi="Times New Roman"/>
                <w:color w:val="000000"/>
                <w:sz w:val="24"/>
                <w:szCs w:val="24"/>
                <w:lang w:val="sl-SI" w:eastAsia="en-US"/>
              </w:rPr>
              <w:t>Vrsta investicijskega projekta</w:t>
            </w:r>
          </w:p>
        </w:tc>
        <w:tc>
          <w:tcPr>
            <w:tcW w:w="1417" w:type="dxa"/>
            <w:tcBorders>
              <w:top w:val="double" w:sz="6" w:space="0" w:color="000000"/>
            </w:tcBorders>
            <w:shd w:val="pct25" w:color="auto" w:fill="FFFFFF"/>
            <w:vAlign w:val="center"/>
          </w:tcPr>
          <w:p w:rsidR="00CC2834" w:rsidRPr="00F00F6C" w:rsidRDefault="00CC2834" w:rsidP="008F7E10">
            <w:pPr>
              <w:pStyle w:val="Telobesedila-zamik"/>
              <w:spacing w:line="276" w:lineRule="auto"/>
              <w:ind w:left="0"/>
              <w:rPr>
                <w:rFonts w:ascii="Times New Roman" w:hAnsi="Times New Roman"/>
                <w:color w:val="000000"/>
                <w:sz w:val="24"/>
                <w:szCs w:val="24"/>
                <w:lang w:val="sl-SI" w:eastAsia="en-US"/>
              </w:rPr>
            </w:pPr>
            <w:r w:rsidRPr="00F00F6C">
              <w:rPr>
                <w:rFonts w:ascii="Times New Roman" w:hAnsi="Times New Roman"/>
                <w:color w:val="000000"/>
                <w:sz w:val="24"/>
                <w:szCs w:val="24"/>
                <w:lang w:val="sl-SI" w:eastAsia="en-US"/>
              </w:rPr>
              <w:t>Označi</w:t>
            </w:r>
          </w:p>
        </w:tc>
        <w:tc>
          <w:tcPr>
            <w:tcW w:w="2142" w:type="dxa"/>
            <w:tcBorders>
              <w:top w:val="double" w:sz="6" w:space="0" w:color="000000"/>
            </w:tcBorders>
            <w:shd w:val="pct25" w:color="auto" w:fill="FFFFFF"/>
            <w:vAlign w:val="center"/>
          </w:tcPr>
          <w:p w:rsidR="00CC2834" w:rsidRPr="00F00F6C" w:rsidRDefault="002349E7" w:rsidP="00D24DDB">
            <w:pPr>
              <w:pStyle w:val="Telobesedila-zamik"/>
              <w:spacing w:line="276" w:lineRule="auto"/>
              <w:ind w:left="0"/>
              <w:rPr>
                <w:rFonts w:ascii="Times New Roman" w:hAnsi="Times New Roman"/>
                <w:color w:val="000000"/>
                <w:sz w:val="24"/>
                <w:szCs w:val="24"/>
                <w:lang w:val="sl-SI" w:eastAsia="en-US"/>
              </w:rPr>
            </w:pPr>
            <w:r w:rsidRPr="00B13CD0">
              <w:rPr>
                <w:rFonts w:ascii="Times New Roman" w:hAnsi="Times New Roman"/>
                <w:color w:val="000000"/>
                <w:sz w:val="24"/>
                <w:szCs w:val="24"/>
                <w:lang w:val="sl-SI" w:eastAsia="en-US"/>
              </w:rPr>
              <w:t>Štiri</w:t>
            </w:r>
            <w:r w:rsidR="00E43755" w:rsidRPr="00B13CD0">
              <w:rPr>
                <w:rFonts w:ascii="Times New Roman" w:hAnsi="Times New Roman"/>
                <w:color w:val="000000"/>
                <w:sz w:val="24"/>
                <w:szCs w:val="24"/>
                <w:lang w:val="sl-SI" w:eastAsia="en-US"/>
              </w:rPr>
              <w:t>mestna</w:t>
            </w:r>
            <w:r w:rsidR="00E43755">
              <w:rPr>
                <w:rFonts w:ascii="Times New Roman" w:hAnsi="Times New Roman"/>
                <w:color w:val="000000"/>
                <w:sz w:val="24"/>
                <w:szCs w:val="24"/>
                <w:lang w:val="sl-SI" w:eastAsia="en-US"/>
              </w:rPr>
              <w:t xml:space="preserve"> šifra kategorije (skupina) po </w:t>
            </w:r>
            <w:r w:rsidR="00D24DDB">
              <w:rPr>
                <w:rFonts w:ascii="Times New Roman" w:hAnsi="Times New Roman"/>
                <w:color w:val="000000"/>
                <w:sz w:val="24"/>
                <w:szCs w:val="24"/>
                <w:lang w:val="sl-SI" w:eastAsia="en-US"/>
              </w:rPr>
              <w:t>klasifikaciji CPA</w:t>
            </w:r>
            <w:r w:rsidR="00A54C31">
              <w:rPr>
                <w:rFonts w:ascii="Times New Roman" w:hAnsi="Times New Roman"/>
                <w:color w:val="000000"/>
                <w:sz w:val="24"/>
                <w:szCs w:val="24"/>
                <w:lang w:val="sl-SI" w:eastAsia="en-US"/>
              </w:rPr>
              <w:t xml:space="preserve"> </w:t>
            </w:r>
            <w:r w:rsidR="00E43755" w:rsidRPr="00997A62">
              <w:rPr>
                <w:rFonts w:ascii="Times New Roman" w:hAnsi="Times New Roman"/>
                <w:color w:val="000000"/>
                <w:sz w:val="24"/>
                <w:szCs w:val="24"/>
                <w:lang w:val="sl-SI" w:eastAsia="en-US"/>
              </w:rPr>
              <w:t>2008</w:t>
            </w:r>
          </w:p>
        </w:tc>
        <w:tc>
          <w:tcPr>
            <w:tcW w:w="2988" w:type="dxa"/>
            <w:tcBorders>
              <w:top w:val="double" w:sz="6" w:space="0" w:color="000000"/>
            </w:tcBorders>
            <w:shd w:val="pct25" w:color="auto" w:fill="FFFFFF"/>
            <w:vAlign w:val="center"/>
          </w:tcPr>
          <w:p w:rsidR="00CC2834" w:rsidRPr="00F00F6C" w:rsidRDefault="00E43755" w:rsidP="00CE364D">
            <w:pPr>
              <w:pStyle w:val="Telobesedila-zamik"/>
              <w:spacing w:line="276" w:lineRule="auto"/>
              <w:ind w:left="0"/>
              <w:rPr>
                <w:rFonts w:ascii="Times New Roman" w:hAnsi="Times New Roman"/>
                <w:color w:val="000000"/>
                <w:sz w:val="24"/>
                <w:szCs w:val="24"/>
                <w:lang w:val="sl-SI" w:eastAsia="en-US"/>
              </w:rPr>
            </w:pPr>
            <w:r>
              <w:rPr>
                <w:rFonts w:ascii="Times New Roman" w:hAnsi="Times New Roman"/>
                <w:color w:val="000000"/>
                <w:sz w:val="24"/>
                <w:szCs w:val="24"/>
                <w:lang w:val="sl-SI" w:eastAsia="en-US"/>
              </w:rPr>
              <w:t>K</w:t>
            </w:r>
            <w:r w:rsidR="00CC2834" w:rsidRPr="00F00F6C">
              <w:rPr>
                <w:rFonts w:ascii="Times New Roman" w:hAnsi="Times New Roman"/>
                <w:color w:val="000000"/>
                <w:sz w:val="24"/>
                <w:szCs w:val="24"/>
                <w:lang w:val="sl-SI" w:eastAsia="en-US"/>
              </w:rPr>
              <w:t>ratka utemeljitev uvrstitve investicijskega projekta v kategorijo proizvodnje / storitev, ki se mednarodno tržijo / R &amp; R dejavnost</w:t>
            </w:r>
            <w:r w:rsidR="00CE364D">
              <w:rPr>
                <w:rFonts w:ascii="Times New Roman" w:hAnsi="Times New Roman"/>
                <w:color w:val="000000"/>
                <w:sz w:val="24"/>
                <w:szCs w:val="24"/>
                <w:lang w:val="sl-SI" w:eastAsia="en-US"/>
              </w:rPr>
              <w:t xml:space="preserve"> </w:t>
            </w:r>
          </w:p>
        </w:tc>
      </w:tr>
      <w:tr w:rsidR="00CC2834" w:rsidRPr="00497D76" w:rsidTr="00CD7325">
        <w:trPr>
          <w:trHeight w:val="135"/>
        </w:trPr>
        <w:tc>
          <w:tcPr>
            <w:tcW w:w="2669" w:type="dxa"/>
            <w:tcBorders>
              <w:top w:val="nil"/>
            </w:tcBorders>
            <w:vAlign w:val="center"/>
          </w:tcPr>
          <w:p w:rsidR="00CC2834" w:rsidRPr="00E43755" w:rsidRDefault="00CC2834" w:rsidP="008F7E10">
            <w:pPr>
              <w:pStyle w:val="Telobesedila-zamik"/>
              <w:spacing w:line="276" w:lineRule="auto"/>
              <w:ind w:left="0"/>
              <w:rPr>
                <w:rFonts w:ascii="Times New Roman" w:hAnsi="Times New Roman"/>
                <w:color w:val="000000"/>
                <w:sz w:val="12"/>
                <w:szCs w:val="12"/>
                <w:lang w:val="sl-SI" w:eastAsia="en-US"/>
              </w:rPr>
            </w:pPr>
          </w:p>
        </w:tc>
        <w:tc>
          <w:tcPr>
            <w:tcW w:w="1417" w:type="dxa"/>
            <w:tcBorders>
              <w:top w:val="nil"/>
            </w:tcBorders>
            <w:vAlign w:val="center"/>
          </w:tcPr>
          <w:p w:rsidR="00CC2834" w:rsidRPr="00E43755" w:rsidRDefault="00CC2834" w:rsidP="008F7E10">
            <w:pPr>
              <w:pStyle w:val="Telobesedila-zamik"/>
              <w:spacing w:line="276" w:lineRule="auto"/>
              <w:ind w:left="0"/>
              <w:rPr>
                <w:rFonts w:ascii="Times New Roman" w:hAnsi="Times New Roman"/>
                <w:color w:val="000000"/>
                <w:sz w:val="12"/>
                <w:szCs w:val="12"/>
                <w:lang w:val="sl-SI" w:eastAsia="en-US"/>
              </w:rPr>
            </w:pPr>
          </w:p>
        </w:tc>
        <w:tc>
          <w:tcPr>
            <w:tcW w:w="2142" w:type="dxa"/>
            <w:tcBorders>
              <w:top w:val="nil"/>
            </w:tcBorders>
            <w:vAlign w:val="center"/>
          </w:tcPr>
          <w:p w:rsidR="00CC2834" w:rsidRPr="00E43755" w:rsidRDefault="00CC2834" w:rsidP="008F7E10">
            <w:pPr>
              <w:pStyle w:val="Telobesedila-zamik"/>
              <w:spacing w:line="276" w:lineRule="auto"/>
              <w:ind w:left="0"/>
              <w:rPr>
                <w:rFonts w:ascii="Times New Roman" w:hAnsi="Times New Roman"/>
                <w:color w:val="000000"/>
                <w:sz w:val="12"/>
                <w:szCs w:val="12"/>
                <w:lang w:val="sl-SI" w:eastAsia="en-US"/>
              </w:rPr>
            </w:pPr>
          </w:p>
        </w:tc>
        <w:tc>
          <w:tcPr>
            <w:tcW w:w="2988" w:type="dxa"/>
            <w:tcBorders>
              <w:top w:val="nil"/>
            </w:tcBorders>
            <w:vAlign w:val="center"/>
          </w:tcPr>
          <w:p w:rsidR="00CC2834" w:rsidRPr="00E43755" w:rsidRDefault="00CC2834" w:rsidP="008F7E10">
            <w:pPr>
              <w:pStyle w:val="Telobesedila-zamik"/>
              <w:spacing w:line="276" w:lineRule="auto"/>
              <w:ind w:left="0"/>
              <w:rPr>
                <w:rFonts w:ascii="Times New Roman" w:hAnsi="Times New Roman"/>
                <w:color w:val="000000"/>
                <w:sz w:val="12"/>
                <w:szCs w:val="12"/>
                <w:lang w:val="sl-SI" w:eastAsia="en-US"/>
              </w:rPr>
            </w:pPr>
          </w:p>
        </w:tc>
      </w:tr>
      <w:tr w:rsidR="00CC2834" w:rsidRPr="00F00F6C" w:rsidTr="00CD7325">
        <w:trPr>
          <w:trHeight w:val="403"/>
        </w:trPr>
        <w:tc>
          <w:tcPr>
            <w:tcW w:w="2669" w:type="dxa"/>
            <w:shd w:val="clear" w:color="auto" w:fill="C0C0C0"/>
            <w:vAlign w:val="center"/>
          </w:tcPr>
          <w:p w:rsidR="00CC2834" w:rsidRPr="00F00F6C" w:rsidRDefault="00CC2834" w:rsidP="008F7E10">
            <w:pPr>
              <w:pStyle w:val="Telobesedila-zamik"/>
              <w:spacing w:line="276" w:lineRule="auto"/>
              <w:ind w:left="0"/>
              <w:rPr>
                <w:rFonts w:ascii="Times New Roman" w:hAnsi="Times New Roman"/>
                <w:color w:val="000000"/>
                <w:sz w:val="24"/>
                <w:szCs w:val="24"/>
                <w:lang w:val="sl-SI" w:eastAsia="en-US"/>
              </w:rPr>
            </w:pPr>
            <w:r w:rsidRPr="00F00F6C">
              <w:rPr>
                <w:rFonts w:ascii="Times New Roman" w:hAnsi="Times New Roman"/>
                <w:color w:val="000000"/>
                <w:sz w:val="24"/>
                <w:szCs w:val="24"/>
                <w:lang w:val="sl-SI" w:eastAsia="en-US"/>
              </w:rPr>
              <w:t>1) Investicijski projekt v predelovalno dejavnost</w:t>
            </w:r>
          </w:p>
        </w:tc>
        <w:tc>
          <w:tcPr>
            <w:tcW w:w="1417" w:type="dxa"/>
            <w:tcBorders>
              <w:top w:val="nil"/>
            </w:tcBorders>
            <w:vAlign w:val="center"/>
          </w:tcPr>
          <w:p w:rsidR="00CC2834" w:rsidRPr="00F00F6C" w:rsidRDefault="00CC2834" w:rsidP="00CD7325">
            <w:pPr>
              <w:pStyle w:val="Telobesedila-zamik"/>
              <w:spacing w:line="276" w:lineRule="auto"/>
              <w:ind w:left="0"/>
              <w:jc w:val="center"/>
              <w:rPr>
                <w:rFonts w:ascii="Times New Roman" w:hAnsi="Times New Roman"/>
                <w:color w:val="000000"/>
                <w:sz w:val="24"/>
                <w:szCs w:val="24"/>
                <w:lang w:val="sl-SI" w:eastAsia="en-US"/>
              </w:rPr>
            </w:pPr>
            <w:r w:rsidRPr="00F00F6C">
              <w:rPr>
                <w:rFonts w:ascii="Times New Roman" w:hAnsi="Times New Roman"/>
                <w:color w:val="000000"/>
                <w:sz w:val="24"/>
                <w:szCs w:val="24"/>
                <w:lang w:val="sl-SI" w:eastAsia="en-US"/>
              </w:rPr>
              <w:t>□</w:t>
            </w:r>
          </w:p>
        </w:tc>
        <w:tc>
          <w:tcPr>
            <w:tcW w:w="2142" w:type="dxa"/>
            <w:tcBorders>
              <w:top w:val="nil"/>
            </w:tcBorders>
            <w:vAlign w:val="center"/>
          </w:tcPr>
          <w:p w:rsidR="00CC2834" w:rsidRPr="00F00F6C" w:rsidRDefault="00CC2834" w:rsidP="008F7E10">
            <w:pPr>
              <w:pStyle w:val="Telobesedila-zamik"/>
              <w:spacing w:line="276" w:lineRule="auto"/>
              <w:ind w:left="0"/>
              <w:rPr>
                <w:rFonts w:ascii="Times New Roman" w:hAnsi="Times New Roman"/>
                <w:color w:val="000000"/>
                <w:sz w:val="24"/>
                <w:szCs w:val="24"/>
                <w:lang w:val="sl-SI" w:eastAsia="en-US"/>
              </w:rPr>
            </w:pPr>
          </w:p>
        </w:tc>
        <w:tc>
          <w:tcPr>
            <w:tcW w:w="2988" w:type="dxa"/>
            <w:tcBorders>
              <w:top w:val="nil"/>
            </w:tcBorders>
            <w:vAlign w:val="center"/>
          </w:tcPr>
          <w:p w:rsidR="00CC2834" w:rsidRPr="00F00F6C" w:rsidRDefault="00CC2834" w:rsidP="008F7E10">
            <w:pPr>
              <w:pStyle w:val="Telobesedila-zamik"/>
              <w:spacing w:line="276" w:lineRule="auto"/>
              <w:ind w:left="0"/>
              <w:rPr>
                <w:rFonts w:ascii="Times New Roman" w:hAnsi="Times New Roman"/>
                <w:color w:val="000000"/>
                <w:sz w:val="24"/>
                <w:szCs w:val="24"/>
                <w:lang w:val="sl-SI" w:eastAsia="en-US"/>
              </w:rPr>
            </w:pPr>
          </w:p>
        </w:tc>
      </w:tr>
      <w:tr w:rsidR="00CC2834" w:rsidRPr="00F00F6C" w:rsidTr="00CD7325">
        <w:trPr>
          <w:trHeight w:val="403"/>
        </w:trPr>
        <w:tc>
          <w:tcPr>
            <w:tcW w:w="2669" w:type="dxa"/>
            <w:shd w:val="clear" w:color="auto" w:fill="C0C0C0"/>
            <w:vAlign w:val="center"/>
          </w:tcPr>
          <w:p w:rsidR="00CC2834" w:rsidRPr="00F00F6C" w:rsidRDefault="00CC2834" w:rsidP="008F7E10">
            <w:pPr>
              <w:pStyle w:val="Telobesedila-zamik"/>
              <w:spacing w:line="276" w:lineRule="auto"/>
              <w:ind w:left="0"/>
              <w:rPr>
                <w:rFonts w:ascii="Times New Roman" w:hAnsi="Times New Roman"/>
                <w:color w:val="000000"/>
                <w:sz w:val="24"/>
                <w:szCs w:val="24"/>
                <w:lang w:val="sl-SI" w:eastAsia="en-US"/>
              </w:rPr>
            </w:pPr>
            <w:r w:rsidRPr="00F00F6C">
              <w:rPr>
                <w:rFonts w:ascii="Times New Roman" w:hAnsi="Times New Roman"/>
                <w:color w:val="000000"/>
                <w:sz w:val="24"/>
                <w:szCs w:val="24"/>
                <w:lang w:val="sl-SI" w:eastAsia="en-US"/>
              </w:rPr>
              <w:t>2) Investicijski projekt v dejavnost, katere storitve se mednarodno tržijo</w:t>
            </w:r>
          </w:p>
        </w:tc>
        <w:tc>
          <w:tcPr>
            <w:tcW w:w="1417" w:type="dxa"/>
            <w:tcBorders>
              <w:top w:val="nil"/>
            </w:tcBorders>
            <w:vAlign w:val="center"/>
          </w:tcPr>
          <w:p w:rsidR="00CC2834" w:rsidRPr="00F00F6C" w:rsidRDefault="00CC2834" w:rsidP="00CD7325">
            <w:pPr>
              <w:pStyle w:val="Telobesedila-zamik"/>
              <w:spacing w:line="276" w:lineRule="auto"/>
              <w:ind w:left="0"/>
              <w:jc w:val="center"/>
              <w:rPr>
                <w:rFonts w:ascii="Times New Roman" w:hAnsi="Times New Roman"/>
                <w:color w:val="000000"/>
                <w:sz w:val="24"/>
                <w:szCs w:val="24"/>
                <w:lang w:val="sl-SI" w:eastAsia="en-US"/>
              </w:rPr>
            </w:pPr>
            <w:r w:rsidRPr="00F00F6C">
              <w:rPr>
                <w:rFonts w:ascii="Times New Roman" w:hAnsi="Times New Roman"/>
                <w:color w:val="000000"/>
                <w:sz w:val="24"/>
                <w:szCs w:val="24"/>
                <w:lang w:val="sl-SI" w:eastAsia="en-US"/>
              </w:rPr>
              <w:t>□</w:t>
            </w:r>
          </w:p>
        </w:tc>
        <w:tc>
          <w:tcPr>
            <w:tcW w:w="2142" w:type="dxa"/>
            <w:tcBorders>
              <w:top w:val="nil"/>
            </w:tcBorders>
            <w:vAlign w:val="center"/>
          </w:tcPr>
          <w:p w:rsidR="00CC2834" w:rsidRPr="00F00F6C" w:rsidRDefault="00CC2834" w:rsidP="008F7E10">
            <w:pPr>
              <w:pStyle w:val="Telobesedila-zamik"/>
              <w:spacing w:line="276" w:lineRule="auto"/>
              <w:ind w:left="0"/>
              <w:rPr>
                <w:rFonts w:ascii="Times New Roman" w:hAnsi="Times New Roman"/>
                <w:color w:val="000000"/>
                <w:sz w:val="24"/>
                <w:szCs w:val="24"/>
                <w:lang w:val="sl-SI" w:eastAsia="en-US"/>
              </w:rPr>
            </w:pPr>
          </w:p>
        </w:tc>
        <w:tc>
          <w:tcPr>
            <w:tcW w:w="2988" w:type="dxa"/>
            <w:tcBorders>
              <w:top w:val="nil"/>
            </w:tcBorders>
            <w:vAlign w:val="center"/>
          </w:tcPr>
          <w:p w:rsidR="00CC2834" w:rsidRPr="00F00F6C" w:rsidRDefault="00CC2834" w:rsidP="008F7E10">
            <w:pPr>
              <w:pStyle w:val="Telobesedila-zamik"/>
              <w:spacing w:line="276" w:lineRule="auto"/>
              <w:ind w:left="0"/>
              <w:rPr>
                <w:rFonts w:ascii="Times New Roman" w:hAnsi="Times New Roman"/>
                <w:color w:val="000000"/>
                <w:sz w:val="24"/>
                <w:szCs w:val="24"/>
                <w:lang w:val="sl-SI" w:eastAsia="en-US"/>
              </w:rPr>
            </w:pPr>
          </w:p>
        </w:tc>
      </w:tr>
      <w:tr w:rsidR="00CC2834" w:rsidRPr="00F00F6C" w:rsidTr="00CD7325">
        <w:trPr>
          <w:trHeight w:val="403"/>
        </w:trPr>
        <w:tc>
          <w:tcPr>
            <w:tcW w:w="2669" w:type="dxa"/>
            <w:tcBorders>
              <w:bottom w:val="double" w:sz="6" w:space="0" w:color="000000"/>
            </w:tcBorders>
            <w:shd w:val="clear" w:color="auto" w:fill="C0C0C0"/>
            <w:vAlign w:val="center"/>
          </w:tcPr>
          <w:p w:rsidR="00CC2834" w:rsidRPr="00F00F6C" w:rsidRDefault="00CC2834" w:rsidP="008F7E10">
            <w:pPr>
              <w:pStyle w:val="Telobesedila-zamik"/>
              <w:spacing w:line="276" w:lineRule="auto"/>
              <w:ind w:left="0"/>
              <w:rPr>
                <w:rFonts w:ascii="Times New Roman" w:hAnsi="Times New Roman"/>
                <w:color w:val="000000"/>
                <w:sz w:val="24"/>
                <w:szCs w:val="24"/>
                <w:vertAlign w:val="superscript"/>
                <w:lang w:val="sl-SI" w:eastAsia="en-US"/>
              </w:rPr>
            </w:pPr>
            <w:r w:rsidRPr="00F00F6C">
              <w:rPr>
                <w:rFonts w:ascii="Times New Roman" w:hAnsi="Times New Roman"/>
                <w:color w:val="000000"/>
                <w:sz w:val="24"/>
                <w:szCs w:val="24"/>
                <w:lang w:val="sl-SI" w:eastAsia="en-US"/>
              </w:rPr>
              <w:t>3) Investicijski projekt v razvojno raziskovalno dejavnost*</w:t>
            </w:r>
          </w:p>
        </w:tc>
        <w:tc>
          <w:tcPr>
            <w:tcW w:w="1417" w:type="dxa"/>
            <w:tcBorders>
              <w:bottom w:val="double" w:sz="6" w:space="0" w:color="000000"/>
            </w:tcBorders>
            <w:vAlign w:val="center"/>
          </w:tcPr>
          <w:p w:rsidR="00CC2834" w:rsidRPr="00F00F6C" w:rsidRDefault="00CC2834" w:rsidP="00CD7325">
            <w:pPr>
              <w:pStyle w:val="Telobesedila-zamik"/>
              <w:spacing w:line="276" w:lineRule="auto"/>
              <w:ind w:left="0"/>
              <w:jc w:val="center"/>
              <w:rPr>
                <w:rFonts w:ascii="Times New Roman" w:hAnsi="Times New Roman"/>
                <w:color w:val="000000"/>
                <w:sz w:val="24"/>
                <w:szCs w:val="24"/>
                <w:lang w:val="sl-SI" w:eastAsia="en-US"/>
              </w:rPr>
            </w:pPr>
            <w:r w:rsidRPr="00F00F6C">
              <w:rPr>
                <w:rFonts w:ascii="Times New Roman" w:hAnsi="Times New Roman"/>
                <w:color w:val="000000"/>
                <w:sz w:val="24"/>
                <w:szCs w:val="24"/>
                <w:lang w:val="sl-SI" w:eastAsia="en-US"/>
              </w:rPr>
              <w:t>□</w:t>
            </w:r>
          </w:p>
        </w:tc>
        <w:tc>
          <w:tcPr>
            <w:tcW w:w="2142" w:type="dxa"/>
            <w:tcBorders>
              <w:bottom w:val="double" w:sz="6" w:space="0" w:color="000000"/>
            </w:tcBorders>
            <w:vAlign w:val="center"/>
          </w:tcPr>
          <w:p w:rsidR="00CC2834" w:rsidRPr="00F00F6C" w:rsidRDefault="00CC2834" w:rsidP="008F7E10">
            <w:pPr>
              <w:pStyle w:val="Telobesedila-zamik"/>
              <w:spacing w:line="276" w:lineRule="auto"/>
              <w:ind w:left="0"/>
              <w:rPr>
                <w:rFonts w:ascii="Times New Roman" w:hAnsi="Times New Roman"/>
                <w:color w:val="000000"/>
                <w:sz w:val="24"/>
                <w:szCs w:val="24"/>
                <w:lang w:val="sl-SI" w:eastAsia="en-US"/>
              </w:rPr>
            </w:pPr>
          </w:p>
        </w:tc>
        <w:tc>
          <w:tcPr>
            <w:tcW w:w="2988" w:type="dxa"/>
            <w:tcBorders>
              <w:bottom w:val="double" w:sz="6" w:space="0" w:color="000000"/>
            </w:tcBorders>
            <w:vAlign w:val="center"/>
          </w:tcPr>
          <w:p w:rsidR="00CC2834" w:rsidRPr="00F00F6C" w:rsidRDefault="00CC2834" w:rsidP="008F7E10">
            <w:pPr>
              <w:pStyle w:val="Telobesedila-zamik"/>
              <w:spacing w:line="276" w:lineRule="auto"/>
              <w:ind w:left="0"/>
              <w:rPr>
                <w:rFonts w:ascii="Times New Roman" w:hAnsi="Times New Roman"/>
                <w:color w:val="000000"/>
                <w:sz w:val="24"/>
                <w:szCs w:val="24"/>
                <w:lang w:val="sl-SI" w:eastAsia="en-US"/>
              </w:rPr>
            </w:pPr>
          </w:p>
        </w:tc>
      </w:tr>
    </w:tbl>
    <w:p w:rsidR="00CC2834" w:rsidRPr="00F00F6C" w:rsidRDefault="00CC2834" w:rsidP="00CC2834">
      <w:pPr>
        <w:spacing w:after="200" w:line="276" w:lineRule="auto"/>
        <w:jc w:val="both"/>
        <w:rPr>
          <w:color w:val="000000"/>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Razvojno-raziskovalni projekt mora v celoti izvajati:</w:t>
      </w:r>
    </w:p>
    <w:p w:rsidR="00CC2834" w:rsidRPr="00F00F6C" w:rsidRDefault="00CC2834" w:rsidP="00641285">
      <w:pPr>
        <w:pStyle w:val="Telobesedila-zamik"/>
        <w:numPr>
          <w:ilvl w:val="0"/>
          <w:numId w:val="36"/>
        </w:numPr>
        <w:rPr>
          <w:rFonts w:ascii="Times New Roman" w:hAnsi="Times New Roman"/>
          <w:color w:val="000000"/>
          <w:sz w:val="24"/>
          <w:szCs w:val="24"/>
          <w:lang w:val="sl-SI"/>
        </w:rPr>
      </w:pPr>
      <w:r w:rsidRPr="00F00F6C">
        <w:rPr>
          <w:rFonts w:ascii="Times New Roman" w:hAnsi="Times New Roman"/>
          <w:b/>
          <w:bCs/>
          <w:color w:val="000000"/>
          <w:sz w:val="24"/>
          <w:szCs w:val="24"/>
          <w:lang w:val="sl-SI"/>
        </w:rPr>
        <w:t>industrijske raziskave</w:t>
      </w:r>
      <w:r w:rsidRPr="00F00F6C">
        <w:rPr>
          <w:rFonts w:ascii="Times New Roman" w:hAnsi="Times New Roman"/>
          <w:color w:val="000000"/>
          <w:sz w:val="24"/>
          <w:szCs w:val="24"/>
          <w:lang w:val="sl-SI"/>
        </w:rPr>
        <w:t xml:space="preserve"> t.j. izvajati načrtovane raziskave ali kritične preiskave, usmerjene v pridobivanje novega znanja in spretnosti za razvoj novih proizvodov, procesov ali storitev ali za znatno izboljšanje obstoječih proizvodov, procesov ali storitev in/ali</w:t>
      </w:r>
    </w:p>
    <w:p w:rsidR="00CC2834" w:rsidRPr="00F00F6C" w:rsidRDefault="00CC2834" w:rsidP="00641285">
      <w:pPr>
        <w:pStyle w:val="Telobesedila-zamik"/>
        <w:numPr>
          <w:ilvl w:val="0"/>
          <w:numId w:val="36"/>
        </w:numPr>
        <w:rPr>
          <w:rFonts w:ascii="Times New Roman" w:hAnsi="Times New Roman"/>
          <w:color w:val="000000"/>
          <w:sz w:val="24"/>
          <w:szCs w:val="24"/>
          <w:lang w:val="sl-SI"/>
        </w:rPr>
      </w:pPr>
      <w:r w:rsidRPr="00F00F6C">
        <w:rPr>
          <w:rFonts w:ascii="Times New Roman" w:hAnsi="Times New Roman"/>
          <w:b/>
          <w:bCs/>
          <w:color w:val="000000"/>
          <w:sz w:val="24"/>
          <w:szCs w:val="24"/>
          <w:lang w:val="sl-SI"/>
        </w:rPr>
        <w:t>razvoj prototipov</w:t>
      </w:r>
      <w:r w:rsidRPr="00F00F6C">
        <w:rPr>
          <w:rFonts w:ascii="Times New Roman" w:hAnsi="Times New Roman"/>
          <w:color w:val="000000"/>
          <w:sz w:val="24"/>
          <w:szCs w:val="24"/>
          <w:lang w:val="sl-SI"/>
        </w:rPr>
        <w:t xml:space="preserve"> za tržno uporabo, pri čemer je prototip nujno končni tržni proizvod in je njegova izdelava predraga, da bi ga uporabili samo za namene predstavitve in vrednotenja. </w:t>
      </w:r>
    </w:p>
    <w:p w:rsidR="00CC2834" w:rsidRPr="00F00F6C" w:rsidRDefault="00CC2834" w:rsidP="00CC2834">
      <w:pPr>
        <w:spacing w:after="200" w:line="276" w:lineRule="auto"/>
        <w:jc w:val="both"/>
        <w:rPr>
          <w:color w:val="000000"/>
          <w:lang w:val="sl-SI"/>
        </w:rPr>
      </w:pPr>
      <w:r w:rsidRPr="00F00F6C">
        <w:rPr>
          <w:color w:val="000000"/>
          <w:lang w:val="sl-SI"/>
        </w:rPr>
        <w:t xml:space="preserve">Ob zaključnemu poročilu o ustvarjenih neto novih zaposlitvah mora </w:t>
      </w:r>
      <w:r w:rsidR="00610344">
        <w:rPr>
          <w:color w:val="000000"/>
          <w:lang w:val="sl-SI"/>
        </w:rPr>
        <w:t>projektno podjetje</w:t>
      </w:r>
      <w:r w:rsidRPr="00F00F6C">
        <w:rPr>
          <w:color w:val="000000"/>
          <w:lang w:val="sl-SI"/>
        </w:rPr>
        <w:t xml:space="preserve"> za investicijski projekt v razvojno raziskovano dejavnost predložiti tudi organigram in veljavni akt o </w:t>
      </w:r>
      <w:r w:rsidR="007767A5" w:rsidRPr="00F00F6C">
        <w:rPr>
          <w:color w:val="000000"/>
          <w:lang w:val="sl-SI"/>
        </w:rPr>
        <w:t>sistem</w:t>
      </w:r>
      <w:r w:rsidR="007767A5">
        <w:rPr>
          <w:color w:val="000000"/>
          <w:lang w:val="sl-SI"/>
        </w:rPr>
        <w:t>i</w:t>
      </w:r>
      <w:r w:rsidR="007767A5" w:rsidRPr="00F00F6C">
        <w:rPr>
          <w:color w:val="000000"/>
          <w:lang w:val="sl-SI"/>
        </w:rPr>
        <w:t xml:space="preserve">zaciji </w:t>
      </w:r>
      <w:r w:rsidRPr="00F00F6C">
        <w:rPr>
          <w:color w:val="000000"/>
          <w:lang w:val="sl-SI"/>
        </w:rPr>
        <w:t>delovnih mest.</w:t>
      </w:r>
    </w:p>
    <w:p w:rsidR="00CC2834" w:rsidRPr="00F00F6C" w:rsidRDefault="00CC2834" w:rsidP="00CC2834">
      <w:pPr>
        <w:spacing w:after="200" w:line="276" w:lineRule="auto"/>
        <w:jc w:val="both"/>
        <w:rPr>
          <w:color w:val="000000"/>
          <w:lang w:val="sl-SI"/>
        </w:rPr>
      </w:pPr>
      <w:r w:rsidRPr="00997A62">
        <w:rPr>
          <w:color w:val="000000"/>
          <w:lang w:val="sl-SI"/>
        </w:rPr>
        <w:t xml:space="preserve">Če registrirana osnovna dejavnost </w:t>
      </w:r>
      <w:r w:rsidR="00610344">
        <w:rPr>
          <w:color w:val="000000"/>
          <w:lang w:val="sl-SI"/>
        </w:rPr>
        <w:t>projektnega podjetja</w:t>
      </w:r>
      <w:r w:rsidRPr="00997A62">
        <w:rPr>
          <w:color w:val="000000"/>
          <w:lang w:val="sl-SI"/>
        </w:rPr>
        <w:t>, ki bo izvajal</w:t>
      </w:r>
      <w:r w:rsidR="00610344">
        <w:rPr>
          <w:color w:val="000000"/>
          <w:lang w:val="sl-SI"/>
        </w:rPr>
        <w:t>o</w:t>
      </w:r>
      <w:r w:rsidRPr="00997A62">
        <w:rPr>
          <w:color w:val="000000"/>
          <w:lang w:val="sl-SI"/>
        </w:rPr>
        <w:t xml:space="preserve"> investicijski projekt na področju razv</w:t>
      </w:r>
      <w:r w:rsidR="00997A62">
        <w:rPr>
          <w:color w:val="000000"/>
          <w:lang w:val="sl-SI"/>
        </w:rPr>
        <w:t>ojno-raziskovalne dejavnosti, ne bodo razi</w:t>
      </w:r>
      <w:r w:rsidRPr="00997A62">
        <w:rPr>
          <w:color w:val="000000"/>
          <w:lang w:val="sl-SI"/>
        </w:rPr>
        <w:t xml:space="preserve">skave in razvoj (po </w:t>
      </w:r>
      <w:r w:rsidR="00D24DDB">
        <w:rPr>
          <w:color w:val="000000"/>
          <w:lang w:val="sl-SI"/>
        </w:rPr>
        <w:t>statistični</w:t>
      </w:r>
      <w:r w:rsidRPr="00997A62">
        <w:rPr>
          <w:color w:val="000000"/>
          <w:lang w:val="sl-SI"/>
        </w:rPr>
        <w:t xml:space="preserve"> klasifikaciji </w:t>
      </w:r>
      <w:r w:rsidR="00D24DDB">
        <w:rPr>
          <w:color w:val="000000"/>
          <w:lang w:val="sl-SI"/>
        </w:rPr>
        <w:t xml:space="preserve">proizvodov po </w:t>
      </w:r>
      <w:r w:rsidRPr="00997A62">
        <w:rPr>
          <w:color w:val="000000"/>
          <w:lang w:val="sl-SI"/>
        </w:rPr>
        <w:t xml:space="preserve">dejavnosti </w:t>
      </w:r>
      <w:r w:rsidR="00D24DDB">
        <w:rPr>
          <w:color w:val="000000"/>
          <w:lang w:val="sl-SI"/>
        </w:rPr>
        <w:t>CPA</w:t>
      </w:r>
      <w:r w:rsidR="005A770B" w:rsidRPr="00997A62">
        <w:rPr>
          <w:color w:val="000000"/>
          <w:lang w:val="sl-SI" w:eastAsia="en-US"/>
        </w:rPr>
        <w:t xml:space="preserve"> 2008</w:t>
      </w:r>
      <w:r w:rsidRPr="00997A62">
        <w:rPr>
          <w:color w:val="000000"/>
          <w:lang w:val="sl-SI"/>
        </w:rPr>
        <w:t>, šifra kategorije M72</w:t>
      </w:r>
      <w:r w:rsidR="00997A62" w:rsidRPr="00997A62">
        <w:rPr>
          <w:color w:val="000000"/>
          <w:lang w:val="sl-SI"/>
        </w:rPr>
        <w:t>.1</w:t>
      </w:r>
      <w:r w:rsidRPr="00997A62">
        <w:rPr>
          <w:color w:val="000000"/>
          <w:lang w:val="sl-SI"/>
        </w:rPr>
        <w:t xml:space="preserve">), mora </w:t>
      </w:r>
      <w:r w:rsidR="007767A5">
        <w:rPr>
          <w:color w:val="000000"/>
          <w:lang w:val="sl-SI"/>
        </w:rPr>
        <w:t xml:space="preserve">podjetje </w:t>
      </w:r>
      <w:r w:rsidRPr="00997A62">
        <w:rPr>
          <w:color w:val="000000"/>
          <w:lang w:val="sl-SI"/>
        </w:rPr>
        <w:t xml:space="preserve">voditi raziskovalno-razvojno enoto organizacijsko opredeljeno. </w:t>
      </w:r>
      <w:r w:rsidR="005A770B">
        <w:rPr>
          <w:color w:val="000000"/>
          <w:lang w:val="sl-SI"/>
        </w:rPr>
        <w:t>Prijavitelj</w:t>
      </w:r>
      <w:r w:rsidRPr="008854B8">
        <w:rPr>
          <w:color w:val="000000"/>
          <w:lang w:val="sl-SI"/>
        </w:rPr>
        <w:t xml:space="preserve"> mora v tem primeru ob prijavi podati pisno izjavo (Obrazec </w:t>
      </w:r>
      <w:r w:rsidR="00D24DDB">
        <w:rPr>
          <w:color w:val="000000"/>
          <w:lang w:val="sl-SI"/>
        </w:rPr>
        <w:t>9</w:t>
      </w:r>
      <w:r w:rsidRPr="008854B8">
        <w:rPr>
          <w:color w:val="000000"/>
          <w:lang w:val="sl-SI"/>
        </w:rPr>
        <w:t xml:space="preserve">), da bo raziskovalno-razvojna enota </w:t>
      </w:r>
      <w:r w:rsidR="005A770B">
        <w:rPr>
          <w:color w:val="000000"/>
          <w:lang w:val="sl-SI"/>
        </w:rPr>
        <w:t xml:space="preserve">v projektnem podjetju </w:t>
      </w:r>
      <w:r w:rsidRPr="008854B8">
        <w:rPr>
          <w:color w:val="000000"/>
          <w:lang w:val="sl-SI"/>
        </w:rPr>
        <w:t xml:space="preserve">vodena organizacijsko opredeljeno. Razvojno raziskovalne naloge morajo biti navedene v organigramu in veljavnem aktu o sistemizaciji delovnih mest </w:t>
      </w:r>
      <w:r w:rsidR="00610344" w:rsidRPr="008854B8">
        <w:rPr>
          <w:color w:val="000000"/>
          <w:lang w:val="sl-SI"/>
        </w:rPr>
        <w:t>projektnega podjetja</w:t>
      </w:r>
      <w:r w:rsidRPr="008854B8">
        <w:rPr>
          <w:color w:val="000000"/>
          <w:lang w:val="sl-SI"/>
        </w:rPr>
        <w:t>.</w:t>
      </w:r>
    </w:p>
    <w:p w:rsidR="00CC2834" w:rsidRPr="00F00F6C" w:rsidRDefault="00CC2834" w:rsidP="00CC2834">
      <w:pPr>
        <w:pStyle w:val="Telobesedila-zamik"/>
        <w:ind w:left="0"/>
        <w:rPr>
          <w:rFonts w:ascii="Times New Roman" w:hAnsi="Times New Roman"/>
          <w:color w:val="000000"/>
          <w:sz w:val="24"/>
          <w:szCs w:val="24"/>
          <w:lang w:val="sl-SI"/>
        </w:rPr>
        <w:sectPr w:rsidR="00CC2834" w:rsidRPr="00F00F6C" w:rsidSect="008F7E10">
          <w:footerReference w:type="first" r:id="rId20"/>
          <w:pgSz w:w="11906" w:h="16838"/>
          <w:pgMar w:top="1531" w:right="1418" w:bottom="1418" w:left="1418" w:header="737" w:footer="709" w:gutter="0"/>
          <w:cols w:space="708"/>
          <w:titlePg/>
          <w:docGrid w:linePitch="326"/>
        </w:sectPr>
      </w:pPr>
    </w:p>
    <w:p w:rsidR="00CC2834" w:rsidRPr="00F00F6C" w:rsidRDefault="00CC2834" w:rsidP="00CC2834">
      <w:pPr>
        <w:pStyle w:val="Telobesedila-zamik"/>
        <w:ind w:left="0"/>
        <w:jc w:val="right"/>
        <w:rPr>
          <w:rFonts w:ascii="Times New Roman" w:hAnsi="Times New Roman"/>
          <w:color w:val="000000"/>
          <w:sz w:val="24"/>
          <w:szCs w:val="24"/>
          <w:bdr w:val="single" w:sz="4" w:space="0" w:color="auto" w:frame="1"/>
          <w:lang w:val="sl-SI"/>
        </w:rPr>
      </w:pPr>
      <w:bookmarkStart w:id="64" w:name="_Toc164822236"/>
      <w:bookmarkStart w:id="65" w:name="_Toc164822444"/>
      <w:bookmarkEnd w:id="64"/>
      <w:bookmarkEnd w:id="65"/>
      <w:r w:rsidRPr="00F00F6C">
        <w:rPr>
          <w:rFonts w:ascii="Times New Roman" w:hAnsi="Times New Roman"/>
          <w:color w:val="000000"/>
          <w:sz w:val="24"/>
          <w:szCs w:val="24"/>
          <w:bdr w:val="single" w:sz="4" w:space="0" w:color="auto" w:frame="1"/>
          <w:lang w:val="sl-SI"/>
        </w:rPr>
        <w:lastRenderedPageBreak/>
        <w:t>Obrazec 4</w:t>
      </w:r>
    </w:p>
    <w:p w:rsidR="00CC2834" w:rsidRPr="00F00F6C" w:rsidRDefault="00CC2834" w:rsidP="00EC737B">
      <w:pPr>
        <w:pStyle w:val="Naslov1"/>
      </w:pPr>
      <w:bookmarkStart w:id="66" w:name="_Toc166292863"/>
      <w:bookmarkStart w:id="67" w:name="_Toc448497687"/>
      <w:bookmarkStart w:id="68" w:name="_Toc454289115"/>
      <w:r w:rsidRPr="00F00F6C">
        <w:t>OSNOVNI PODATKI O TUJEM INVESTITORJU</w:t>
      </w:r>
      <w:bookmarkEnd w:id="66"/>
      <w:bookmarkEnd w:id="67"/>
      <w:bookmarkEnd w:id="68"/>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9"/>
        <w:gridCol w:w="2837"/>
        <w:gridCol w:w="850"/>
        <w:gridCol w:w="1559"/>
        <w:gridCol w:w="1276"/>
        <w:gridCol w:w="851"/>
        <w:gridCol w:w="801"/>
        <w:gridCol w:w="641"/>
      </w:tblGrid>
      <w:tr w:rsidR="00CC2834" w:rsidRPr="00F00F6C" w:rsidTr="008F797B">
        <w:trPr>
          <w:trHeight w:val="20"/>
        </w:trPr>
        <w:tc>
          <w:tcPr>
            <w:tcW w:w="399" w:type="dxa"/>
            <w:tcBorders>
              <w:top w:val="single" w:sz="18" w:space="0" w:color="auto"/>
              <w:lef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1.</w:t>
            </w:r>
          </w:p>
        </w:tc>
        <w:tc>
          <w:tcPr>
            <w:tcW w:w="2837" w:type="dxa"/>
            <w:tcBorders>
              <w:top w:val="single" w:sz="18" w:space="0" w:color="auto"/>
              <w:right w:val="single" w:sz="18" w:space="0" w:color="auto"/>
            </w:tcBorders>
            <w:shd w:val="pct20" w:color="000000" w:fill="FFFFFF"/>
          </w:tcPr>
          <w:p w:rsidR="00CC2834" w:rsidRPr="00F00F6C" w:rsidRDefault="00CC2834" w:rsidP="008F7E10">
            <w:pPr>
              <w:pStyle w:val="Telobesedila-zamik"/>
              <w:spacing w:before="0" w:after="0"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Firma gospodarske družbe</w:t>
            </w:r>
          </w:p>
        </w:tc>
        <w:tc>
          <w:tcPr>
            <w:tcW w:w="5978" w:type="dxa"/>
            <w:gridSpan w:val="6"/>
            <w:tcBorders>
              <w:top w:val="single" w:sz="18" w:space="0" w:color="auto"/>
              <w:left w:val="nil"/>
              <w:righ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p>
        </w:tc>
      </w:tr>
      <w:tr w:rsidR="00CC2834" w:rsidRPr="00F00F6C" w:rsidTr="008F797B">
        <w:trPr>
          <w:trHeight w:val="170"/>
        </w:trPr>
        <w:tc>
          <w:tcPr>
            <w:tcW w:w="399" w:type="dxa"/>
            <w:tcBorders>
              <w:lef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 xml:space="preserve">2. </w:t>
            </w:r>
          </w:p>
        </w:tc>
        <w:tc>
          <w:tcPr>
            <w:tcW w:w="2837" w:type="dxa"/>
            <w:tcBorders>
              <w:right w:val="single" w:sz="18" w:space="0" w:color="auto"/>
            </w:tcBorders>
            <w:shd w:val="pct20" w:color="000000" w:fill="FFFFFF"/>
          </w:tcPr>
          <w:p w:rsidR="00CC2834" w:rsidRPr="00F00F6C" w:rsidRDefault="00CC2834" w:rsidP="008F7E10">
            <w:pPr>
              <w:pStyle w:val="Telobesedila-zamik"/>
              <w:spacing w:before="0" w:after="0"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Datum ustanovitve</w:t>
            </w:r>
          </w:p>
        </w:tc>
        <w:tc>
          <w:tcPr>
            <w:tcW w:w="5978" w:type="dxa"/>
            <w:gridSpan w:val="6"/>
            <w:tcBorders>
              <w:left w:val="nil"/>
              <w:righ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p>
        </w:tc>
      </w:tr>
      <w:tr w:rsidR="00CC2834" w:rsidRPr="00F00F6C" w:rsidTr="008F797B">
        <w:trPr>
          <w:trHeight w:val="170"/>
        </w:trPr>
        <w:tc>
          <w:tcPr>
            <w:tcW w:w="399" w:type="dxa"/>
            <w:tcBorders>
              <w:lef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3.</w:t>
            </w:r>
          </w:p>
        </w:tc>
        <w:tc>
          <w:tcPr>
            <w:tcW w:w="2837" w:type="dxa"/>
            <w:tcBorders>
              <w:right w:val="single" w:sz="18" w:space="0" w:color="auto"/>
            </w:tcBorders>
            <w:shd w:val="pct20" w:color="000000" w:fill="FFFFFF"/>
          </w:tcPr>
          <w:p w:rsidR="00CC2834" w:rsidRPr="00F00F6C" w:rsidRDefault="00CC2834" w:rsidP="008F7E10">
            <w:pPr>
              <w:pStyle w:val="Telobesedila-zamik"/>
              <w:spacing w:before="0" w:after="0"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Dejavnost</w:t>
            </w:r>
          </w:p>
        </w:tc>
        <w:tc>
          <w:tcPr>
            <w:tcW w:w="5978" w:type="dxa"/>
            <w:gridSpan w:val="6"/>
            <w:tcBorders>
              <w:left w:val="nil"/>
              <w:righ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p>
        </w:tc>
      </w:tr>
      <w:tr w:rsidR="00CC2834" w:rsidRPr="00F00F6C" w:rsidTr="008F797B">
        <w:trPr>
          <w:trHeight w:val="170"/>
        </w:trPr>
        <w:tc>
          <w:tcPr>
            <w:tcW w:w="399" w:type="dxa"/>
            <w:tcBorders>
              <w:lef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4.</w:t>
            </w:r>
          </w:p>
        </w:tc>
        <w:tc>
          <w:tcPr>
            <w:tcW w:w="2837" w:type="dxa"/>
            <w:tcBorders>
              <w:right w:val="single" w:sz="18" w:space="0" w:color="auto"/>
            </w:tcBorders>
            <w:shd w:val="pct20" w:color="000000" w:fill="FFFFFF"/>
          </w:tcPr>
          <w:p w:rsidR="00CC2834" w:rsidRPr="00F00F6C" w:rsidRDefault="00CC2834" w:rsidP="008F7E10">
            <w:pPr>
              <w:pStyle w:val="Telobesedila-zamik"/>
              <w:spacing w:before="0" w:after="0"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TRR in banka</w:t>
            </w:r>
          </w:p>
        </w:tc>
        <w:tc>
          <w:tcPr>
            <w:tcW w:w="5978" w:type="dxa"/>
            <w:gridSpan w:val="6"/>
            <w:tcBorders>
              <w:left w:val="nil"/>
              <w:righ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p>
        </w:tc>
      </w:tr>
      <w:tr w:rsidR="00CC2834" w:rsidRPr="00F00F6C" w:rsidTr="008F797B">
        <w:trPr>
          <w:trHeight w:val="170"/>
        </w:trPr>
        <w:tc>
          <w:tcPr>
            <w:tcW w:w="399" w:type="dxa"/>
            <w:tcBorders>
              <w:lef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5.</w:t>
            </w:r>
          </w:p>
        </w:tc>
        <w:tc>
          <w:tcPr>
            <w:tcW w:w="2837" w:type="dxa"/>
            <w:tcBorders>
              <w:right w:val="single" w:sz="18" w:space="0" w:color="auto"/>
            </w:tcBorders>
            <w:shd w:val="pct20" w:color="000000" w:fill="FFFFFF"/>
          </w:tcPr>
          <w:p w:rsidR="00CC2834" w:rsidRPr="00F00F6C" w:rsidRDefault="00CC2834" w:rsidP="008F7E10">
            <w:pPr>
              <w:pStyle w:val="Telobesedila-zamik"/>
              <w:spacing w:before="0" w:after="0"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Polni naslov</w:t>
            </w:r>
          </w:p>
        </w:tc>
        <w:tc>
          <w:tcPr>
            <w:tcW w:w="5978" w:type="dxa"/>
            <w:gridSpan w:val="6"/>
            <w:tcBorders>
              <w:left w:val="nil"/>
              <w:righ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p>
        </w:tc>
      </w:tr>
      <w:tr w:rsidR="00CC2834" w:rsidRPr="00F00F6C" w:rsidTr="008F797B">
        <w:trPr>
          <w:trHeight w:val="170"/>
        </w:trPr>
        <w:tc>
          <w:tcPr>
            <w:tcW w:w="399" w:type="dxa"/>
            <w:tcBorders>
              <w:lef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6.</w:t>
            </w:r>
          </w:p>
        </w:tc>
        <w:tc>
          <w:tcPr>
            <w:tcW w:w="2837" w:type="dxa"/>
            <w:tcBorders>
              <w:right w:val="single" w:sz="18" w:space="0" w:color="auto"/>
            </w:tcBorders>
            <w:shd w:val="pct20" w:color="000000" w:fill="FFFFFF"/>
          </w:tcPr>
          <w:p w:rsidR="00CC2834" w:rsidRPr="00F00F6C" w:rsidRDefault="00CC2834" w:rsidP="008F7E10">
            <w:pPr>
              <w:pStyle w:val="Telobesedila-zamik"/>
              <w:spacing w:before="0" w:after="0"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 xml:space="preserve">Telefon </w:t>
            </w:r>
          </w:p>
        </w:tc>
        <w:tc>
          <w:tcPr>
            <w:tcW w:w="5978" w:type="dxa"/>
            <w:gridSpan w:val="6"/>
            <w:tcBorders>
              <w:left w:val="nil"/>
              <w:righ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p>
        </w:tc>
      </w:tr>
      <w:tr w:rsidR="00CC2834" w:rsidRPr="00F00F6C" w:rsidTr="008F797B">
        <w:trPr>
          <w:trHeight w:val="170"/>
        </w:trPr>
        <w:tc>
          <w:tcPr>
            <w:tcW w:w="399" w:type="dxa"/>
            <w:tcBorders>
              <w:lef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7.</w:t>
            </w:r>
          </w:p>
        </w:tc>
        <w:tc>
          <w:tcPr>
            <w:tcW w:w="2837" w:type="dxa"/>
            <w:tcBorders>
              <w:right w:val="single" w:sz="18" w:space="0" w:color="auto"/>
            </w:tcBorders>
            <w:shd w:val="pct20" w:color="000000" w:fill="FFFFFF"/>
          </w:tcPr>
          <w:p w:rsidR="00CC2834" w:rsidRPr="00F00F6C" w:rsidRDefault="00CC2834" w:rsidP="008F7E10">
            <w:pPr>
              <w:pStyle w:val="Telobesedila-zamik"/>
              <w:spacing w:before="0" w:after="0"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Faks</w:t>
            </w:r>
          </w:p>
        </w:tc>
        <w:tc>
          <w:tcPr>
            <w:tcW w:w="5978" w:type="dxa"/>
            <w:gridSpan w:val="6"/>
            <w:tcBorders>
              <w:left w:val="nil"/>
              <w:righ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p>
        </w:tc>
      </w:tr>
      <w:tr w:rsidR="00CC2834" w:rsidRPr="00F00F6C" w:rsidTr="008F797B">
        <w:trPr>
          <w:trHeight w:val="170"/>
        </w:trPr>
        <w:tc>
          <w:tcPr>
            <w:tcW w:w="399" w:type="dxa"/>
            <w:tcBorders>
              <w:lef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8.</w:t>
            </w:r>
          </w:p>
        </w:tc>
        <w:tc>
          <w:tcPr>
            <w:tcW w:w="2837" w:type="dxa"/>
            <w:tcBorders>
              <w:right w:val="single" w:sz="18" w:space="0" w:color="auto"/>
            </w:tcBorders>
            <w:shd w:val="pct20" w:color="000000" w:fill="FFFFFF"/>
          </w:tcPr>
          <w:p w:rsidR="00CC2834" w:rsidRPr="00F00F6C" w:rsidRDefault="00CC2834" w:rsidP="008F7E10">
            <w:pPr>
              <w:pStyle w:val="Telobesedila-zamik"/>
              <w:spacing w:before="0" w:after="0"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Elektronski naslov</w:t>
            </w:r>
          </w:p>
        </w:tc>
        <w:tc>
          <w:tcPr>
            <w:tcW w:w="5978" w:type="dxa"/>
            <w:gridSpan w:val="6"/>
            <w:tcBorders>
              <w:left w:val="nil"/>
              <w:righ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p>
        </w:tc>
      </w:tr>
      <w:tr w:rsidR="00CC2834" w:rsidRPr="00F00F6C" w:rsidTr="008F797B">
        <w:trPr>
          <w:trHeight w:val="170"/>
        </w:trPr>
        <w:tc>
          <w:tcPr>
            <w:tcW w:w="399" w:type="dxa"/>
            <w:tcBorders>
              <w:lef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9.</w:t>
            </w:r>
          </w:p>
        </w:tc>
        <w:tc>
          <w:tcPr>
            <w:tcW w:w="2837" w:type="dxa"/>
            <w:tcBorders>
              <w:right w:val="single" w:sz="18" w:space="0" w:color="auto"/>
            </w:tcBorders>
            <w:shd w:val="pct20" w:color="000000" w:fill="FFFFFF"/>
          </w:tcPr>
          <w:p w:rsidR="00CC2834" w:rsidRPr="00F00F6C" w:rsidRDefault="00CC2834" w:rsidP="008F7E10">
            <w:pPr>
              <w:pStyle w:val="Telobesedila-zamik"/>
              <w:spacing w:before="0" w:after="0"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Spletna stran</w:t>
            </w:r>
          </w:p>
        </w:tc>
        <w:tc>
          <w:tcPr>
            <w:tcW w:w="5978" w:type="dxa"/>
            <w:gridSpan w:val="6"/>
            <w:tcBorders>
              <w:left w:val="nil"/>
              <w:righ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p>
        </w:tc>
      </w:tr>
      <w:tr w:rsidR="00CC2834" w:rsidRPr="00F00F6C" w:rsidTr="008F797B">
        <w:trPr>
          <w:trHeight w:val="170"/>
        </w:trPr>
        <w:tc>
          <w:tcPr>
            <w:tcW w:w="399" w:type="dxa"/>
            <w:tcBorders>
              <w:lef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10.</w:t>
            </w:r>
          </w:p>
        </w:tc>
        <w:tc>
          <w:tcPr>
            <w:tcW w:w="2837" w:type="dxa"/>
            <w:tcBorders>
              <w:right w:val="single" w:sz="18" w:space="0" w:color="auto"/>
            </w:tcBorders>
            <w:shd w:val="pct20" w:color="000000" w:fill="FFFFFF"/>
          </w:tcPr>
          <w:p w:rsidR="00CC2834" w:rsidRPr="00F00F6C" w:rsidRDefault="00CC2834" w:rsidP="008F7E10">
            <w:pPr>
              <w:pStyle w:val="Telobesedila-zamik"/>
              <w:spacing w:before="0" w:after="0"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Direktor</w:t>
            </w:r>
          </w:p>
        </w:tc>
        <w:tc>
          <w:tcPr>
            <w:tcW w:w="5978" w:type="dxa"/>
            <w:gridSpan w:val="6"/>
            <w:tcBorders>
              <w:left w:val="nil"/>
              <w:righ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p>
        </w:tc>
      </w:tr>
      <w:tr w:rsidR="00CC2834" w:rsidRPr="00F00F6C" w:rsidTr="008F797B">
        <w:trPr>
          <w:trHeight w:val="170"/>
        </w:trPr>
        <w:tc>
          <w:tcPr>
            <w:tcW w:w="399" w:type="dxa"/>
            <w:tcBorders>
              <w:lef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11.</w:t>
            </w:r>
          </w:p>
        </w:tc>
        <w:tc>
          <w:tcPr>
            <w:tcW w:w="2837" w:type="dxa"/>
            <w:tcBorders>
              <w:right w:val="single" w:sz="18" w:space="0" w:color="auto"/>
            </w:tcBorders>
            <w:shd w:val="pct20" w:color="000000" w:fill="FFFFFF"/>
          </w:tcPr>
          <w:p w:rsidR="00CC2834" w:rsidRPr="00F00F6C" w:rsidRDefault="00CC2834" w:rsidP="008F7E10">
            <w:pPr>
              <w:pStyle w:val="Telobesedila-zamik"/>
              <w:spacing w:before="0" w:after="0"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Kontaktna oseba</w:t>
            </w:r>
          </w:p>
        </w:tc>
        <w:tc>
          <w:tcPr>
            <w:tcW w:w="5978" w:type="dxa"/>
            <w:gridSpan w:val="6"/>
            <w:tcBorders>
              <w:left w:val="nil"/>
              <w:righ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p>
        </w:tc>
      </w:tr>
      <w:tr w:rsidR="00CC2834" w:rsidRPr="00497D76" w:rsidTr="008F797B">
        <w:tc>
          <w:tcPr>
            <w:tcW w:w="399" w:type="dxa"/>
            <w:tcBorders>
              <w:left w:val="single" w:sz="18" w:space="0" w:color="auto"/>
            </w:tcBorders>
            <w:vAlign w:val="center"/>
          </w:tcPr>
          <w:p w:rsidR="00CC2834" w:rsidRPr="00F00F6C" w:rsidRDefault="00CC2834" w:rsidP="008F7E10">
            <w:pPr>
              <w:pStyle w:val="Telobesedila-zamik"/>
              <w:spacing w:before="0" w:after="0"/>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12.</w:t>
            </w:r>
          </w:p>
        </w:tc>
        <w:tc>
          <w:tcPr>
            <w:tcW w:w="2837" w:type="dxa"/>
            <w:tcBorders>
              <w:right w:val="single" w:sz="18" w:space="0" w:color="auto"/>
            </w:tcBorders>
            <w:shd w:val="pct20" w:color="000000" w:fill="FFFFFF"/>
          </w:tcPr>
          <w:p w:rsidR="00CC2834" w:rsidRPr="00F00F6C" w:rsidRDefault="00CC2834" w:rsidP="008F7E10">
            <w:pPr>
              <w:pStyle w:val="Telobesedila-zamik"/>
              <w:spacing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Položaj kontaktne osebe v podjetju</w:t>
            </w:r>
          </w:p>
        </w:tc>
        <w:tc>
          <w:tcPr>
            <w:tcW w:w="5978" w:type="dxa"/>
            <w:gridSpan w:val="6"/>
            <w:tcBorders>
              <w:left w:val="nil"/>
              <w:righ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r>
      <w:tr w:rsidR="00CC2834" w:rsidRPr="00497D76" w:rsidTr="008F797B">
        <w:trPr>
          <w:trHeight w:val="346"/>
        </w:trPr>
        <w:tc>
          <w:tcPr>
            <w:tcW w:w="399" w:type="dxa"/>
            <w:tcBorders>
              <w:lef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13.</w:t>
            </w:r>
          </w:p>
        </w:tc>
        <w:tc>
          <w:tcPr>
            <w:tcW w:w="2837" w:type="dxa"/>
            <w:tcBorders>
              <w:right w:val="single" w:sz="18" w:space="0" w:color="auto"/>
            </w:tcBorders>
            <w:shd w:val="pct20" w:color="000000" w:fill="FFFFFF"/>
          </w:tcPr>
          <w:p w:rsidR="00CC2834" w:rsidRPr="00F00F6C" w:rsidRDefault="00CC2834" w:rsidP="002254F5">
            <w:pPr>
              <w:pStyle w:val="Telobesedila-zamik"/>
              <w:spacing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 xml:space="preserve">Letni promet </w:t>
            </w:r>
            <w:r w:rsidR="00D203C4">
              <w:rPr>
                <w:rFonts w:ascii="Times New Roman" w:hAnsi="Times New Roman"/>
                <w:color w:val="000000"/>
                <w:sz w:val="23"/>
                <w:szCs w:val="23"/>
                <w:lang w:val="sl-SI" w:eastAsia="en-US"/>
              </w:rPr>
              <w:t>X**-2</w:t>
            </w:r>
            <w:r w:rsidR="002254F5" w:rsidRPr="00F00F6C">
              <w:rPr>
                <w:rFonts w:ascii="Times New Roman" w:hAnsi="Times New Roman"/>
                <w:color w:val="000000"/>
                <w:sz w:val="23"/>
                <w:szCs w:val="23"/>
                <w:lang w:val="sl-SI" w:eastAsia="en-US"/>
              </w:rPr>
              <w:t xml:space="preserve"> </w:t>
            </w:r>
            <w:r w:rsidRPr="00F00F6C">
              <w:rPr>
                <w:rFonts w:ascii="Times New Roman" w:hAnsi="Times New Roman"/>
                <w:color w:val="000000"/>
                <w:sz w:val="23"/>
                <w:szCs w:val="23"/>
                <w:lang w:val="sl-SI" w:eastAsia="en-US"/>
              </w:rPr>
              <w:t xml:space="preserve">v EUR </w:t>
            </w:r>
          </w:p>
        </w:tc>
        <w:tc>
          <w:tcPr>
            <w:tcW w:w="5978" w:type="dxa"/>
            <w:gridSpan w:val="6"/>
            <w:tcBorders>
              <w:left w:val="nil"/>
              <w:righ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r>
      <w:tr w:rsidR="00CC2834" w:rsidRPr="00497D76" w:rsidTr="008F797B">
        <w:tc>
          <w:tcPr>
            <w:tcW w:w="399" w:type="dxa"/>
            <w:tcBorders>
              <w:lef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14.</w:t>
            </w:r>
          </w:p>
        </w:tc>
        <w:tc>
          <w:tcPr>
            <w:tcW w:w="2837" w:type="dxa"/>
            <w:tcBorders>
              <w:right w:val="single" w:sz="18" w:space="0" w:color="auto"/>
            </w:tcBorders>
            <w:shd w:val="pct20" w:color="000000" w:fill="FFFFFF"/>
          </w:tcPr>
          <w:p w:rsidR="00CC2834" w:rsidRPr="00F00F6C" w:rsidRDefault="00CC2834" w:rsidP="002254F5">
            <w:pPr>
              <w:pStyle w:val="Telobesedila-zamik"/>
              <w:spacing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 xml:space="preserve">Letni promet </w:t>
            </w:r>
            <w:r w:rsidR="00D203C4">
              <w:rPr>
                <w:rFonts w:ascii="Times New Roman" w:hAnsi="Times New Roman"/>
                <w:color w:val="000000"/>
                <w:sz w:val="23"/>
                <w:szCs w:val="23"/>
                <w:lang w:val="sl-SI" w:eastAsia="en-US"/>
              </w:rPr>
              <w:t>X-1</w:t>
            </w:r>
            <w:r w:rsidR="00D203C4" w:rsidRPr="00F00F6C">
              <w:rPr>
                <w:rFonts w:ascii="Times New Roman" w:hAnsi="Times New Roman"/>
                <w:color w:val="000000"/>
                <w:sz w:val="23"/>
                <w:szCs w:val="23"/>
                <w:lang w:val="sl-SI" w:eastAsia="en-US"/>
              </w:rPr>
              <w:t xml:space="preserve"> </w:t>
            </w:r>
            <w:r w:rsidRPr="00F00F6C">
              <w:rPr>
                <w:rFonts w:ascii="Times New Roman" w:hAnsi="Times New Roman"/>
                <w:color w:val="000000"/>
                <w:sz w:val="23"/>
                <w:szCs w:val="23"/>
                <w:lang w:val="sl-SI" w:eastAsia="en-US"/>
              </w:rPr>
              <w:t xml:space="preserve">v EUR </w:t>
            </w:r>
          </w:p>
        </w:tc>
        <w:tc>
          <w:tcPr>
            <w:tcW w:w="5978" w:type="dxa"/>
            <w:gridSpan w:val="6"/>
            <w:tcBorders>
              <w:left w:val="nil"/>
              <w:righ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r>
      <w:tr w:rsidR="00CC2834" w:rsidRPr="00F00F6C" w:rsidTr="008F797B">
        <w:tc>
          <w:tcPr>
            <w:tcW w:w="399" w:type="dxa"/>
            <w:tcBorders>
              <w:lef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15.</w:t>
            </w:r>
          </w:p>
        </w:tc>
        <w:tc>
          <w:tcPr>
            <w:tcW w:w="2837" w:type="dxa"/>
            <w:tcBorders>
              <w:right w:val="single" w:sz="18" w:space="0" w:color="auto"/>
            </w:tcBorders>
            <w:shd w:val="pct20" w:color="000000" w:fill="FFFFFF"/>
          </w:tcPr>
          <w:p w:rsidR="00CC2834" w:rsidRPr="00F00F6C" w:rsidRDefault="00CC2834" w:rsidP="002254F5">
            <w:pPr>
              <w:pStyle w:val="Telobesedila-zamik"/>
              <w:spacing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 xml:space="preserve">Število zaposlenih </w:t>
            </w:r>
            <w:r w:rsidR="00D203C4">
              <w:rPr>
                <w:rFonts w:ascii="Times New Roman" w:hAnsi="Times New Roman"/>
                <w:color w:val="000000"/>
                <w:sz w:val="23"/>
                <w:szCs w:val="23"/>
                <w:lang w:val="sl-SI" w:eastAsia="en-US"/>
              </w:rPr>
              <w:t>X-2</w:t>
            </w:r>
            <w:r w:rsidR="00D203C4" w:rsidRPr="00F00F6C">
              <w:rPr>
                <w:rFonts w:ascii="Times New Roman" w:hAnsi="Times New Roman"/>
                <w:color w:val="000000"/>
                <w:sz w:val="23"/>
                <w:szCs w:val="23"/>
                <w:lang w:val="sl-SI" w:eastAsia="en-US"/>
              </w:rPr>
              <w:t xml:space="preserve"> </w:t>
            </w:r>
          </w:p>
        </w:tc>
        <w:tc>
          <w:tcPr>
            <w:tcW w:w="5978" w:type="dxa"/>
            <w:gridSpan w:val="6"/>
            <w:tcBorders>
              <w:left w:val="nil"/>
              <w:righ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r>
      <w:tr w:rsidR="00CC2834" w:rsidRPr="00F00F6C" w:rsidTr="008F797B">
        <w:tc>
          <w:tcPr>
            <w:tcW w:w="399" w:type="dxa"/>
            <w:tcBorders>
              <w:lef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16.</w:t>
            </w:r>
          </w:p>
        </w:tc>
        <w:tc>
          <w:tcPr>
            <w:tcW w:w="2837" w:type="dxa"/>
            <w:tcBorders>
              <w:right w:val="single" w:sz="18" w:space="0" w:color="auto"/>
            </w:tcBorders>
            <w:shd w:val="pct20" w:color="000000" w:fill="FFFFFF"/>
          </w:tcPr>
          <w:p w:rsidR="00CC2834" w:rsidRPr="00F00F6C" w:rsidRDefault="00CC2834" w:rsidP="002254F5">
            <w:pPr>
              <w:pStyle w:val="Telobesedila-zamik"/>
              <w:spacing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 xml:space="preserve">Število zaposlenih </w:t>
            </w:r>
            <w:r w:rsidR="00D203C4">
              <w:rPr>
                <w:rFonts w:ascii="Times New Roman" w:hAnsi="Times New Roman"/>
                <w:color w:val="000000"/>
                <w:sz w:val="23"/>
                <w:szCs w:val="23"/>
                <w:lang w:val="sl-SI" w:eastAsia="en-US"/>
              </w:rPr>
              <w:t>X-1</w:t>
            </w:r>
          </w:p>
        </w:tc>
        <w:tc>
          <w:tcPr>
            <w:tcW w:w="5978" w:type="dxa"/>
            <w:gridSpan w:val="6"/>
            <w:tcBorders>
              <w:left w:val="nil"/>
              <w:righ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r>
      <w:tr w:rsidR="00CC2834" w:rsidRPr="00497D76" w:rsidTr="008F797B">
        <w:tc>
          <w:tcPr>
            <w:tcW w:w="399" w:type="dxa"/>
            <w:tcBorders>
              <w:lef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17.</w:t>
            </w:r>
          </w:p>
        </w:tc>
        <w:tc>
          <w:tcPr>
            <w:tcW w:w="2837" w:type="dxa"/>
            <w:tcBorders>
              <w:right w:val="single" w:sz="18" w:space="0" w:color="auto"/>
            </w:tcBorders>
            <w:shd w:val="pct20" w:color="000000" w:fill="FFFFFF"/>
          </w:tcPr>
          <w:p w:rsidR="00CC2834" w:rsidRPr="00F00F6C" w:rsidRDefault="00CC2834" w:rsidP="002254F5">
            <w:pPr>
              <w:pStyle w:val="Telobesedila-zamik"/>
              <w:spacing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 xml:space="preserve">Predvideno število zaposlenih </w:t>
            </w:r>
            <w:r w:rsidR="00D203C4">
              <w:rPr>
                <w:rFonts w:ascii="Times New Roman" w:hAnsi="Times New Roman"/>
                <w:color w:val="000000"/>
                <w:sz w:val="23"/>
                <w:szCs w:val="23"/>
                <w:lang w:val="sl-SI" w:eastAsia="en-US"/>
              </w:rPr>
              <w:t>v letu X</w:t>
            </w:r>
          </w:p>
        </w:tc>
        <w:tc>
          <w:tcPr>
            <w:tcW w:w="5978" w:type="dxa"/>
            <w:gridSpan w:val="6"/>
            <w:tcBorders>
              <w:left w:val="nil"/>
              <w:righ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r>
      <w:tr w:rsidR="00463ECD" w:rsidRPr="00F00F6C" w:rsidTr="008F797B">
        <w:tc>
          <w:tcPr>
            <w:tcW w:w="399" w:type="dxa"/>
            <w:vMerge w:val="restart"/>
            <w:tcBorders>
              <w:lef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18.</w:t>
            </w:r>
          </w:p>
        </w:tc>
        <w:tc>
          <w:tcPr>
            <w:tcW w:w="2837" w:type="dxa"/>
            <w:vMerge w:val="restart"/>
            <w:tcBorders>
              <w:right w:val="single" w:sz="18" w:space="0" w:color="auto"/>
            </w:tcBorders>
            <w:shd w:val="pct20" w:color="000000" w:fill="FFFFFF"/>
          </w:tcPr>
          <w:p w:rsidR="00CC2834" w:rsidRPr="00F00F6C" w:rsidRDefault="00CC2834" w:rsidP="002254F5">
            <w:pPr>
              <w:pStyle w:val="Telobesedila-zamik"/>
              <w:spacing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 xml:space="preserve">Povprečno število zaposlenih po področjih v letu </w:t>
            </w:r>
            <w:r w:rsidR="00D203C4">
              <w:rPr>
                <w:rFonts w:ascii="Times New Roman" w:hAnsi="Times New Roman"/>
                <w:color w:val="000000"/>
                <w:sz w:val="23"/>
                <w:szCs w:val="23"/>
                <w:lang w:val="sl-SI" w:eastAsia="en-US"/>
              </w:rPr>
              <w:t>X-1</w:t>
            </w:r>
          </w:p>
        </w:tc>
        <w:tc>
          <w:tcPr>
            <w:tcW w:w="850" w:type="dxa"/>
            <w:tcBorders>
              <w:left w:val="nil"/>
            </w:tcBorders>
            <w:shd w:val="pct20" w:color="000000" w:fill="FFFFFF"/>
            <w:tcMar>
              <w:left w:w="0" w:type="dxa"/>
              <w:right w:w="0" w:type="dxa"/>
            </w:tcMar>
            <w:vAlign w:val="center"/>
          </w:tcPr>
          <w:p w:rsidR="00CC2834" w:rsidRPr="00F00F6C" w:rsidRDefault="00CC2834" w:rsidP="008F7E10">
            <w:pPr>
              <w:pStyle w:val="Telobesedila-zamik"/>
              <w:spacing w:line="276" w:lineRule="auto"/>
              <w:ind w:left="0"/>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Uprava</w:t>
            </w:r>
          </w:p>
        </w:tc>
        <w:tc>
          <w:tcPr>
            <w:tcW w:w="1559" w:type="dxa"/>
            <w:shd w:val="pct20" w:color="000000" w:fill="FFFFFF"/>
            <w:tcMar>
              <w:left w:w="0" w:type="dxa"/>
              <w:right w:w="0" w:type="dxa"/>
            </w:tcMar>
            <w:vAlign w:val="center"/>
          </w:tcPr>
          <w:p w:rsidR="00CC2834" w:rsidRPr="00F00F6C" w:rsidRDefault="00CC2834" w:rsidP="008F7E10">
            <w:pPr>
              <w:pStyle w:val="Telobesedila-zamik"/>
              <w:spacing w:line="276" w:lineRule="auto"/>
              <w:ind w:left="0"/>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Administracija</w:t>
            </w:r>
          </w:p>
        </w:tc>
        <w:tc>
          <w:tcPr>
            <w:tcW w:w="1276" w:type="dxa"/>
            <w:shd w:val="pct20" w:color="000000" w:fill="FFFFFF"/>
            <w:tcMar>
              <w:left w:w="0" w:type="dxa"/>
              <w:right w:w="0" w:type="dxa"/>
            </w:tcMar>
            <w:vAlign w:val="center"/>
          </w:tcPr>
          <w:p w:rsidR="00CC2834" w:rsidRPr="00F00F6C" w:rsidRDefault="00CC2834" w:rsidP="008F7E10">
            <w:pPr>
              <w:pStyle w:val="Telobesedila-zamik"/>
              <w:spacing w:line="276" w:lineRule="auto"/>
              <w:ind w:left="0"/>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Proizvodnja</w:t>
            </w:r>
          </w:p>
        </w:tc>
        <w:tc>
          <w:tcPr>
            <w:tcW w:w="851" w:type="dxa"/>
            <w:shd w:val="pct20" w:color="000000" w:fill="FFFFFF"/>
            <w:tcMar>
              <w:left w:w="0" w:type="dxa"/>
              <w:right w:w="0" w:type="dxa"/>
            </w:tcMar>
            <w:vAlign w:val="center"/>
          </w:tcPr>
          <w:p w:rsidR="00CC2834" w:rsidRPr="00F00F6C" w:rsidRDefault="00CC2834" w:rsidP="008F7E10">
            <w:pPr>
              <w:pStyle w:val="Telobesedila-zamik"/>
              <w:spacing w:line="276" w:lineRule="auto"/>
              <w:ind w:left="0"/>
              <w:jc w:val="center"/>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Storitve</w:t>
            </w:r>
          </w:p>
        </w:tc>
        <w:tc>
          <w:tcPr>
            <w:tcW w:w="801" w:type="dxa"/>
            <w:shd w:val="pct20" w:color="000000" w:fill="FFFFFF"/>
            <w:tcMar>
              <w:left w:w="0" w:type="dxa"/>
              <w:right w:w="0" w:type="dxa"/>
            </w:tcMar>
            <w:vAlign w:val="center"/>
          </w:tcPr>
          <w:p w:rsidR="00CC2834" w:rsidRPr="00F00F6C" w:rsidRDefault="00CC2834" w:rsidP="008F7E10">
            <w:pPr>
              <w:pStyle w:val="Telobesedila-zamik"/>
              <w:spacing w:line="276" w:lineRule="auto"/>
              <w:ind w:left="0"/>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R in R</w:t>
            </w:r>
          </w:p>
        </w:tc>
        <w:tc>
          <w:tcPr>
            <w:tcW w:w="641" w:type="dxa"/>
            <w:tcBorders>
              <w:right w:val="single" w:sz="18" w:space="0" w:color="auto"/>
            </w:tcBorders>
            <w:shd w:val="pct20" w:color="000000" w:fill="FFFFFF"/>
            <w:tcMar>
              <w:left w:w="0" w:type="dxa"/>
              <w:right w:w="0" w:type="dxa"/>
            </w:tcMar>
            <w:vAlign w:val="center"/>
          </w:tcPr>
          <w:p w:rsidR="00CC2834" w:rsidRPr="00F00F6C" w:rsidRDefault="00CC2834" w:rsidP="008F7E10">
            <w:pPr>
              <w:pStyle w:val="Telobesedila-zamik"/>
              <w:spacing w:line="276" w:lineRule="auto"/>
              <w:ind w:left="0"/>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Drugo</w:t>
            </w:r>
          </w:p>
        </w:tc>
      </w:tr>
      <w:tr w:rsidR="00463ECD" w:rsidRPr="00F00F6C" w:rsidTr="008F797B">
        <w:trPr>
          <w:trHeight w:val="348"/>
        </w:trPr>
        <w:tc>
          <w:tcPr>
            <w:tcW w:w="399" w:type="dxa"/>
            <w:vMerge/>
            <w:tcBorders>
              <w:lef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c>
          <w:tcPr>
            <w:tcW w:w="2837" w:type="dxa"/>
            <w:vMerge/>
            <w:tcBorders>
              <w:right w:val="single" w:sz="18" w:space="0" w:color="auto"/>
            </w:tcBorders>
          </w:tcPr>
          <w:p w:rsidR="00CC2834" w:rsidRPr="00F00F6C" w:rsidRDefault="00CC2834" w:rsidP="008F7E10">
            <w:pPr>
              <w:pStyle w:val="Telobesedila-zamik"/>
              <w:spacing w:line="276" w:lineRule="auto"/>
              <w:ind w:left="0"/>
              <w:jc w:val="left"/>
              <w:rPr>
                <w:rFonts w:ascii="Times New Roman" w:hAnsi="Times New Roman"/>
                <w:color w:val="000000"/>
                <w:sz w:val="23"/>
                <w:szCs w:val="23"/>
                <w:lang w:val="sl-SI" w:eastAsia="en-US"/>
              </w:rPr>
            </w:pPr>
          </w:p>
        </w:tc>
        <w:tc>
          <w:tcPr>
            <w:tcW w:w="850" w:type="dxa"/>
            <w:tcBorders>
              <w:left w:val="nil"/>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c>
          <w:tcPr>
            <w:tcW w:w="1559" w:type="dxa"/>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c>
          <w:tcPr>
            <w:tcW w:w="851" w:type="dxa"/>
            <w:shd w:val="clear" w:color="000000" w:fill="FFFFFF"/>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c>
          <w:tcPr>
            <w:tcW w:w="801" w:type="dxa"/>
            <w:shd w:val="clear" w:color="000000" w:fill="FFFFFF"/>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c>
          <w:tcPr>
            <w:tcW w:w="641" w:type="dxa"/>
            <w:tcBorders>
              <w:right w:val="single" w:sz="18" w:space="0" w:color="auto"/>
            </w:tcBorders>
            <w:shd w:val="clear" w:color="000000" w:fill="FFFFFF"/>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r>
      <w:tr w:rsidR="00CC2834" w:rsidRPr="00497D76" w:rsidTr="008F797B">
        <w:trPr>
          <w:trHeight w:val="665"/>
        </w:trPr>
        <w:tc>
          <w:tcPr>
            <w:tcW w:w="399" w:type="dxa"/>
            <w:tcBorders>
              <w:lef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r w:rsidRPr="00F00F6C">
              <w:rPr>
                <w:rFonts w:ascii="Times New Roman" w:hAnsi="Times New Roman"/>
                <w:color w:val="000000"/>
                <w:spacing w:val="-20"/>
                <w:sz w:val="23"/>
                <w:szCs w:val="23"/>
                <w:lang w:val="sl-SI"/>
              </w:rPr>
              <w:t>19.</w:t>
            </w:r>
          </w:p>
        </w:tc>
        <w:tc>
          <w:tcPr>
            <w:tcW w:w="2837" w:type="dxa"/>
            <w:tcBorders>
              <w:right w:val="single" w:sz="18" w:space="0" w:color="auto"/>
            </w:tcBorders>
            <w:shd w:val="pct20" w:color="000000" w:fill="FFFFFF"/>
          </w:tcPr>
          <w:p w:rsidR="00CC2834" w:rsidRPr="00F00F6C" w:rsidRDefault="00CC2834" w:rsidP="008F7E10">
            <w:pPr>
              <w:pStyle w:val="Telobesedila-zamik"/>
              <w:spacing w:line="276" w:lineRule="auto"/>
              <w:ind w:left="0"/>
              <w:jc w:val="left"/>
              <w:rPr>
                <w:rFonts w:ascii="Times New Roman" w:hAnsi="Times New Roman"/>
                <w:color w:val="000000"/>
                <w:sz w:val="23"/>
                <w:szCs w:val="23"/>
                <w:lang w:val="sl-SI" w:eastAsia="en-US"/>
              </w:rPr>
            </w:pPr>
            <w:r w:rsidRPr="00F00F6C">
              <w:rPr>
                <w:rFonts w:ascii="Times New Roman" w:hAnsi="Times New Roman"/>
                <w:color w:val="000000"/>
                <w:sz w:val="23"/>
                <w:szCs w:val="23"/>
                <w:lang w:val="sl-SI" w:eastAsia="en-US"/>
              </w:rPr>
              <w:t>Velikost podjetja (malo, srednje, veliko)*</w:t>
            </w:r>
          </w:p>
        </w:tc>
        <w:tc>
          <w:tcPr>
            <w:tcW w:w="5978" w:type="dxa"/>
            <w:gridSpan w:val="6"/>
            <w:tcBorders>
              <w:left w:val="nil"/>
              <w:right w:val="single" w:sz="18" w:space="0" w:color="auto"/>
            </w:tcBorders>
            <w:vAlign w:val="center"/>
          </w:tcPr>
          <w:p w:rsidR="00CC2834" w:rsidRPr="00F00F6C" w:rsidRDefault="00CC2834" w:rsidP="008F7E10">
            <w:pPr>
              <w:pStyle w:val="Telobesedila-zamik"/>
              <w:ind w:left="0"/>
              <w:rPr>
                <w:rFonts w:ascii="Times New Roman" w:hAnsi="Times New Roman"/>
                <w:color w:val="000000"/>
                <w:spacing w:val="-20"/>
                <w:sz w:val="23"/>
                <w:szCs w:val="23"/>
                <w:lang w:val="sl-SI"/>
              </w:rPr>
            </w:pPr>
          </w:p>
        </w:tc>
      </w:tr>
    </w:tbl>
    <w:p w:rsidR="00CC2834" w:rsidRPr="00F00F6C" w:rsidRDefault="00CC2834" w:rsidP="00CC2834">
      <w:pPr>
        <w:jc w:val="both"/>
        <w:rPr>
          <w:color w:val="000000"/>
          <w:sz w:val="22"/>
          <w:szCs w:val="22"/>
          <w:lang w:val="sl-SI"/>
        </w:rPr>
      </w:pPr>
      <w:r w:rsidRPr="00F00F6C">
        <w:rPr>
          <w:color w:val="000000"/>
          <w:sz w:val="22"/>
          <w:szCs w:val="22"/>
          <w:lang w:val="sl-SI"/>
        </w:rPr>
        <w:t xml:space="preserve">* V skladu s Prilogo I </w:t>
      </w:r>
      <w:r w:rsidR="000F3D97" w:rsidRPr="0069641C">
        <w:rPr>
          <w:lang w:val="en-US"/>
        </w:rPr>
        <w:t xml:space="preserve"> </w:t>
      </w:r>
      <w:r w:rsidR="000F3D97">
        <w:rPr>
          <w:color w:val="000000"/>
          <w:sz w:val="22"/>
          <w:szCs w:val="22"/>
          <w:lang w:val="sl-SI"/>
        </w:rPr>
        <w:t>Uredb</w:t>
      </w:r>
      <w:r w:rsidR="0033040A">
        <w:rPr>
          <w:color w:val="000000"/>
          <w:sz w:val="22"/>
          <w:szCs w:val="22"/>
          <w:lang w:val="sl-SI"/>
        </w:rPr>
        <w:t>e</w:t>
      </w:r>
      <w:r w:rsidR="000F3D97" w:rsidRPr="000F3D97">
        <w:rPr>
          <w:color w:val="000000"/>
          <w:sz w:val="22"/>
          <w:szCs w:val="22"/>
          <w:lang w:val="sl-SI"/>
        </w:rPr>
        <w:t xml:space="preserve"> 651/2014/EU</w:t>
      </w:r>
    </w:p>
    <w:p w:rsidR="00D203C4" w:rsidRPr="00F00F6C" w:rsidRDefault="00D203C4" w:rsidP="00CC2834">
      <w:pPr>
        <w:jc w:val="both"/>
        <w:rPr>
          <w:color w:val="000000"/>
          <w:sz w:val="22"/>
          <w:szCs w:val="22"/>
          <w:lang w:val="sl-SI"/>
        </w:rPr>
      </w:pPr>
      <w:r>
        <w:rPr>
          <w:color w:val="000000"/>
          <w:sz w:val="22"/>
          <w:szCs w:val="22"/>
          <w:lang w:val="sl-SI"/>
        </w:rPr>
        <w:t>** X je tekoče leto oz. leto oddaje vloge</w:t>
      </w:r>
    </w:p>
    <w:p w:rsidR="00CC2834" w:rsidRPr="00F00F6C" w:rsidRDefault="00CC2834" w:rsidP="00CC2834">
      <w:pPr>
        <w:pStyle w:val="Telobesedila-zamik"/>
        <w:ind w:left="0"/>
        <w:rPr>
          <w:rFonts w:ascii="Times New Roman" w:hAnsi="Times New Roman"/>
          <w:b/>
          <w:bCs/>
          <w:color w:val="000000"/>
          <w:spacing w:val="-20"/>
          <w:sz w:val="23"/>
          <w:szCs w:val="23"/>
          <w:lang w:val="sl-SI"/>
        </w:rPr>
      </w:pPr>
    </w:p>
    <w:p w:rsidR="00CC2834" w:rsidRPr="00F00F6C" w:rsidRDefault="00CC2834" w:rsidP="00CC2834">
      <w:pPr>
        <w:pStyle w:val="Telobesedila-zamik"/>
        <w:ind w:left="0"/>
        <w:rPr>
          <w:rFonts w:ascii="Times New Roman" w:hAnsi="Times New Roman"/>
          <w:color w:val="000000"/>
          <w:spacing w:val="-20"/>
          <w:sz w:val="24"/>
          <w:szCs w:val="24"/>
          <w:lang w:val="sl-SI"/>
        </w:rPr>
      </w:pPr>
      <w:r w:rsidRPr="00F00F6C">
        <w:rPr>
          <w:rFonts w:ascii="Times New Roman" w:hAnsi="Times New Roman"/>
          <w:b/>
          <w:bCs/>
          <w:color w:val="000000"/>
          <w:spacing w:val="-20"/>
          <w:sz w:val="24"/>
          <w:szCs w:val="24"/>
          <w:lang w:val="sl-SI"/>
        </w:rPr>
        <w:t>PRILOG</w:t>
      </w:r>
      <w:r w:rsidR="008F797B">
        <w:rPr>
          <w:rFonts w:ascii="Times New Roman" w:hAnsi="Times New Roman"/>
          <w:b/>
          <w:bCs/>
          <w:color w:val="000000"/>
          <w:spacing w:val="-20"/>
          <w:sz w:val="24"/>
          <w:szCs w:val="24"/>
          <w:lang w:val="sl-SI"/>
        </w:rPr>
        <w:t>I</w:t>
      </w:r>
      <w:r w:rsidRPr="00F00F6C">
        <w:rPr>
          <w:rFonts w:ascii="Times New Roman" w:hAnsi="Times New Roman"/>
          <w:b/>
          <w:bCs/>
          <w:color w:val="000000"/>
          <w:spacing w:val="-20"/>
          <w:sz w:val="24"/>
          <w:szCs w:val="24"/>
          <w:lang w:val="sl-SI"/>
        </w:rPr>
        <w:t xml:space="preserve">: </w:t>
      </w:r>
    </w:p>
    <w:p w:rsidR="00CC2834" w:rsidRPr="00F00F6C" w:rsidRDefault="00CC2834" w:rsidP="00CC2834">
      <w:pPr>
        <w:jc w:val="both"/>
        <w:rPr>
          <w:color w:val="000000"/>
          <w:lang w:val="sl-SI"/>
        </w:rPr>
      </w:pPr>
      <w:r w:rsidRPr="00F00F6C">
        <w:rPr>
          <w:color w:val="000000"/>
          <w:spacing w:val="-20"/>
          <w:lang w:val="sl-SI"/>
        </w:rPr>
        <w:t xml:space="preserve">1. </w:t>
      </w:r>
      <w:r w:rsidRPr="003C72A0">
        <w:rPr>
          <w:b/>
          <w:bCs/>
          <w:color w:val="000000"/>
          <w:spacing w:val="-20"/>
          <w:lang w:val="sl-SI"/>
        </w:rPr>
        <w:t>I</w:t>
      </w:r>
      <w:r w:rsidRPr="003C72A0">
        <w:rPr>
          <w:b/>
          <w:bCs/>
          <w:color w:val="000000"/>
          <w:lang w:val="sl-SI"/>
        </w:rPr>
        <w:t xml:space="preserve">zpisek v </w:t>
      </w:r>
      <w:r w:rsidRPr="003C72A0">
        <w:rPr>
          <w:bCs/>
          <w:color w:val="000000"/>
          <w:lang w:val="sl-SI"/>
        </w:rPr>
        <w:t xml:space="preserve">originalu </w:t>
      </w:r>
      <w:r w:rsidRPr="003C72A0">
        <w:rPr>
          <w:b/>
          <w:bCs/>
          <w:color w:val="000000"/>
          <w:lang w:val="sl-SI"/>
        </w:rPr>
        <w:t>iz sodnega</w:t>
      </w:r>
      <w:r w:rsidRPr="003C72A0">
        <w:rPr>
          <w:color w:val="000000"/>
          <w:lang w:val="sl-SI"/>
        </w:rPr>
        <w:t xml:space="preserve"> ali drugega uradnega </w:t>
      </w:r>
      <w:r w:rsidRPr="003C72A0">
        <w:rPr>
          <w:b/>
          <w:bCs/>
          <w:color w:val="000000"/>
          <w:lang w:val="sl-SI"/>
        </w:rPr>
        <w:t>registra</w:t>
      </w:r>
      <w:r w:rsidRPr="003C72A0">
        <w:rPr>
          <w:color w:val="000000"/>
          <w:lang w:val="sl-SI"/>
        </w:rPr>
        <w:t xml:space="preserve"> pravnih oseb, v katerem je tuj investitor vpisan (se vodi v matični državi tujega investitorja)</w:t>
      </w:r>
      <w:r w:rsidR="00E40958" w:rsidRPr="003C72A0">
        <w:rPr>
          <w:color w:val="000000"/>
          <w:lang w:val="sl-SI"/>
        </w:rPr>
        <w:t xml:space="preserve"> oziroma overovljen s strani </w:t>
      </w:r>
      <w:r w:rsidR="003C72A0" w:rsidRPr="003C72A0">
        <w:rPr>
          <w:color w:val="000000"/>
          <w:lang w:val="sl-SI"/>
        </w:rPr>
        <w:t>ustrezne</w:t>
      </w:r>
      <w:r w:rsidR="00E40958" w:rsidRPr="003C72A0">
        <w:rPr>
          <w:color w:val="000000"/>
          <w:lang w:val="sl-SI"/>
        </w:rPr>
        <w:t xml:space="preserve"> inštitucije v matični državi</w:t>
      </w:r>
      <w:r w:rsidRPr="003C72A0">
        <w:rPr>
          <w:color w:val="000000"/>
          <w:lang w:val="sl-SI"/>
        </w:rPr>
        <w:t xml:space="preserve">; </w:t>
      </w:r>
      <w:r w:rsidRPr="003C72A0">
        <w:rPr>
          <w:b/>
          <w:bCs/>
          <w:color w:val="000000"/>
          <w:lang w:val="sl-SI"/>
        </w:rPr>
        <w:t>ne starejši</w:t>
      </w:r>
      <w:r w:rsidRPr="00F00F6C">
        <w:rPr>
          <w:b/>
          <w:bCs/>
          <w:color w:val="000000"/>
          <w:lang w:val="sl-SI"/>
        </w:rPr>
        <w:t xml:space="preserve"> od enega meseca</w:t>
      </w:r>
      <w:r w:rsidRPr="00F00F6C">
        <w:rPr>
          <w:color w:val="000000"/>
          <w:lang w:val="sl-SI"/>
        </w:rPr>
        <w:t xml:space="preserve"> (od dneva oddaje prijave); </w:t>
      </w:r>
      <w:r w:rsidRPr="00E40958">
        <w:rPr>
          <w:bCs/>
          <w:color w:val="000000"/>
          <w:lang w:val="sl-SI"/>
        </w:rPr>
        <w:t xml:space="preserve">in overjen prevod </w:t>
      </w:r>
      <w:r w:rsidR="00E40958" w:rsidRPr="00E40958">
        <w:rPr>
          <w:bCs/>
          <w:color w:val="000000"/>
          <w:lang w:val="sl-SI"/>
        </w:rPr>
        <w:t>sodnega tolmača</w:t>
      </w:r>
      <w:r w:rsidR="00E40958">
        <w:rPr>
          <w:b/>
          <w:bCs/>
          <w:color w:val="000000"/>
          <w:lang w:val="sl-SI"/>
        </w:rPr>
        <w:t xml:space="preserve"> </w:t>
      </w:r>
      <w:r w:rsidRPr="004D6A0F">
        <w:rPr>
          <w:bCs/>
          <w:color w:val="000000"/>
          <w:lang w:val="sl-SI"/>
        </w:rPr>
        <w:t xml:space="preserve">v </w:t>
      </w:r>
      <w:r w:rsidRPr="00F00F6C">
        <w:rPr>
          <w:b/>
          <w:bCs/>
          <w:color w:val="000000"/>
          <w:lang w:val="sl-SI"/>
        </w:rPr>
        <w:t xml:space="preserve">slovenski </w:t>
      </w:r>
      <w:r w:rsidRPr="004D6A0F">
        <w:rPr>
          <w:bCs/>
          <w:color w:val="000000"/>
          <w:lang w:val="sl-SI"/>
        </w:rPr>
        <w:t xml:space="preserve">ali </w:t>
      </w:r>
      <w:r w:rsidRPr="00F00F6C">
        <w:rPr>
          <w:b/>
          <w:bCs/>
          <w:color w:val="000000"/>
          <w:lang w:val="sl-SI"/>
        </w:rPr>
        <w:t xml:space="preserve">angleški </w:t>
      </w:r>
      <w:r w:rsidRPr="004D6A0F">
        <w:rPr>
          <w:bCs/>
          <w:color w:val="000000"/>
          <w:lang w:val="sl-SI"/>
        </w:rPr>
        <w:t>jezik.</w:t>
      </w:r>
    </w:p>
    <w:p w:rsidR="00363C83" w:rsidRDefault="00CC2834" w:rsidP="00CC2834">
      <w:pPr>
        <w:jc w:val="both"/>
        <w:rPr>
          <w:color w:val="000000"/>
          <w:lang w:val="sl-SI"/>
        </w:rPr>
      </w:pPr>
      <w:r w:rsidRPr="00F00F6C">
        <w:rPr>
          <w:color w:val="000000"/>
          <w:spacing w:val="-20"/>
          <w:lang w:val="sl-SI"/>
        </w:rPr>
        <w:t xml:space="preserve">2.  </w:t>
      </w:r>
      <w:r w:rsidRPr="00F00F6C">
        <w:rPr>
          <w:b/>
          <w:bCs/>
          <w:color w:val="000000"/>
          <w:lang w:val="sl-SI"/>
        </w:rPr>
        <w:t xml:space="preserve">Bilance stanja in izkaz poslovnega izida </w:t>
      </w:r>
      <w:r w:rsidRPr="00F00F6C">
        <w:rPr>
          <w:color w:val="000000"/>
          <w:lang w:val="sl-SI"/>
        </w:rPr>
        <w:t>tujega investitorja</w:t>
      </w:r>
      <w:r w:rsidRPr="00F00F6C">
        <w:rPr>
          <w:b/>
          <w:bCs/>
          <w:color w:val="000000"/>
          <w:lang w:val="sl-SI"/>
        </w:rPr>
        <w:t xml:space="preserve"> </w:t>
      </w:r>
      <w:r w:rsidRPr="004D6A0F">
        <w:rPr>
          <w:lang w:val="sl-SI"/>
        </w:rPr>
        <w:t xml:space="preserve">za leti </w:t>
      </w:r>
      <w:r w:rsidR="00D203C4">
        <w:rPr>
          <w:b/>
          <w:bCs/>
          <w:lang w:val="sl-SI"/>
        </w:rPr>
        <w:t>X-2</w:t>
      </w:r>
      <w:r w:rsidR="00D203C4" w:rsidRPr="004D6A0F">
        <w:rPr>
          <w:b/>
          <w:bCs/>
          <w:lang w:val="sl-SI"/>
        </w:rPr>
        <w:t xml:space="preserve"> </w:t>
      </w:r>
      <w:r w:rsidRPr="004D6A0F">
        <w:rPr>
          <w:bCs/>
          <w:lang w:val="sl-SI"/>
        </w:rPr>
        <w:t xml:space="preserve">in </w:t>
      </w:r>
      <w:r w:rsidR="00D203C4">
        <w:rPr>
          <w:b/>
          <w:bCs/>
          <w:lang w:val="sl-SI"/>
        </w:rPr>
        <w:t>X-1</w:t>
      </w:r>
      <w:r w:rsidR="004D6A0F" w:rsidRPr="004D6A0F">
        <w:rPr>
          <w:b/>
          <w:bCs/>
          <w:lang w:val="sl-SI"/>
        </w:rPr>
        <w:t xml:space="preserve"> </w:t>
      </w:r>
      <w:r w:rsidRPr="004D6A0F">
        <w:rPr>
          <w:color w:val="000000"/>
          <w:lang w:val="sl-SI"/>
        </w:rPr>
        <w:t>oziroma</w:t>
      </w:r>
      <w:r w:rsidRPr="00F00F6C">
        <w:rPr>
          <w:color w:val="000000"/>
          <w:lang w:val="sl-SI"/>
        </w:rPr>
        <w:t xml:space="preserve"> za zadnji dve poslovni leti, </w:t>
      </w:r>
      <w:r w:rsidRPr="00F00F6C">
        <w:rPr>
          <w:b/>
          <w:bCs/>
          <w:color w:val="000000"/>
          <w:lang w:val="sl-SI"/>
        </w:rPr>
        <w:t>žigosane in podpisane</w:t>
      </w:r>
      <w:r w:rsidRPr="00F00F6C">
        <w:rPr>
          <w:color w:val="000000"/>
          <w:lang w:val="sl-SI"/>
        </w:rPr>
        <w:t xml:space="preserve"> s strani odgovorne osebe tujega investitorja in </w:t>
      </w:r>
      <w:r w:rsidRPr="00F00F6C">
        <w:rPr>
          <w:b/>
          <w:bCs/>
          <w:color w:val="000000"/>
          <w:lang w:val="sl-SI"/>
        </w:rPr>
        <w:t xml:space="preserve">prevedene v slovenski </w:t>
      </w:r>
      <w:r w:rsidRPr="004D6A0F">
        <w:rPr>
          <w:bCs/>
          <w:color w:val="000000"/>
          <w:lang w:val="sl-SI"/>
        </w:rPr>
        <w:t>ali</w:t>
      </w:r>
      <w:r w:rsidRPr="00F00F6C">
        <w:rPr>
          <w:b/>
          <w:bCs/>
          <w:color w:val="000000"/>
          <w:lang w:val="sl-SI"/>
        </w:rPr>
        <w:t xml:space="preserve"> angleški </w:t>
      </w:r>
      <w:r w:rsidRPr="004D6A0F">
        <w:rPr>
          <w:bCs/>
          <w:color w:val="000000"/>
          <w:lang w:val="sl-SI"/>
        </w:rPr>
        <w:t>jezik</w:t>
      </w:r>
      <w:r w:rsidRPr="00F00F6C">
        <w:rPr>
          <w:color w:val="000000"/>
          <w:lang w:val="sl-SI"/>
        </w:rPr>
        <w:t>; prevod mora biti prav tako žigosan in podpisan s strani odgovorne osebe tujega investitorja.</w:t>
      </w:r>
      <w:r w:rsidR="00363C83">
        <w:rPr>
          <w:color w:val="000000"/>
          <w:lang w:val="sl-SI"/>
        </w:rPr>
        <w:br w:type="page"/>
      </w:r>
    </w:p>
    <w:p w:rsidR="00CC2834" w:rsidRPr="00F00F6C" w:rsidRDefault="00CC2834" w:rsidP="00CC2834">
      <w:pPr>
        <w:pStyle w:val="Telobesedila-zamik"/>
        <w:ind w:left="0"/>
        <w:jc w:val="right"/>
        <w:rPr>
          <w:rFonts w:ascii="Times New Roman" w:hAnsi="Times New Roman"/>
          <w:color w:val="000000"/>
          <w:sz w:val="24"/>
          <w:szCs w:val="24"/>
          <w:lang w:val="sl-SI"/>
        </w:rPr>
      </w:pPr>
      <w:r w:rsidRPr="00F00F6C">
        <w:rPr>
          <w:rFonts w:ascii="Times New Roman" w:hAnsi="Times New Roman"/>
          <w:color w:val="000000"/>
          <w:sz w:val="24"/>
          <w:szCs w:val="24"/>
          <w:bdr w:val="single" w:sz="4" w:space="0" w:color="auto"/>
          <w:lang w:val="sl-SI"/>
        </w:rPr>
        <w:lastRenderedPageBreak/>
        <w:t>Obrazec 5</w:t>
      </w:r>
      <w:bookmarkStart w:id="69" w:name="_Toc164582602"/>
      <w:bookmarkStart w:id="70" w:name="_Toc164582977"/>
      <w:bookmarkStart w:id="71" w:name="_Toc164583044"/>
      <w:bookmarkStart w:id="72" w:name="_Toc164584094"/>
      <w:bookmarkStart w:id="73" w:name="_Toc164584197"/>
      <w:bookmarkStart w:id="74" w:name="_Toc164582603"/>
      <w:bookmarkStart w:id="75" w:name="_Toc164582978"/>
      <w:bookmarkStart w:id="76" w:name="_Toc164583045"/>
      <w:bookmarkStart w:id="77" w:name="_Toc164584095"/>
      <w:bookmarkStart w:id="78" w:name="_Toc164584198"/>
      <w:bookmarkStart w:id="79" w:name="_Toc5002065"/>
      <w:bookmarkStart w:id="80" w:name="_Toc103045287"/>
      <w:bookmarkStart w:id="81" w:name="_Toc166292864"/>
      <w:bookmarkEnd w:id="69"/>
      <w:bookmarkEnd w:id="70"/>
      <w:bookmarkEnd w:id="71"/>
      <w:bookmarkEnd w:id="72"/>
      <w:bookmarkEnd w:id="73"/>
      <w:bookmarkEnd w:id="74"/>
      <w:bookmarkEnd w:id="75"/>
      <w:bookmarkEnd w:id="76"/>
      <w:bookmarkEnd w:id="77"/>
      <w:bookmarkEnd w:id="78"/>
    </w:p>
    <w:p w:rsidR="00CC2834" w:rsidRPr="00F00F6C" w:rsidRDefault="00CC2834" w:rsidP="00EC737B">
      <w:pPr>
        <w:pStyle w:val="Naslov1"/>
      </w:pPr>
      <w:bookmarkStart w:id="82" w:name="_Toc448497688"/>
      <w:bookmarkStart w:id="83" w:name="_Toc454289116"/>
      <w:r w:rsidRPr="00F00F6C">
        <w:t xml:space="preserve">POSLOVANJE </w:t>
      </w:r>
      <w:bookmarkEnd w:id="79"/>
      <w:bookmarkEnd w:id="80"/>
      <w:r w:rsidRPr="00F00F6C">
        <w:t>TUJEGA INVESTITORJA</w:t>
      </w:r>
      <w:bookmarkEnd w:id="81"/>
      <w:bookmarkEnd w:id="82"/>
      <w:bookmarkEnd w:id="83"/>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5.1. Kratka zgodovina</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b/>
          <w:bCs/>
          <w:color w:val="000000"/>
          <w:sz w:val="24"/>
          <w:szCs w:val="24"/>
          <w:lang w:val="sl-SI"/>
        </w:rPr>
        <w:t xml:space="preserve">5.2. Lastništvo </w:t>
      </w:r>
      <w:r w:rsidRPr="00F00F6C">
        <w:rPr>
          <w:rFonts w:ascii="Times New Roman" w:hAnsi="Times New Roman"/>
          <w:color w:val="000000"/>
          <w:sz w:val="24"/>
          <w:szCs w:val="24"/>
          <w:lang w:val="sl-SI"/>
        </w:rPr>
        <w:t>(trenutna struktura lastništva z deleži; kratek pregled sprememb)</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5.3. Poslovanje </w:t>
      </w:r>
    </w:p>
    <w:p w:rsidR="00CC2834" w:rsidRDefault="00CC2834" w:rsidP="00641285">
      <w:pPr>
        <w:pStyle w:val="Telobesedila-zamik"/>
        <w:numPr>
          <w:ilvl w:val="0"/>
          <w:numId w:val="30"/>
        </w:numPr>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dejavnost </w:t>
      </w:r>
    </w:p>
    <w:p w:rsidR="00992EE0" w:rsidRPr="004D6A0F" w:rsidRDefault="00992EE0" w:rsidP="00641285">
      <w:pPr>
        <w:pStyle w:val="Telobesedila-zamik"/>
        <w:numPr>
          <w:ilvl w:val="0"/>
          <w:numId w:val="30"/>
        </w:numPr>
        <w:rPr>
          <w:rFonts w:ascii="Times New Roman" w:hAnsi="Times New Roman"/>
          <w:sz w:val="24"/>
          <w:szCs w:val="24"/>
          <w:lang w:val="sl-SI"/>
        </w:rPr>
      </w:pPr>
      <w:r w:rsidRPr="004D6A0F">
        <w:rPr>
          <w:rFonts w:ascii="Times New Roman" w:hAnsi="Times New Roman"/>
          <w:sz w:val="24"/>
          <w:szCs w:val="24"/>
          <w:lang w:val="sl-SI"/>
        </w:rPr>
        <w:t>število zaposlenih</w:t>
      </w:r>
    </w:p>
    <w:p w:rsidR="00CC2834" w:rsidRPr="00967983" w:rsidRDefault="00CC2834" w:rsidP="00641285">
      <w:pPr>
        <w:pStyle w:val="Telobesedila-zamik"/>
        <w:numPr>
          <w:ilvl w:val="0"/>
          <w:numId w:val="30"/>
        </w:numPr>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opis </w:t>
      </w:r>
      <w:r w:rsidRPr="00967983">
        <w:rPr>
          <w:rFonts w:ascii="Times New Roman" w:hAnsi="Times New Roman"/>
          <w:color w:val="000000"/>
          <w:sz w:val="24"/>
          <w:szCs w:val="24"/>
          <w:lang w:val="sl-SI"/>
        </w:rPr>
        <w:t xml:space="preserve">najpomembnejših izdelkov in storitev </w:t>
      </w:r>
    </w:p>
    <w:p w:rsidR="00967983" w:rsidRPr="00F00F6C" w:rsidRDefault="00967983" w:rsidP="00641285">
      <w:pPr>
        <w:pStyle w:val="Telobesedila-zamik"/>
        <w:numPr>
          <w:ilvl w:val="0"/>
          <w:numId w:val="30"/>
        </w:numPr>
        <w:rPr>
          <w:rFonts w:ascii="Times New Roman" w:hAnsi="Times New Roman"/>
          <w:color w:val="000000"/>
          <w:sz w:val="24"/>
          <w:szCs w:val="24"/>
          <w:lang w:val="sl-SI"/>
        </w:rPr>
      </w:pPr>
      <w:r w:rsidRPr="00F00F6C">
        <w:rPr>
          <w:rFonts w:ascii="Times New Roman" w:hAnsi="Times New Roman"/>
          <w:color w:val="000000"/>
          <w:sz w:val="24"/>
          <w:szCs w:val="24"/>
          <w:lang w:val="sl-SI"/>
        </w:rPr>
        <w:t>poslovni rezultati (zadnja tri leta)</w:t>
      </w:r>
    </w:p>
    <w:p w:rsidR="00967983" w:rsidRPr="00F00F6C" w:rsidRDefault="00967983" w:rsidP="00641285">
      <w:pPr>
        <w:pStyle w:val="Telobesedila-zamik"/>
        <w:numPr>
          <w:ilvl w:val="0"/>
          <w:numId w:val="30"/>
        </w:numPr>
        <w:rPr>
          <w:rFonts w:ascii="Times New Roman" w:hAnsi="Times New Roman"/>
          <w:color w:val="000000"/>
          <w:sz w:val="24"/>
          <w:szCs w:val="24"/>
          <w:lang w:val="sl-SI"/>
        </w:rPr>
      </w:pPr>
      <w:r w:rsidRPr="00F00F6C">
        <w:rPr>
          <w:rFonts w:ascii="Times New Roman" w:hAnsi="Times New Roman"/>
          <w:color w:val="000000"/>
          <w:sz w:val="24"/>
          <w:szCs w:val="24"/>
          <w:lang w:val="sl-SI"/>
        </w:rPr>
        <w:t>poslovna mreža: glavni kupci, dobavitelji, trgi</w:t>
      </w:r>
      <w:r w:rsidR="00D27DF7">
        <w:rPr>
          <w:rFonts w:ascii="Times New Roman" w:hAnsi="Times New Roman"/>
          <w:color w:val="000000"/>
          <w:sz w:val="24"/>
          <w:szCs w:val="24"/>
          <w:lang w:val="sl-SI"/>
        </w:rPr>
        <w:t xml:space="preserve"> (države)</w:t>
      </w:r>
      <w:r w:rsidRPr="00F00F6C">
        <w:rPr>
          <w:rFonts w:ascii="Times New Roman" w:hAnsi="Times New Roman"/>
          <w:color w:val="000000"/>
          <w:sz w:val="24"/>
          <w:szCs w:val="24"/>
          <w:lang w:val="sl-SI"/>
        </w:rPr>
        <w:t>, blagovne znamke, itd.</w:t>
      </w:r>
    </w:p>
    <w:p w:rsidR="00967983" w:rsidRPr="00F00F6C" w:rsidRDefault="00967983" w:rsidP="00641285">
      <w:pPr>
        <w:pStyle w:val="Telobesedila-zamik"/>
        <w:numPr>
          <w:ilvl w:val="0"/>
          <w:numId w:val="30"/>
        </w:numPr>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kapitalski deleži v gospodarskih družbah skupaj z organigramom </w:t>
      </w:r>
    </w:p>
    <w:p w:rsidR="00967983" w:rsidRPr="00F00F6C" w:rsidRDefault="00967983" w:rsidP="00641285">
      <w:pPr>
        <w:pStyle w:val="Telobesedila-zamik"/>
        <w:numPr>
          <w:ilvl w:val="0"/>
          <w:numId w:val="30"/>
        </w:numPr>
        <w:rPr>
          <w:rFonts w:ascii="Times New Roman" w:hAnsi="Times New Roman"/>
          <w:color w:val="000000"/>
          <w:sz w:val="24"/>
          <w:szCs w:val="24"/>
          <w:lang w:val="sl-SI"/>
        </w:rPr>
      </w:pPr>
      <w:r w:rsidRPr="00F00F6C">
        <w:rPr>
          <w:rFonts w:ascii="Times New Roman" w:hAnsi="Times New Roman"/>
          <w:color w:val="000000"/>
          <w:sz w:val="24"/>
          <w:szCs w:val="24"/>
          <w:lang w:val="sl-SI"/>
        </w:rPr>
        <w:t>kotiranje na borzah</w:t>
      </w:r>
    </w:p>
    <w:p w:rsidR="00CC2834" w:rsidRPr="00F00F6C" w:rsidRDefault="003A47A4" w:rsidP="00641285">
      <w:pPr>
        <w:pStyle w:val="Telobesedila-zamik"/>
        <w:numPr>
          <w:ilvl w:val="0"/>
          <w:numId w:val="30"/>
        </w:numPr>
        <w:rPr>
          <w:rFonts w:ascii="Times New Roman" w:hAnsi="Times New Roman"/>
          <w:color w:val="000000"/>
          <w:sz w:val="24"/>
          <w:szCs w:val="24"/>
          <w:lang w:val="sl-SI"/>
        </w:rPr>
      </w:pPr>
      <w:r w:rsidRPr="00967983">
        <w:rPr>
          <w:rFonts w:ascii="Times New Roman" w:hAnsi="Times New Roman"/>
          <w:color w:val="000000"/>
          <w:sz w:val="24"/>
          <w:szCs w:val="24"/>
          <w:lang w:val="sl-SI"/>
        </w:rPr>
        <w:t xml:space="preserve">raziskave in </w:t>
      </w:r>
      <w:r w:rsidR="00CC2834" w:rsidRPr="00967983">
        <w:rPr>
          <w:rFonts w:ascii="Times New Roman" w:hAnsi="Times New Roman"/>
          <w:color w:val="000000"/>
          <w:sz w:val="24"/>
          <w:szCs w:val="24"/>
          <w:lang w:val="sl-SI"/>
        </w:rPr>
        <w:t>razvoj</w:t>
      </w:r>
      <w:r w:rsidR="00967983" w:rsidRPr="00967983">
        <w:rPr>
          <w:rFonts w:ascii="Times New Roman" w:hAnsi="Times New Roman"/>
          <w:color w:val="000000"/>
          <w:sz w:val="24"/>
          <w:szCs w:val="24"/>
          <w:lang w:val="sl-SI"/>
        </w:rPr>
        <w:t>: podjetje</w:t>
      </w:r>
      <w:r w:rsidR="00967983">
        <w:rPr>
          <w:rFonts w:ascii="Times New Roman" w:hAnsi="Times New Roman"/>
          <w:color w:val="000000"/>
          <w:sz w:val="24"/>
          <w:szCs w:val="24"/>
          <w:lang w:val="sl-SI"/>
        </w:rPr>
        <w:t xml:space="preserve"> ima lastno raziskovano skupino (stalno zaposleni strokovnjaki za raziskave in razvoj), delež izdatkov</w:t>
      </w:r>
      <w:r w:rsidR="00E40958">
        <w:rPr>
          <w:rFonts w:ascii="Times New Roman" w:hAnsi="Times New Roman"/>
          <w:color w:val="000000"/>
          <w:sz w:val="24"/>
          <w:szCs w:val="24"/>
          <w:lang w:val="sl-SI"/>
        </w:rPr>
        <w:t xml:space="preserve"> v celotni prodaji</w:t>
      </w:r>
      <w:r w:rsidR="00967983">
        <w:rPr>
          <w:rFonts w:ascii="Times New Roman" w:hAnsi="Times New Roman"/>
          <w:color w:val="000000"/>
          <w:sz w:val="24"/>
          <w:szCs w:val="24"/>
          <w:lang w:val="sl-SI"/>
        </w:rPr>
        <w:t xml:space="preserve">, ki jih </w:t>
      </w:r>
      <w:r w:rsidR="00967983" w:rsidRPr="003C72A0">
        <w:rPr>
          <w:rFonts w:ascii="Times New Roman" w:hAnsi="Times New Roman"/>
          <w:color w:val="000000"/>
          <w:sz w:val="24"/>
          <w:szCs w:val="24"/>
          <w:lang w:val="sl-SI"/>
        </w:rPr>
        <w:t>podjetje (po zadnji razpoložljivi bilanci</w:t>
      </w:r>
      <w:r w:rsidR="003C72A0" w:rsidRPr="003C72A0">
        <w:rPr>
          <w:rFonts w:ascii="Times New Roman" w:hAnsi="Times New Roman"/>
          <w:color w:val="000000"/>
          <w:sz w:val="24"/>
          <w:szCs w:val="24"/>
          <w:lang w:val="sl-SI"/>
        </w:rPr>
        <w:t xml:space="preserve"> stanja in izkazu uspeha</w:t>
      </w:r>
      <w:r w:rsidR="00967983" w:rsidRPr="003C72A0">
        <w:rPr>
          <w:rFonts w:ascii="Times New Roman" w:hAnsi="Times New Roman"/>
          <w:color w:val="000000"/>
          <w:sz w:val="24"/>
          <w:szCs w:val="24"/>
          <w:lang w:val="sl-SI"/>
        </w:rPr>
        <w:t>) namenja za raziskovalno-raz</w:t>
      </w:r>
      <w:r w:rsidR="00967983" w:rsidRPr="00967983">
        <w:rPr>
          <w:rFonts w:ascii="Times New Roman" w:hAnsi="Times New Roman"/>
          <w:color w:val="000000"/>
          <w:sz w:val="24"/>
          <w:szCs w:val="24"/>
          <w:lang w:val="sl-SI"/>
        </w:rPr>
        <w:t>vojno dejavnost</w:t>
      </w:r>
    </w:p>
    <w:p w:rsidR="00E40958" w:rsidRPr="003C72A0" w:rsidRDefault="003C72A0" w:rsidP="00641285">
      <w:pPr>
        <w:pStyle w:val="Telobesedila-zamik"/>
        <w:numPr>
          <w:ilvl w:val="0"/>
          <w:numId w:val="30"/>
        </w:numPr>
        <w:rPr>
          <w:rFonts w:ascii="Times New Roman" w:hAnsi="Times New Roman"/>
          <w:color w:val="000000"/>
          <w:sz w:val="24"/>
          <w:szCs w:val="24"/>
          <w:lang w:val="sl-SI"/>
        </w:rPr>
      </w:pPr>
      <w:r w:rsidRPr="003C72A0">
        <w:rPr>
          <w:rFonts w:ascii="Times New Roman" w:hAnsi="Times New Roman"/>
          <w:color w:val="000000"/>
          <w:sz w:val="24"/>
          <w:szCs w:val="24"/>
          <w:lang w:val="sl-SI"/>
        </w:rPr>
        <w:t xml:space="preserve">objavljeni in dodeljeni </w:t>
      </w:r>
      <w:r w:rsidR="00967983" w:rsidRPr="003C72A0">
        <w:rPr>
          <w:rFonts w:ascii="Times New Roman" w:hAnsi="Times New Roman"/>
          <w:color w:val="000000"/>
          <w:sz w:val="24"/>
          <w:szCs w:val="24"/>
          <w:lang w:val="sl-SI"/>
        </w:rPr>
        <w:t xml:space="preserve">mednarodni patenti, mednarodno priznani certifikati </w:t>
      </w:r>
      <w:r w:rsidR="00967983" w:rsidRPr="0069641C">
        <w:rPr>
          <w:rFonts w:ascii="Times New Roman" w:hAnsi="Times New Roman"/>
          <w:color w:val="000000"/>
          <w:sz w:val="24"/>
          <w:szCs w:val="24"/>
          <w:u w:val="single"/>
          <w:lang w:val="sl-SI"/>
        </w:rPr>
        <w:t>(priložiti dokazila)</w:t>
      </w:r>
      <w:r w:rsidR="00E40958" w:rsidRPr="003C72A0">
        <w:rPr>
          <w:rFonts w:ascii="Times New Roman" w:hAnsi="Times New Roman"/>
          <w:color w:val="000000"/>
          <w:sz w:val="24"/>
          <w:szCs w:val="24"/>
          <w:lang w:val="sl-SI"/>
        </w:rPr>
        <w:t xml:space="preserve"> </w:t>
      </w:r>
    </w:p>
    <w:p w:rsidR="00CC2834" w:rsidRPr="00E40958" w:rsidRDefault="00E40958" w:rsidP="00641285">
      <w:pPr>
        <w:pStyle w:val="Telobesedila-zamik"/>
        <w:numPr>
          <w:ilvl w:val="0"/>
          <w:numId w:val="30"/>
        </w:numPr>
        <w:rPr>
          <w:rFonts w:ascii="Times New Roman" w:hAnsi="Times New Roman"/>
          <w:color w:val="000000"/>
          <w:sz w:val="24"/>
          <w:szCs w:val="24"/>
          <w:lang w:val="sl-SI"/>
        </w:rPr>
      </w:pPr>
      <w:r w:rsidRPr="00E40958">
        <w:rPr>
          <w:rFonts w:ascii="Times New Roman" w:hAnsi="Times New Roman"/>
          <w:color w:val="000000"/>
          <w:sz w:val="24"/>
          <w:szCs w:val="24"/>
          <w:lang w:val="sl-SI"/>
        </w:rPr>
        <w:t>sodelovanje z znanstveno raziskovalnimi institucijami s predložitvijo dokazil (sodelovanje, ki izhaja iz zakonskih obvez za opravljanje dejavnost, ne predstavlja sodelovanja z znanstveno raziskovalnimi institucijami.)</w:t>
      </w:r>
    </w:p>
    <w:p w:rsidR="00CC2834" w:rsidRPr="00F00F6C" w:rsidRDefault="00CC2834" w:rsidP="00641285">
      <w:pPr>
        <w:pStyle w:val="Telobesedila-zamik"/>
        <w:numPr>
          <w:ilvl w:val="0"/>
          <w:numId w:val="30"/>
        </w:numPr>
        <w:rPr>
          <w:rFonts w:ascii="Times New Roman" w:hAnsi="Times New Roman"/>
          <w:color w:val="000000"/>
          <w:sz w:val="24"/>
          <w:szCs w:val="24"/>
          <w:lang w:val="sl-SI"/>
        </w:rPr>
      </w:pPr>
      <w:r w:rsidRPr="00F00F6C">
        <w:rPr>
          <w:rFonts w:ascii="Times New Roman" w:hAnsi="Times New Roman"/>
          <w:color w:val="000000"/>
          <w:sz w:val="24"/>
          <w:szCs w:val="24"/>
          <w:lang w:val="sl-SI"/>
        </w:rPr>
        <w:t>reference in konkretni opis podobnih že izpeljanih projektov doma in v tujini</w:t>
      </w:r>
    </w:p>
    <w:p w:rsidR="00967983" w:rsidRPr="00967983" w:rsidRDefault="00CC2834" w:rsidP="00641285">
      <w:pPr>
        <w:pStyle w:val="Telobesedila-zamik"/>
        <w:numPr>
          <w:ilvl w:val="0"/>
          <w:numId w:val="30"/>
        </w:numPr>
        <w:rPr>
          <w:rFonts w:ascii="Times New Roman" w:hAnsi="Times New Roman"/>
          <w:b/>
          <w:bCs/>
          <w:color w:val="000000"/>
          <w:sz w:val="24"/>
          <w:szCs w:val="24"/>
          <w:lang w:val="sl-SI"/>
        </w:rPr>
      </w:pPr>
      <w:r w:rsidRPr="00F00F6C">
        <w:rPr>
          <w:rFonts w:ascii="Times New Roman" w:hAnsi="Times New Roman"/>
          <w:color w:val="000000"/>
          <w:sz w:val="24"/>
          <w:szCs w:val="24"/>
          <w:lang w:val="sl-SI"/>
        </w:rPr>
        <w:t>drugo</w:t>
      </w:r>
    </w:p>
    <w:p w:rsidR="00967983" w:rsidRPr="00967983" w:rsidRDefault="00967983" w:rsidP="00967983">
      <w:pPr>
        <w:pStyle w:val="Telobesedila-zamik"/>
        <w:ind w:left="360"/>
        <w:rPr>
          <w:rFonts w:ascii="Times New Roman" w:hAnsi="Times New Roman"/>
          <w:b/>
          <w:bCs/>
          <w:color w:val="000000"/>
          <w:sz w:val="24"/>
          <w:szCs w:val="24"/>
          <w:lang w:val="sl-SI"/>
        </w:rPr>
      </w:pPr>
    </w:p>
    <w:p w:rsidR="00CC2834" w:rsidRPr="00F00F6C" w:rsidRDefault="00CC2834" w:rsidP="00967983">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5.4. IZKAZOVANJE IZKUŠENJ</w:t>
      </w:r>
      <w:r w:rsidRPr="00F00F6C">
        <w:rPr>
          <w:rFonts w:ascii="Times New Roman" w:hAnsi="Times New Roman"/>
          <w:b/>
          <w:bCs/>
          <w:color w:val="000000"/>
          <w:sz w:val="24"/>
          <w:szCs w:val="24"/>
          <w:u w:val="single"/>
          <w:lang w:val="sl-SI"/>
        </w:rPr>
        <w:t xml:space="preserve"> s področja prijavljenega investicijskega projekta</w:t>
      </w:r>
      <w:r w:rsidRPr="00F00F6C">
        <w:rPr>
          <w:rFonts w:ascii="Times New Roman" w:hAnsi="Times New Roman"/>
          <w:b/>
          <w:bCs/>
          <w:color w:val="000000"/>
          <w:sz w:val="24"/>
          <w:szCs w:val="24"/>
          <w:lang w:val="sl-SI"/>
        </w:rPr>
        <w:t xml:space="preserve">; </w:t>
      </w:r>
      <w:r w:rsidRPr="00F00F6C">
        <w:rPr>
          <w:rFonts w:ascii="Times New Roman" w:hAnsi="Times New Roman"/>
          <w:color w:val="000000"/>
          <w:sz w:val="24"/>
          <w:szCs w:val="24"/>
          <w:lang w:val="sl-SI"/>
        </w:rPr>
        <w:t>navedba in konkretni opis že izpeljanih projektov doma/v tujini</w:t>
      </w:r>
      <w:r w:rsidR="00D27DF7">
        <w:rPr>
          <w:rFonts w:ascii="Times New Roman" w:hAnsi="Times New Roman"/>
          <w:color w:val="000000"/>
          <w:sz w:val="24"/>
          <w:szCs w:val="24"/>
          <w:lang w:val="sl-SI"/>
        </w:rPr>
        <w:t xml:space="preserve">, in sicer </w:t>
      </w:r>
      <w:r w:rsidRPr="00F00F6C">
        <w:rPr>
          <w:rFonts w:ascii="Times New Roman" w:hAnsi="Times New Roman"/>
          <w:color w:val="000000"/>
          <w:sz w:val="24"/>
          <w:szCs w:val="24"/>
          <w:lang w:val="sl-SI"/>
        </w:rPr>
        <w:t xml:space="preserve">s področja prijavljenega investicijskega projekta  in </w:t>
      </w:r>
      <w:r w:rsidRPr="0069641C">
        <w:rPr>
          <w:rFonts w:ascii="Times New Roman" w:hAnsi="Times New Roman"/>
          <w:color w:val="000000"/>
          <w:sz w:val="24"/>
          <w:szCs w:val="24"/>
          <w:u w:val="single"/>
          <w:lang w:val="sl-SI"/>
        </w:rPr>
        <w:t>predložitev dokazil</w:t>
      </w:r>
      <w:r w:rsidRPr="00F00F6C">
        <w:rPr>
          <w:rFonts w:ascii="Times New Roman" w:hAnsi="Times New Roman"/>
          <w:color w:val="000000"/>
          <w:sz w:val="24"/>
          <w:szCs w:val="24"/>
          <w:lang w:val="sl-SI"/>
        </w:rPr>
        <w:t xml:space="preserve"> o izvedenih projektih</w:t>
      </w:r>
      <w:r w:rsidRPr="00F00F6C">
        <w:rPr>
          <w:rFonts w:ascii="Times New Roman" w:hAnsi="Times New Roman"/>
          <w:b/>
          <w:bCs/>
          <w:color w:val="000000"/>
          <w:sz w:val="24"/>
          <w:szCs w:val="24"/>
          <w:lang w:val="sl-SI"/>
        </w:rPr>
        <w:t xml:space="preserve">. </w:t>
      </w:r>
      <w:bookmarkStart w:id="84" w:name="_Toc5002066"/>
      <w:bookmarkStart w:id="85" w:name="_Toc103045288"/>
    </w:p>
    <w:p w:rsidR="00CC2834" w:rsidRPr="00F00F6C" w:rsidRDefault="00CC2834" w:rsidP="00CC2834">
      <w:pPr>
        <w:pStyle w:val="Telobesedila-zamik"/>
        <w:ind w:left="0"/>
        <w:rPr>
          <w:rFonts w:ascii="Times New Roman" w:hAnsi="Times New Roman"/>
          <w:b/>
          <w:bCs/>
          <w:cap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aps/>
          <w:color w:val="000000"/>
          <w:sz w:val="24"/>
          <w:szCs w:val="24"/>
          <w:lang w:val="sl-SI"/>
        </w:rPr>
        <w:t>5.5. Vizija, strateške usmeritve ter poslovni načrti in cilji</w:t>
      </w:r>
      <w:bookmarkEnd w:id="84"/>
      <w:bookmarkEnd w:id="85"/>
      <w:r w:rsidRPr="00F00F6C">
        <w:rPr>
          <w:rFonts w:ascii="Times New Roman" w:hAnsi="Times New Roman"/>
          <w:b/>
          <w:bCs/>
          <w:caps/>
          <w:color w:val="000000"/>
          <w:sz w:val="24"/>
          <w:szCs w:val="24"/>
          <w:lang w:val="sl-SI"/>
        </w:rPr>
        <w:t xml:space="preserve"> </w:t>
      </w:r>
      <w:r w:rsidRPr="00F00F6C">
        <w:rPr>
          <w:rFonts w:ascii="Times New Roman" w:hAnsi="Times New Roman"/>
          <w:color w:val="000000"/>
          <w:sz w:val="24"/>
          <w:szCs w:val="24"/>
          <w:lang w:val="sl-SI"/>
        </w:rPr>
        <w:t>podjetja za prihodnje obdobje od 3 do 6 let v povezavi z investicijskim projektom v Republiki Sloveniji</w:t>
      </w:r>
      <w:r w:rsidRPr="00F00F6C">
        <w:rPr>
          <w:rFonts w:ascii="Times New Roman" w:hAnsi="Times New Roman"/>
          <w:b/>
          <w:bCs/>
          <w:color w:val="000000"/>
          <w:sz w:val="24"/>
          <w:szCs w:val="24"/>
          <w:lang w:val="sl-SI"/>
        </w:rPr>
        <w:t xml:space="preserve"> </w:t>
      </w:r>
      <w:bookmarkStart w:id="86" w:name="_Toc5002067"/>
      <w:bookmarkStart w:id="87" w:name="_Toc103045289"/>
    </w:p>
    <w:p w:rsidR="00E40958" w:rsidRDefault="00E40958" w:rsidP="00CC2834">
      <w:pPr>
        <w:pStyle w:val="Telobesedila-zamik"/>
        <w:ind w:left="0"/>
        <w:rPr>
          <w:rFonts w:ascii="Times New Roman" w:hAnsi="Times New Roman"/>
          <w:b/>
          <w:bCs/>
          <w:caps/>
          <w:color w:val="000000"/>
          <w:sz w:val="24"/>
          <w:szCs w:val="24"/>
          <w:lang w:val="sl-SI"/>
        </w:rPr>
      </w:pPr>
      <w:r>
        <w:rPr>
          <w:rFonts w:ascii="Times New Roman" w:hAnsi="Times New Roman"/>
          <w:b/>
          <w:bCs/>
          <w:caps/>
          <w:color w:val="000000"/>
          <w:sz w:val="24"/>
          <w:szCs w:val="24"/>
          <w:lang w:val="sl-SI"/>
        </w:rPr>
        <w:br w:type="page"/>
      </w:r>
    </w:p>
    <w:p w:rsidR="00CC2834" w:rsidRPr="00F00F6C" w:rsidRDefault="00CC2834" w:rsidP="00CC2834">
      <w:pPr>
        <w:pStyle w:val="Telobesedila-zamik"/>
        <w:ind w:left="0"/>
        <w:rPr>
          <w:rFonts w:ascii="Times New Roman" w:hAnsi="Times New Roman"/>
          <w:b/>
          <w:bCs/>
          <w:caps/>
          <w:color w:val="000000"/>
          <w:sz w:val="24"/>
          <w:szCs w:val="24"/>
          <w:lang w:val="sl-SI"/>
        </w:rPr>
      </w:pPr>
      <w:r w:rsidRPr="00F00F6C">
        <w:rPr>
          <w:rFonts w:ascii="Times New Roman" w:hAnsi="Times New Roman"/>
          <w:b/>
          <w:bCs/>
          <w:caps/>
          <w:color w:val="000000"/>
          <w:sz w:val="24"/>
          <w:szCs w:val="24"/>
          <w:lang w:val="sl-SI"/>
        </w:rPr>
        <w:lastRenderedPageBreak/>
        <w:t>5.6. Najpomembnejši izdelki/storit</w:t>
      </w:r>
      <w:bookmarkEnd w:id="86"/>
      <w:bookmarkEnd w:id="87"/>
      <w:r w:rsidRPr="00F00F6C">
        <w:rPr>
          <w:rFonts w:ascii="Times New Roman" w:hAnsi="Times New Roman"/>
          <w:b/>
          <w:bCs/>
          <w:caps/>
          <w:color w:val="000000"/>
          <w:sz w:val="24"/>
          <w:szCs w:val="24"/>
          <w:lang w:val="sl-SI"/>
        </w:rPr>
        <w:t>ve tujega INVESTitorja</w:t>
      </w:r>
    </w:p>
    <w:p w:rsidR="00CC2834" w:rsidRPr="00F00F6C" w:rsidRDefault="00CC2834" w:rsidP="00CC2834">
      <w:pPr>
        <w:pStyle w:val="Telobesedila-zamik"/>
        <w:ind w:left="0"/>
        <w:rPr>
          <w:rFonts w:ascii="Times New Roman" w:hAnsi="Times New Roman"/>
          <w:caps/>
          <w:color w:val="000000"/>
          <w:sz w:val="24"/>
          <w:szCs w:val="24"/>
          <w:lang w:val="sl-SI"/>
        </w:rPr>
      </w:pPr>
    </w:p>
    <w:tbl>
      <w:tblPr>
        <w:tblW w:w="921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426"/>
        <w:gridCol w:w="2956"/>
        <w:gridCol w:w="2972"/>
        <w:gridCol w:w="2860"/>
      </w:tblGrid>
      <w:tr w:rsidR="00CC2834" w:rsidRPr="00497D76" w:rsidTr="00CD7325">
        <w:tc>
          <w:tcPr>
            <w:tcW w:w="426" w:type="dxa"/>
            <w:tcBorders>
              <w:top w:val="double" w:sz="6" w:space="0" w:color="000000"/>
            </w:tcBorders>
            <w:shd w:val="pct25"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2956" w:type="dxa"/>
            <w:tcBorders>
              <w:top w:val="double" w:sz="6" w:space="0" w:color="000000"/>
            </w:tcBorders>
            <w:shd w:val="pct25"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Najpomembnejši izdelki/storitve</w:t>
            </w:r>
          </w:p>
        </w:tc>
        <w:tc>
          <w:tcPr>
            <w:tcW w:w="2972" w:type="dxa"/>
            <w:tcBorders>
              <w:top w:val="double" w:sz="6" w:space="0" w:color="000000"/>
            </w:tcBorders>
            <w:shd w:val="pct25" w:color="auto" w:fill="FFFFFF"/>
            <w:vAlign w:val="center"/>
          </w:tcPr>
          <w:p w:rsidR="00CC2834" w:rsidRPr="00F00F6C" w:rsidRDefault="00CC2834" w:rsidP="00992EE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Delež v celotni prodaji v letu 201</w:t>
            </w:r>
            <w:r w:rsidR="00992EE0">
              <w:rPr>
                <w:rFonts w:ascii="Times New Roman" w:hAnsi="Times New Roman"/>
                <w:color w:val="000000"/>
                <w:sz w:val="24"/>
                <w:szCs w:val="24"/>
                <w:lang w:val="sl-SI"/>
              </w:rPr>
              <w:t>5</w:t>
            </w:r>
            <w:r w:rsidRPr="00F00F6C">
              <w:rPr>
                <w:rFonts w:ascii="Times New Roman" w:hAnsi="Times New Roman"/>
                <w:color w:val="000000"/>
                <w:sz w:val="24"/>
                <w:szCs w:val="24"/>
                <w:lang w:val="sl-SI"/>
              </w:rPr>
              <w:t xml:space="preserve"> </w:t>
            </w:r>
            <w:r w:rsidR="00992EE0">
              <w:rPr>
                <w:rFonts w:ascii="Times New Roman" w:hAnsi="Times New Roman"/>
                <w:color w:val="000000"/>
                <w:sz w:val="24"/>
                <w:szCs w:val="24"/>
                <w:lang w:val="sl-SI"/>
              </w:rPr>
              <w:t xml:space="preserve">(oz. v 2016) </w:t>
            </w:r>
            <w:r w:rsidRPr="00F00F6C">
              <w:rPr>
                <w:rFonts w:ascii="Times New Roman" w:hAnsi="Times New Roman"/>
                <w:color w:val="000000"/>
                <w:sz w:val="24"/>
                <w:szCs w:val="24"/>
                <w:lang w:val="sl-SI"/>
              </w:rPr>
              <w:t>v %</w:t>
            </w:r>
            <w:r w:rsidR="00992EE0">
              <w:rPr>
                <w:rFonts w:ascii="Times New Roman" w:hAnsi="Times New Roman"/>
                <w:color w:val="000000"/>
                <w:sz w:val="24"/>
                <w:szCs w:val="24"/>
                <w:lang w:val="sl-SI"/>
              </w:rPr>
              <w:t xml:space="preserve"> *</w:t>
            </w:r>
          </w:p>
        </w:tc>
        <w:tc>
          <w:tcPr>
            <w:tcW w:w="2860" w:type="dxa"/>
            <w:tcBorders>
              <w:top w:val="double" w:sz="6" w:space="0" w:color="000000"/>
            </w:tcBorders>
            <w:shd w:val="pct25" w:color="auto" w:fill="FFFFFF"/>
            <w:vAlign w:val="center"/>
          </w:tcPr>
          <w:p w:rsidR="00CC2834" w:rsidRPr="00F00F6C" w:rsidRDefault="00CC2834" w:rsidP="00992EE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Delež v celotnem izvozu v letu 201</w:t>
            </w:r>
            <w:r w:rsidR="00992EE0">
              <w:rPr>
                <w:rFonts w:ascii="Times New Roman" w:hAnsi="Times New Roman"/>
                <w:color w:val="000000"/>
                <w:sz w:val="24"/>
                <w:szCs w:val="24"/>
                <w:lang w:val="sl-SI"/>
              </w:rPr>
              <w:t>5</w:t>
            </w:r>
            <w:r w:rsidRPr="00F00F6C">
              <w:rPr>
                <w:rFonts w:ascii="Times New Roman" w:hAnsi="Times New Roman"/>
                <w:color w:val="000000"/>
                <w:sz w:val="24"/>
                <w:szCs w:val="24"/>
                <w:lang w:val="sl-SI"/>
              </w:rPr>
              <w:t xml:space="preserve"> </w:t>
            </w:r>
            <w:r w:rsidR="00992EE0">
              <w:rPr>
                <w:rFonts w:ascii="Times New Roman" w:hAnsi="Times New Roman"/>
                <w:color w:val="000000"/>
                <w:sz w:val="24"/>
                <w:szCs w:val="24"/>
                <w:lang w:val="sl-SI"/>
              </w:rPr>
              <w:t xml:space="preserve">(oz. v 2016) </w:t>
            </w:r>
            <w:r w:rsidRPr="00F00F6C">
              <w:rPr>
                <w:rFonts w:ascii="Times New Roman" w:hAnsi="Times New Roman"/>
                <w:color w:val="000000"/>
                <w:sz w:val="24"/>
                <w:szCs w:val="24"/>
                <w:lang w:val="sl-SI"/>
              </w:rPr>
              <w:t>v %</w:t>
            </w:r>
            <w:r w:rsidR="00992EE0">
              <w:rPr>
                <w:rFonts w:ascii="Times New Roman" w:hAnsi="Times New Roman"/>
                <w:color w:val="000000"/>
                <w:sz w:val="24"/>
                <w:szCs w:val="24"/>
                <w:lang w:val="sl-SI"/>
              </w:rPr>
              <w:t>*</w:t>
            </w:r>
          </w:p>
        </w:tc>
      </w:tr>
      <w:tr w:rsidR="00CC2834" w:rsidRPr="00992EE0" w:rsidTr="00CD7325">
        <w:tc>
          <w:tcPr>
            <w:tcW w:w="426"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2956"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2972"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2860"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992EE0" w:rsidTr="00CD7325">
        <w:tc>
          <w:tcPr>
            <w:tcW w:w="426"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2956"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972"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860"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992EE0" w:rsidTr="00CD7325">
        <w:tc>
          <w:tcPr>
            <w:tcW w:w="426"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3.</w:t>
            </w:r>
          </w:p>
        </w:tc>
        <w:tc>
          <w:tcPr>
            <w:tcW w:w="2956"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972"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860"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992EE0" w:rsidTr="00CD7325">
        <w:tc>
          <w:tcPr>
            <w:tcW w:w="426"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4.</w:t>
            </w:r>
          </w:p>
        </w:tc>
        <w:tc>
          <w:tcPr>
            <w:tcW w:w="2956"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972"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860"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992EE0" w:rsidTr="00CD7325">
        <w:tc>
          <w:tcPr>
            <w:tcW w:w="426"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5.</w:t>
            </w:r>
          </w:p>
        </w:tc>
        <w:tc>
          <w:tcPr>
            <w:tcW w:w="2956"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2972"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2860"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p>
        </w:tc>
      </w:tr>
    </w:tbl>
    <w:p w:rsidR="00CC2834" w:rsidRPr="00F74792" w:rsidRDefault="00992EE0" w:rsidP="00CC2834">
      <w:pPr>
        <w:pStyle w:val="Telobesedila-zamik"/>
        <w:ind w:left="0"/>
        <w:rPr>
          <w:rFonts w:ascii="Times New Roman" w:hAnsi="Times New Roman"/>
          <w:color w:val="000000"/>
          <w:sz w:val="20"/>
          <w:szCs w:val="20"/>
          <w:lang w:val="sl-SI"/>
        </w:rPr>
      </w:pPr>
      <w:bookmarkStart w:id="88" w:name="_Toc5002068"/>
      <w:bookmarkStart w:id="89" w:name="_Toc103045290"/>
      <w:r w:rsidRPr="00992EE0">
        <w:rPr>
          <w:rFonts w:ascii="Times New Roman" w:hAnsi="Times New Roman"/>
          <w:color w:val="000000"/>
          <w:sz w:val="24"/>
          <w:szCs w:val="24"/>
          <w:lang w:val="sl-SI"/>
        </w:rPr>
        <w:t xml:space="preserve">* </w:t>
      </w:r>
      <w:r w:rsidRPr="00F74792">
        <w:rPr>
          <w:rFonts w:ascii="Times New Roman" w:hAnsi="Times New Roman"/>
          <w:color w:val="000000"/>
          <w:sz w:val="20"/>
          <w:szCs w:val="20"/>
          <w:lang w:val="sl-SI"/>
        </w:rPr>
        <w:t>Podjetja</w:t>
      </w:r>
      <w:r w:rsidR="001F0213" w:rsidRPr="00F74792">
        <w:rPr>
          <w:rFonts w:ascii="Times New Roman" w:hAnsi="Times New Roman"/>
          <w:color w:val="000000"/>
          <w:sz w:val="20"/>
          <w:szCs w:val="20"/>
          <w:lang w:val="sl-SI"/>
        </w:rPr>
        <w:t>, ki se prijavljajo v letu 2016</w:t>
      </w:r>
      <w:r w:rsidR="002C321F">
        <w:rPr>
          <w:rFonts w:ascii="Times New Roman" w:hAnsi="Times New Roman"/>
          <w:color w:val="000000"/>
          <w:sz w:val="20"/>
          <w:szCs w:val="20"/>
          <w:lang w:val="sl-SI"/>
        </w:rPr>
        <w:t>,</w:t>
      </w:r>
      <w:r w:rsidR="001F0213" w:rsidRPr="00F74792">
        <w:rPr>
          <w:rFonts w:ascii="Times New Roman" w:hAnsi="Times New Roman"/>
          <w:color w:val="000000"/>
          <w:sz w:val="20"/>
          <w:szCs w:val="20"/>
          <w:lang w:val="sl-SI"/>
        </w:rPr>
        <w:t xml:space="preserve"> podajo podatke za 2015, podjetja, ki se prijavljajo v letu 2017</w:t>
      </w:r>
      <w:r w:rsidR="002C321F">
        <w:rPr>
          <w:rFonts w:ascii="Times New Roman" w:hAnsi="Times New Roman"/>
          <w:color w:val="000000"/>
          <w:sz w:val="20"/>
          <w:szCs w:val="20"/>
          <w:lang w:val="sl-SI"/>
        </w:rPr>
        <w:t>,</w:t>
      </w:r>
      <w:r w:rsidR="001F0213" w:rsidRPr="00F74792">
        <w:rPr>
          <w:rFonts w:ascii="Times New Roman" w:hAnsi="Times New Roman"/>
          <w:color w:val="000000"/>
          <w:sz w:val="20"/>
          <w:szCs w:val="20"/>
          <w:lang w:val="sl-SI"/>
        </w:rPr>
        <w:t xml:space="preserve"> pa podatke za 2016, v kolikor z njimi že razpolagajo.</w:t>
      </w:r>
    </w:p>
    <w:p w:rsidR="00992EE0" w:rsidRPr="00F00F6C" w:rsidRDefault="00992EE0" w:rsidP="00CC2834">
      <w:pPr>
        <w:pStyle w:val="Telobesedila-zamik"/>
        <w:ind w:left="0"/>
        <w:rPr>
          <w:rFonts w:ascii="Times New Roman" w:hAnsi="Times New Roman"/>
          <w:b/>
          <w:bCs/>
          <w:caps/>
          <w:color w:val="000000"/>
          <w:sz w:val="24"/>
          <w:szCs w:val="24"/>
          <w:lang w:val="sl-SI"/>
        </w:rPr>
      </w:pPr>
    </w:p>
    <w:p w:rsidR="00CC2834" w:rsidRPr="00F00F6C" w:rsidRDefault="00CC2834" w:rsidP="00CC2834">
      <w:pPr>
        <w:pStyle w:val="Telobesedila-zamik"/>
        <w:ind w:left="0"/>
        <w:rPr>
          <w:rFonts w:ascii="Times New Roman" w:hAnsi="Times New Roman"/>
          <w:b/>
          <w:bCs/>
          <w:caps/>
          <w:color w:val="000000"/>
          <w:sz w:val="24"/>
          <w:szCs w:val="24"/>
          <w:lang w:val="sl-SI"/>
        </w:rPr>
      </w:pPr>
      <w:r w:rsidRPr="00F00F6C">
        <w:rPr>
          <w:rFonts w:ascii="Times New Roman" w:hAnsi="Times New Roman"/>
          <w:b/>
          <w:bCs/>
          <w:caps/>
          <w:color w:val="000000"/>
          <w:sz w:val="24"/>
          <w:szCs w:val="24"/>
          <w:lang w:val="sl-SI"/>
        </w:rPr>
        <w:t>5.7. Prodaja (</w:t>
      </w:r>
      <w:r w:rsidRPr="00F00F6C">
        <w:rPr>
          <w:rFonts w:ascii="Times New Roman" w:hAnsi="Times New Roman"/>
          <w:b/>
          <w:bCs/>
          <w:color w:val="000000"/>
          <w:sz w:val="24"/>
          <w:szCs w:val="24"/>
          <w:lang w:val="sl-SI"/>
        </w:rPr>
        <w:t>v</w:t>
      </w:r>
      <w:r w:rsidRPr="00F00F6C">
        <w:rPr>
          <w:rFonts w:ascii="Times New Roman" w:hAnsi="Times New Roman"/>
          <w:b/>
          <w:bCs/>
          <w:caps/>
          <w:color w:val="000000"/>
          <w:sz w:val="24"/>
          <w:szCs w:val="24"/>
          <w:lang w:val="sl-SI"/>
        </w:rPr>
        <w:t xml:space="preserve"> EUR) in glavni trgi</w:t>
      </w:r>
      <w:bookmarkEnd w:id="88"/>
      <w:bookmarkEnd w:id="89"/>
      <w:r w:rsidRPr="00F00F6C">
        <w:rPr>
          <w:rFonts w:ascii="Times New Roman" w:hAnsi="Times New Roman"/>
          <w:b/>
          <w:bCs/>
          <w:caps/>
          <w:color w:val="000000"/>
          <w:sz w:val="24"/>
          <w:szCs w:val="24"/>
          <w:lang w:val="sl-SI"/>
        </w:rPr>
        <w:t xml:space="preserve"> TUJEGA INVESTITORJA</w:t>
      </w:r>
    </w:p>
    <w:tbl>
      <w:tblPr>
        <w:tblpPr w:leftFromText="180" w:rightFromText="180" w:vertAnchor="text" w:horzAnchor="margin" w:tblpY="238"/>
        <w:tblW w:w="90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tblPr>
      <w:tblGrid>
        <w:gridCol w:w="515"/>
        <w:gridCol w:w="3171"/>
        <w:gridCol w:w="1346"/>
        <w:gridCol w:w="1347"/>
        <w:gridCol w:w="1346"/>
        <w:gridCol w:w="1347"/>
      </w:tblGrid>
      <w:tr w:rsidR="001F0213" w:rsidRPr="00992EE0" w:rsidTr="00CD7325">
        <w:tc>
          <w:tcPr>
            <w:tcW w:w="515" w:type="dxa"/>
            <w:tcBorders>
              <w:top w:val="double" w:sz="6" w:space="0" w:color="000000"/>
            </w:tcBorders>
            <w:shd w:val="pct25" w:color="auto" w:fill="FFFFFF"/>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3171" w:type="dxa"/>
            <w:tcBorders>
              <w:top w:val="double" w:sz="6" w:space="0" w:color="000000"/>
            </w:tcBorders>
            <w:shd w:val="pct25" w:color="auto" w:fill="FFFFFF"/>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6" w:type="dxa"/>
            <w:tcBorders>
              <w:top w:val="double" w:sz="6" w:space="0" w:color="000000"/>
            </w:tcBorders>
            <w:shd w:val="pct25" w:color="auto" w:fill="FFFFFF"/>
            <w:vAlign w:val="center"/>
          </w:tcPr>
          <w:p w:rsidR="001F0213" w:rsidRPr="00F00F6C" w:rsidRDefault="001F0213" w:rsidP="001F0213">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4 oz. 2015</w:t>
            </w:r>
            <w:r w:rsidR="00F74792">
              <w:rPr>
                <w:rFonts w:ascii="Times New Roman" w:hAnsi="Times New Roman"/>
                <w:color w:val="000000"/>
                <w:sz w:val="24"/>
                <w:szCs w:val="24"/>
                <w:lang w:val="sl-SI"/>
              </w:rPr>
              <w:t>*</w:t>
            </w:r>
          </w:p>
        </w:tc>
        <w:tc>
          <w:tcPr>
            <w:tcW w:w="1347" w:type="dxa"/>
            <w:tcBorders>
              <w:top w:val="double" w:sz="6" w:space="0" w:color="000000"/>
            </w:tcBorders>
            <w:shd w:val="pct25" w:color="auto" w:fill="FFFFFF"/>
            <w:vAlign w:val="center"/>
          </w:tcPr>
          <w:p w:rsidR="001F0213" w:rsidRPr="00F00F6C" w:rsidRDefault="001F0213" w:rsidP="001F0213">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5 oz. 2016</w:t>
            </w:r>
            <w:r w:rsidR="00F74792">
              <w:rPr>
                <w:rFonts w:ascii="Times New Roman" w:hAnsi="Times New Roman"/>
                <w:color w:val="000000"/>
                <w:sz w:val="24"/>
                <w:szCs w:val="24"/>
                <w:lang w:val="sl-SI"/>
              </w:rPr>
              <w:t>*</w:t>
            </w:r>
          </w:p>
        </w:tc>
        <w:tc>
          <w:tcPr>
            <w:tcW w:w="1346" w:type="dxa"/>
            <w:tcBorders>
              <w:top w:val="double" w:sz="6" w:space="0" w:color="000000"/>
            </w:tcBorders>
            <w:shd w:val="pct25" w:color="auto" w:fill="FFFFFF"/>
            <w:vAlign w:val="center"/>
          </w:tcPr>
          <w:p w:rsidR="001F0213" w:rsidRPr="00F00F6C" w:rsidRDefault="001F0213" w:rsidP="001F0213">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6</w:t>
            </w:r>
            <w:r w:rsidRPr="00F00F6C">
              <w:rPr>
                <w:rFonts w:ascii="Times New Roman" w:hAnsi="Times New Roman"/>
                <w:color w:val="000000"/>
                <w:sz w:val="24"/>
                <w:szCs w:val="24"/>
                <w:lang w:val="sl-SI"/>
              </w:rPr>
              <w:t xml:space="preserve"> </w:t>
            </w:r>
            <w:r>
              <w:rPr>
                <w:rFonts w:ascii="Times New Roman" w:hAnsi="Times New Roman"/>
                <w:color w:val="000000"/>
                <w:sz w:val="24"/>
                <w:szCs w:val="24"/>
                <w:lang w:val="sl-SI"/>
              </w:rPr>
              <w:t>oz. 2017</w:t>
            </w:r>
            <w:r w:rsidR="00F74792">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(načrt)</w:t>
            </w:r>
          </w:p>
        </w:tc>
        <w:tc>
          <w:tcPr>
            <w:tcW w:w="1347" w:type="dxa"/>
            <w:tcBorders>
              <w:top w:val="double" w:sz="6" w:space="0" w:color="000000"/>
            </w:tcBorders>
            <w:shd w:val="pct25" w:color="auto" w:fill="FFFFFF"/>
            <w:vAlign w:val="center"/>
          </w:tcPr>
          <w:p w:rsidR="001F0213" w:rsidRPr="00F00F6C" w:rsidRDefault="001F0213" w:rsidP="001F0213">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7</w:t>
            </w:r>
            <w:r w:rsidRPr="00F00F6C">
              <w:rPr>
                <w:rFonts w:ascii="Times New Roman" w:hAnsi="Times New Roman"/>
                <w:color w:val="000000"/>
                <w:sz w:val="24"/>
                <w:szCs w:val="24"/>
                <w:lang w:val="sl-SI"/>
              </w:rPr>
              <w:t xml:space="preserve"> </w:t>
            </w:r>
            <w:r>
              <w:rPr>
                <w:rFonts w:ascii="Times New Roman" w:hAnsi="Times New Roman"/>
                <w:color w:val="000000"/>
                <w:sz w:val="24"/>
                <w:szCs w:val="24"/>
                <w:lang w:val="sl-SI"/>
              </w:rPr>
              <w:t>oz. 2018</w:t>
            </w:r>
            <w:r w:rsidR="00F74792">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(načrt)</w:t>
            </w:r>
          </w:p>
        </w:tc>
      </w:tr>
      <w:tr w:rsidR="001F0213" w:rsidRPr="00992EE0" w:rsidTr="00CD7325">
        <w:trPr>
          <w:trHeight w:val="573"/>
        </w:trPr>
        <w:tc>
          <w:tcPr>
            <w:tcW w:w="515" w:type="dxa"/>
            <w:tcBorders>
              <w:top w:val="nil"/>
            </w:tcBorders>
            <w:vAlign w:val="center"/>
          </w:tcPr>
          <w:p w:rsidR="001F0213" w:rsidRPr="00F00F6C" w:rsidRDefault="001F0213" w:rsidP="001F0213">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A</w:t>
            </w:r>
          </w:p>
        </w:tc>
        <w:tc>
          <w:tcPr>
            <w:tcW w:w="3171" w:type="dxa"/>
            <w:tcBorders>
              <w:top w:val="nil"/>
            </w:tcBorders>
            <w:vAlign w:val="center"/>
          </w:tcPr>
          <w:p w:rsidR="001F0213" w:rsidRPr="00F00F6C" w:rsidRDefault="001F0213" w:rsidP="001F0213">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Obseg prodaje</w:t>
            </w:r>
          </w:p>
        </w:tc>
        <w:tc>
          <w:tcPr>
            <w:tcW w:w="1346" w:type="dxa"/>
            <w:tcBorders>
              <w:top w:val="nil"/>
            </w:tcBorders>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7" w:type="dxa"/>
            <w:tcBorders>
              <w:top w:val="nil"/>
            </w:tcBorders>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6" w:type="dxa"/>
            <w:tcBorders>
              <w:top w:val="nil"/>
            </w:tcBorders>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7" w:type="dxa"/>
            <w:tcBorders>
              <w:top w:val="nil"/>
            </w:tcBorders>
            <w:vAlign w:val="center"/>
          </w:tcPr>
          <w:p w:rsidR="001F0213" w:rsidRPr="00F00F6C" w:rsidRDefault="001F0213" w:rsidP="001F0213">
            <w:pPr>
              <w:pStyle w:val="Telobesedila-zamik"/>
              <w:ind w:left="0"/>
              <w:rPr>
                <w:rFonts w:ascii="Times New Roman" w:hAnsi="Times New Roman"/>
                <w:color w:val="000000"/>
                <w:sz w:val="24"/>
                <w:szCs w:val="24"/>
                <w:lang w:val="sl-SI"/>
              </w:rPr>
            </w:pPr>
          </w:p>
        </w:tc>
      </w:tr>
      <w:tr w:rsidR="001F0213" w:rsidRPr="00992EE0" w:rsidTr="00CD7325">
        <w:trPr>
          <w:trHeight w:val="553"/>
        </w:trPr>
        <w:tc>
          <w:tcPr>
            <w:tcW w:w="515" w:type="dxa"/>
            <w:vAlign w:val="center"/>
          </w:tcPr>
          <w:p w:rsidR="001F0213" w:rsidRPr="00F00F6C" w:rsidRDefault="001F0213" w:rsidP="001F0213">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B</w:t>
            </w:r>
          </w:p>
        </w:tc>
        <w:tc>
          <w:tcPr>
            <w:tcW w:w="3171" w:type="dxa"/>
            <w:vAlign w:val="center"/>
          </w:tcPr>
          <w:p w:rsidR="001F0213" w:rsidRPr="00F00F6C" w:rsidRDefault="001F0213" w:rsidP="001F0213">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Obseg izvoza</w:t>
            </w:r>
          </w:p>
        </w:tc>
        <w:tc>
          <w:tcPr>
            <w:tcW w:w="1346"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7"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6"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7"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r>
      <w:tr w:rsidR="001F0213" w:rsidRPr="00992EE0" w:rsidTr="00CD7325">
        <w:trPr>
          <w:trHeight w:val="454"/>
        </w:trPr>
        <w:tc>
          <w:tcPr>
            <w:tcW w:w="515" w:type="dxa"/>
            <w:vAlign w:val="center"/>
          </w:tcPr>
          <w:p w:rsidR="001F0213" w:rsidRPr="00F00F6C" w:rsidRDefault="001F0213" w:rsidP="001F0213">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w:t>
            </w:r>
          </w:p>
        </w:tc>
        <w:tc>
          <w:tcPr>
            <w:tcW w:w="3171" w:type="dxa"/>
            <w:vAlign w:val="center"/>
          </w:tcPr>
          <w:p w:rsidR="001F0213" w:rsidRPr="00F00F6C" w:rsidRDefault="001F0213" w:rsidP="001F0213">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Izvozni trg 1: _________________________</w:t>
            </w:r>
          </w:p>
        </w:tc>
        <w:tc>
          <w:tcPr>
            <w:tcW w:w="1346"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7"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6"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7"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r>
      <w:tr w:rsidR="001F0213" w:rsidRPr="00F00F6C" w:rsidTr="00CD7325">
        <w:trPr>
          <w:trHeight w:val="454"/>
        </w:trPr>
        <w:tc>
          <w:tcPr>
            <w:tcW w:w="515" w:type="dxa"/>
            <w:vAlign w:val="center"/>
          </w:tcPr>
          <w:p w:rsidR="001F0213" w:rsidRPr="00F00F6C" w:rsidRDefault="001F0213" w:rsidP="001F0213">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w:t>
            </w:r>
          </w:p>
        </w:tc>
        <w:tc>
          <w:tcPr>
            <w:tcW w:w="3171" w:type="dxa"/>
            <w:vAlign w:val="center"/>
          </w:tcPr>
          <w:p w:rsidR="001F0213" w:rsidRPr="00F00F6C" w:rsidRDefault="001F0213" w:rsidP="001F0213">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Izvozni trg 2: _________________________</w:t>
            </w:r>
          </w:p>
        </w:tc>
        <w:tc>
          <w:tcPr>
            <w:tcW w:w="1346"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7"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6"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7"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r>
      <w:tr w:rsidR="001F0213" w:rsidRPr="00F00F6C" w:rsidTr="00CD7325">
        <w:trPr>
          <w:trHeight w:val="454"/>
        </w:trPr>
        <w:tc>
          <w:tcPr>
            <w:tcW w:w="515" w:type="dxa"/>
            <w:vAlign w:val="center"/>
          </w:tcPr>
          <w:p w:rsidR="001F0213" w:rsidRPr="00F00F6C" w:rsidRDefault="001F0213" w:rsidP="001F0213">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w:t>
            </w:r>
          </w:p>
        </w:tc>
        <w:tc>
          <w:tcPr>
            <w:tcW w:w="3171" w:type="dxa"/>
            <w:vAlign w:val="center"/>
          </w:tcPr>
          <w:p w:rsidR="001F0213" w:rsidRPr="00F00F6C" w:rsidRDefault="001F0213" w:rsidP="001F0213">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Izvozni trg 3: _________________________</w:t>
            </w:r>
          </w:p>
        </w:tc>
        <w:tc>
          <w:tcPr>
            <w:tcW w:w="1346"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7"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6"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7" w:type="dxa"/>
            <w:vAlign w:val="center"/>
          </w:tcPr>
          <w:p w:rsidR="001F0213" w:rsidRPr="00F00F6C" w:rsidRDefault="001F0213" w:rsidP="001F0213">
            <w:pPr>
              <w:pStyle w:val="Telobesedila-zamik"/>
              <w:ind w:left="0"/>
              <w:rPr>
                <w:rFonts w:ascii="Times New Roman" w:hAnsi="Times New Roman"/>
                <w:color w:val="000000"/>
                <w:sz w:val="24"/>
                <w:szCs w:val="24"/>
                <w:lang w:val="sl-SI"/>
              </w:rPr>
            </w:pPr>
          </w:p>
        </w:tc>
      </w:tr>
      <w:tr w:rsidR="001F0213" w:rsidRPr="00F00F6C" w:rsidTr="00CD7325">
        <w:trPr>
          <w:trHeight w:val="454"/>
        </w:trPr>
        <w:tc>
          <w:tcPr>
            <w:tcW w:w="515" w:type="dxa"/>
            <w:tcBorders>
              <w:bottom w:val="double" w:sz="6" w:space="0" w:color="000000"/>
            </w:tcBorders>
            <w:vAlign w:val="center"/>
          </w:tcPr>
          <w:p w:rsidR="001F0213" w:rsidRPr="00F00F6C" w:rsidRDefault="001F0213" w:rsidP="001F0213">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w:t>
            </w:r>
          </w:p>
        </w:tc>
        <w:tc>
          <w:tcPr>
            <w:tcW w:w="3171" w:type="dxa"/>
            <w:tcBorders>
              <w:bottom w:val="double" w:sz="6" w:space="0" w:color="000000"/>
            </w:tcBorders>
            <w:vAlign w:val="center"/>
          </w:tcPr>
          <w:p w:rsidR="001F0213" w:rsidRPr="00F00F6C" w:rsidRDefault="001F0213" w:rsidP="001F0213">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Ostali trgi: _________________________</w:t>
            </w:r>
          </w:p>
        </w:tc>
        <w:tc>
          <w:tcPr>
            <w:tcW w:w="1346" w:type="dxa"/>
            <w:tcBorders>
              <w:bottom w:val="double" w:sz="6" w:space="0" w:color="000000"/>
            </w:tcBorders>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7" w:type="dxa"/>
            <w:tcBorders>
              <w:bottom w:val="double" w:sz="6" w:space="0" w:color="000000"/>
            </w:tcBorders>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6" w:type="dxa"/>
            <w:tcBorders>
              <w:bottom w:val="double" w:sz="6" w:space="0" w:color="000000"/>
            </w:tcBorders>
            <w:vAlign w:val="center"/>
          </w:tcPr>
          <w:p w:rsidR="001F0213" w:rsidRPr="00F00F6C" w:rsidRDefault="001F0213" w:rsidP="001F0213">
            <w:pPr>
              <w:pStyle w:val="Telobesedila-zamik"/>
              <w:ind w:left="0"/>
              <w:rPr>
                <w:rFonts w:ascii="Times New Roman" w:hAnsi="Times New Roman"/>
                <w:color w:val="000000"/>
                <w:sz w:val="24"/>
                <w:szCs w:val="24"/>
                <w:lang w:val="sl-SI"/>
              </w:rPr>
            </w:pPr>
          </w:p>
        </w:tc>
        <w:tc>
          <w:tcPr>
            <w:tcW w:w="1347" w:type="dxa"/>
            <w:tcBorders>
              <w:bottom w:val="double" w:sz="6" w:space="0" w:color="000000"/>
            </w:tcBorders>
            <w:vAlign w:val="center"/>
          </w:tcPr>
          <w:p w:rsidR="001F0213" w:rsidRPr="00F00F6C" w:rsidRDefault="001F0213" w:rsidP="001F0213">
            <w:pPr>
              <w:pStyle w:val="Telobesedila-zamik"/>
              <w:ind w:left="0"/>
              <w:rPr>
                <w:rFonts w:ascii="Times New Roman" w:hAnsi="Times New Roman"/>
                <w:color w:val="000000"/>
                <w:sz w:val="24"/>
                <w:szCs w:val="24"/>
                <w:lang w:val="sl-SI"/>
              </w:rPr>
            </w:pPr>
          </w:p>
        </w:tc>
      </w:tr>
    </w:tbl>
    <w:p w:rsidR="00F74792" w:rsidRPr="00F74792" w:rsidRDefault="001F0213" w:rsidP="00F74792">
      <w:pPr>
        <w:pStyle w:val="Telobesedila-zamik"/>
        <w:ind w:left="0"/>
        <w:rPr>
          <w:rFonts w:ascii="Times New Roman" w:hAnsi="Times New Roman"/>
          <w:color w:val="000000"/>
          <w:sz w:val="20"/>
          <w:szCs w:val="20"/>
          <w:lang w:val="sl-SI"/>
        </w:rPr>
      </w:pPr>
      <w:r>
        <w:rPr>
          <w:rFonts w:ascii="Times New Roman" w:hAnsi="Times New Roman"/>
          <w:caps/>
          <w:color w:val="000000"/>
          <w:sz w:val="24"/>
          <w:szCs w:val="24"/>
          <w:lang w:val="sl-SI"/>
        </w:rPr>
        <w:t xml:space="preserve">* </w:t>
      </w:r>
      <w:r w:rsidR="00F74792" w:rsidRPr="00F74792">
        <w:rPr>
          <w:rFonts w:ascii="Times New Roman" w:hAnsi="Times New Roman"/>
          <w:color w:val="000000"/>
          <w:sz w:val="20"/>
          <w:szCs w:val="20"/>
          <w:lang w:val="sl-SI"/>
        </w:rPr>
        <w:t>Podjetja, ki se prijavljajo v letu 2016</w:t>
      </w:r>
      <w:r w:rsidR="002C321F">
        <w:rPr>
          <w:rFonts w:ascii="Times New Roman" w:hAnsi="Times New Roman"/>
          <w:color w:val="000000"/>
          <w:sz w:val="20"/>
          <w:szCs w:val="20"/>
          <w:lang w:val="sl-SI"/>
        </w:rPr>
        <w:t>,</w:t>
      </w:r>
      <w:r w:rsidR="00F74792" w:rsidRPr="00F74792">
        <w:rPr>
          <w:rFonts w:ascii="Times New Roman" w:hAnsi="Times New Roman"/>
          <w:color w:val="000000"/>
          <w:sz w:val="20"/>
          <w:szCs w:val="20"/>
          <w:lang w:val="sl-SI"/>
        </w:rPr>
        <w:t xml:space="preserve"> podajo podatke za 201</w:t>
      </w:r>
      <w:r w:rsidR="00F74792">
        <w:rPr>
          <w:rFonts w:ascii="Times New Roman" w:hAnsi="Times New Roman"/>
          <w:color w:val="000000"/>
          <w:sz w:val="20"/>
          <w:szCs w:val="20"/>
          <w:lang w:val="sl-SI"/>
        </w:rPr>
        <w:t>4-2017</w:t>
      </w:r>
      <w:r w:rsidR="00F74792" w:rsidRPr="00F74792">
        <w:rPr>
          <w:rFonts w:ascii="Times New Roman" w:hAnsi="Times New Roman"/>
          <w:color w:val="000000"/>
          <w:sz w:val="20"/>
          <w:szCs w:val="20"/>
          <w:lang w:val="sl-SI"/>
        </w:rPr>
        <w:t>, podjetja, ki se prijavljajo v letu 2017</w:t>
      </w:r>
      <w:r w:rsidR="002C321F">
        <w:rPr>
          <w:rFonts w:ascii="Times New Roman" w:hAnsi="Times New Roman"/>
          <w:color w:val="000000"/>
          <w:sz w:val="20"/>
          <w:szCs w:val="20"/>
          <w:lang w:val="sl-SI"/>
        </w:rPr>
        <w:t>,</w:t>
      </w:r>
      <w:r w:rsidR="00F74792" w:rsidRPr="00F74792">
        <w:rPr>
          <w:rFonts w:ascii="Times New Roman" w:hAnsi="Times New Roman"/>
          <w:color w:val="000000"/>
          <w:sz w:val="20"/>
          <w:szCs w:val="20"/>
          <w:lang w:val="sl-SI"/>
        </w:rPr>
        <w:t xml:space="preserve"> pa podatke za 201</w:t>
      </w:r>
      <w:r w:rsidR="00F74792">
        <w:rPr>
          <w:rFonts w:ascii="Times New Roman" w:hAnsi="Times New Roman"/>
          <w:color w:val="000000"/>
          <w:sz w:val="20"/>
          <w:szCs w:val="20"/>
          <w:lang w:val="sl-SI"/>
        </w:rPr>
        <w:t>5-2018</w:t>
      </w:r>
      <w:r w:rsidR="00F74792" w:rsidRPr="00F74792">
        <w:rPr>
          <w:rFonts w:ascii="Times New Roman" w:hAnsi="Times New Roman"/>
          <w:color w:val="000000"/>
          <w:sz w:val="20"/>
          <w:szCs w:val="20"/>
          <w:lang w:val="sl-SI"/>
        </w:rPr>
        <w:t>, v kolikor z njimi že razpolagajo.</w:t>
      </w:r>
    </w:p>
    <w:p w:rsidR="00CC2834" w:rsidRPr="00F00F6C" w:rsidRDefault="003C72A0" w:rsidP="00CC2834">
      <w:pPr>
        <w:pStyle w:val="Telobesedila-zamik"/>
        <w:ind w:left="0"/>
        <w:jc w:val="right"/>
        <w:rPr>
          <w:rFonts w:ascii="Times New Roman" w:hAnsi="Times New Roman"/>
          <w:color w:val="000000"/>
          <w:sz w:val="24"/>
          <w:szCs w:val="24"/>
          <w:lang w:val="sl-SI"/>
        </w:rPr>
      </w:pPr>
      <w:r>
        <w:rPr>
          <w:rFonts w:ascii="Times New Roman" w:hAnsi="Times New Roman"/>
          <w:caps/>
          <w:color w:val="000000"/>
          <w:sz w:val="24"/>
          <w:szCs w:val="24"/>
          <w:lang w:val="sl-SI"/>
        </w:rPr>
        <w:br w:type="page"/>
      </w:r>
      <w:r w:rsidR="00CC2834" w:rsidRPr="00F00F6C">
        <w:rPr>
          <w:rFonts w:ascii="Times New Roman" w:hAnsi="Times New Roman"/>
          <w:color w:val="000000"/>
          <w:sz w:val="24"/>
          <w:szCs w:val="24"/>
          <w:bdr w:val="single" w:sz="4" w:space="0" w:color="auto"/>
          <w:lang w:val="sl-SI"/>
        </w:rPr>
        <w:lastRenderedPageBreak/>
        <w:t xml:space="preserve">Obrazec </w:t>
      </w:r>
      <w:r w:rsidR="007E3E18">
        <w:rPr>
          <w:rFonts w:ascii="Times New Roman" w:hAnsi="Times New Roman"/>
          <w:color w:val="000000"/>
          <w:sz w:val="24"/>
          <w:szCs w:val="24"/>
          <w:bdr w:val="single" w:sz="4" w:space="0" w:color="auto"/>
          <w:lang w:val="sl-SI"/>
        </w:rPr>
        <w:t>6</w:t>
      </w:r>
    </w:p>
    <w:p w:rsidR="00CC2834" w:rsidRPr="00F00F6C" w:rsidRDefault="00CC2834" w:rsidP="00EC737B">
      <w:pPr>
        <w:pStyle w:val="Naslov1"/>
      </w:pPr>
      <w:bookmarkStart w:id="90" w:name="_Toc448497689"/>
      <w:bookmarkStart w:id="91" w:name="_Toc454289117"/>
      <w:r w:rsidRPr="00F00F6C">
        <w:t>POOBLASTILO PRIJAVITELJA/TUJEGA INVESTITORJA</w:t>
      </w:r>
      <w:bookmarkEnd w:id="90"/>
      <w:bookmarkEnd w:id="91"/>
      <w:r w:rsidRPr="00F00F6C">
        <w:t xml:space="preserve"> </w:t>
      </w:r>
    </w:p>
    <w:p w:rsidR="00CC2834" w:rsidRPr="00F00F6C" w:rsidRDefault="00CC2834" w:rsidP="00CC2834">
      <w:pPr>
        <w:pStyle w:val="Telobesedila-zamik"/>
        <w:tabs>
          <w:tab w:val="left" w:pos="426"/>
        </w:tabs>
        <w:ind w:left="0"/>
        <w:rPr>
          <w:rFonts w:ascii="Times New Roman" w:hAnsi="Times New Roman"/>
          <w:color w:val="000000"/>
          <w:sz w:val="24"/>
          <w:szCs w:val="24"/>
          <w:lang w:val="sl-SI"/>
        </w:rPr>
      </w:pPr>
      <w:r w:rsidRPr="00F00F6C">
        <w:rPr>
          <w:rFonts w:ascii="Times New Roman" w:hAnsi="Times New Roman"/>
          <w:b/>
          <w:bCs/>
          <w:i/>
          <w:iCs/>
          <w:color w:val="000000"/>
          <w:sz w:val="24"/>
          <w:szCs w:val="24"/>
          <w:lang w:val="sl-SI"/>
        </w:rPr>
        <w:tab/>
      </w:r>
      <w:r w:rsidRPr="00F00F6C">
        <w:rPr>
          <w:rFonts w:ascii="Times New Roman" w:hAnsi="Times New Roman"/>
          <w:color w:val="000000"/>
          <w:sz w:val="24"/>
          <w:szCs w:val="24"/>
          <w:lang w:val="sl-SI"/>
        </w:rPr>
        <w:t>(</w:t>
      </w:r>
      <w:r w:rsidRPr="00F00F6C">
        <w:rPr>
          <w:rFonts w:ascii="Times New Roman" w:hAnsi="Times New Roman"/>
          <w:color w:val="000000"/>
          <w:sz w:val="24"/>
          <w:szCs w:val="24"/>
          <w:u w:val="single"/>
          <w:lang w:val="sl-SI"/>
        </w:rPr>
        <w:t>obvezno izpolniti</w:t>
      </w:r>
      <w:r w:rsidRPr="00F00F6C">
        <w:rPr>
          <w:rFonts w:ascii="Times New Roman" w:hAnsi="Times New Roman"/>
          <w:color w:val="000000"/>
          <w:sz w:val="24"/>
          <w:szCs w:val="24"/>
          <w:lang w:val="sl-SI"/>
        </w:rPr>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Tuji investitor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Odgovorna oseba…………………………………………………………………………..</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400BCE"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S tem pooblastilom pooblaščamo </w:t>
      </w:r>
      <w:r w:rsidR="00400BCE">
        <w:rPr>
          <w:rFonts w:ascii="Times New Roman" w:hAnsi="Times New Roman"/>
          <w:b/>
          <w:bCs/>
          <w:color w:val="000000"/>
          <w:sz w:val="24"/>
          <w:szCs w:val="24"/>
          <w:lang w:val="sl-SI"/>
        </w:rPr>
        <w:t xml:space="preserve">naslednjo </w:t>
      </w:r>
    </w:p>
    <w:p w:rsidR="00400BCE" w:rsidRDefault="00400BCE" w:rsidP="00CC2834">
      <w:pPr>
        <w:pStyle w:val="Telobesedila-zamik"/>
        <w:ind w:left="0"/>
        <w:rPr>
          <w:rFonts w:ascii="Times New Roman" w:hAnsi="Times New Roman"/>
          <w:b/>
          <w:bCs/>
          <w:color w:val="000000"/>
          <w:sz w:val="24"/>
          <w:szCs w:val="24"/>
          <w:lang w:val="sl-SI"/>
        </w:rPr>
      </w:pPr>
    </w:p>
    <w:p w:rsidR="00CC2834" w:rsidRPr="00F00F6C" w:rsidRDefault="00400BCE" w:rsidP="00641285">
      <w:pPr>
        <w:pStyle w:val="Telobesedila-zamik"/>
        <w:numPr>
          <w:ilvl w:val="0"/>
          <w:numId w:val="49"/>
        </w:numPr>
        <w:rPr>
          <w:rFonts w:ascii="Times New Roman" w:hAnsi="Times New Roman"/>
          <w:b/>
          <w:bCs/>
          <w:color w:val="000000"/>
          <w:sz w:val="24"/>
          <w:szCs w:val="24"/>
          <w:lang w:val="sl-SI"/>
        </w:rPr>
      </w:pPr>
      <w:r>
        <w:rPr>
          <w:rFonts w:ascii="Times New Roman" w:hAnsi="Times New Roman"/>
          <w:b/>
          <w:bCs/>
          <w:color w:val="000000"/>
          <w:sz w:val="24"/>
          <w:szCs w:val="24"/>
          <w:lang w:val="sl-SI"/>
        </w:rPr>
        <w:t>pravno osebo:</w:t>
      </w:r>
    </w:p>
    <w:p w:rsidR="00400BCE" w:rsidRDefault="00400BCE" w:rsidP="00CC2834">
      <w:pPr>
        <w:pStyle w:val="Telobesedila-zamik"/>
        <w:ind w:left="0"/>
        <w:rPr>
          <w:rFonts w:ascii="Times New Roman" w:hAnsi="Times New Roman"/>
          <w:color w:val="000000"/>
          <w:sz w:val="24"/>
          <w:szCs w:val="24"/>
          <w:lang w:val="sl-SI"/>
        </w:rPr>
      </w:pPr>
    </w:p>
    <w:p w:rsidR="00CC2834" w:rsidRPr="00F00F6C" w:rsidRDefault="00400BCE" w:rsidP="00400BCE">
      <w:pPr>
        <w:pStyle w:val="Telobesedila-zamik"/>
        <w:ind w:left="0" w:firstLine="360"/>
        <w:rPr>
          <w:rFonts w:ascii="Times New Roman" w:hAnsi="Times New Roman"/>
          <w:color w:val="000000"/>
          <w:sz w:val="24"/>
          <w:szCs w:val="24"/>
          <w:lang w:val="sl-SI"/>
        </w:rPr>
      </w:pPr>
      <w:r>
        <w:rPr>
          <w:rFonts w:ascii="Times New Roman" w:hAnsi="Times New Roman"/>
          <w:color w:val="000000"/>
          <w:sz w:val="24"/>
          <w:szCs w:val="24"/>
          <w:lang w:val="sl-SI"/>
        </w:rPr>
        <w:t>Podjetje</w:t>
      </w:r>
      <w:r w:rsidR="00CC2834" w:rsidRPr="00F00F6C">
        <w:rPr>
          <w:rFonts w:ascii="Times New Roman" w:hAnsi="Times New Roman"/>
          <w:color w:val="000000"/>
          <w:sz w:val="24"/>
          <w:szCs w:val="24"/>
          <w:lang w:val="sl-SI"/>
        </w:rPr>
        <w:t xml:space="preserve"> ……………………………………………………….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400BCE" w:rsidP="00400BCE">
      <w:pPr>
        <w:pStyle w:val="Telobesedila-zamik"/>
        <w:ind w:left="0" w:firstLine="360"/>
        <w:rPr>
          <w:rFonts w:ascii="Times New Roman" w:hAnsi="Times New Roman"/>
          <w:color w:val="000000"/>
          <w:sz w:val="24"/>
          <w:szCs w:val="24"/>
          <w:lang w:val="sl-SI"/>
        </w:rPr>
      </w:pPr>
      <w:r>
        <w:rPr>
          <w:rFonts w:ascii="Times New Roman" w:hAnsi="Times New Roman"/>
          <w:color w:val="000000"/>
          <w:sz w:val="24"/>
          <w:szCs w:val="24"/>
          <w:lang w:val="sl-SI"/>
        </w:rPr>
        <w:t>ki ga zastopa</w:t>
      </w:r>
      <w:r w:rsidRPr="00F00F6C">
        <w:rPr>
          <w:rFonts w:ascii="Times New Roman" w:hAnsi="Times New Roman"/>
          <w:color w:val="000000"/>
          <w:sz w:val="24"/>
          <w:szCs w:val="24"/>
          <w:lang w:val="sl-SI"/>
        </w:rPr>
        <w:t xml:space="preserve"> </w:t>
      </w:r>
      <w:r w:rsidR="00CC2834" w:rsidRPr="00F00F6C">
        <w:rPr>
          <w:rFonts w:ascii="Times New Roman" w:hAnsi="Times New Roman"/>
          <w:color w:val="000000"/>
          <w:sz w:val="24"/>
          <w:szCs w:val="24"/>
          <w:lang w:val="sl-SI"/>
        </w:rPr>
        <w:t>…………………………………………..</w:t>
      </w:r>
    </w:p>
    <w:p w:rsidR="00CC2834" w:rsidRPr="00F00F6C" w:rsidRDefault="00CC2834" w:rsidP="00CC2834">
      <w:pPr>
        <w:pStyle w:val="Telobesedila-zamik"/>
        <w:ind w:left="0"/>
        <w:rPr>
          <w:rFonts w:ascii="Times New Roman" w:hAnsi="Times New Roman"/>
          <w:color w:val="000000"/>
          <w:sz w:val="24"/>
          <w:szCs w:val="24"/>
          <w:lang w:val="sl-SI"/>
        </w:rPr>
      </w:pPr>
    </w:p>
    <w:p w:rsidR="00400BCE" w:rsidRDefault="00400BCE" w:rsidP="00400BCE">
      <w:pPr>
        <w:pStyle w:val="Telobesedila-zamik"/>
        <w:ind w:left="0" w:firstLine="360"/>
        <w:rPr>
          <w:rFonts w:ascii="Times New Roman" w:hAnsi="Times New Roman"/>
          <w:color w:val="000000"/>
          <w:sz w:val="24"/>
          <w:szCs w:val="24"/>
          <w:lang w:val="sl-SI"/>
        </w:rPr>
      </w:pPr>
      <w:r>
        <w:rPr>
          <w:rFonts w:ascii="Times New Roman" w:hAnsi="Times New Roman"/>
          <w:color w:val="000000"/>
          <w:sz w:val="24"/>
          <w:szCs w:val="24"/>
          <w:lang w:val="sl-SI"/>
        </w:rPr>
        <w:t>Polni naslov sedeža podjetja</w:t>
      </w:r>
      <w:r w:rsidR="00CC2834" w:rsidRPr="00F00F6C">
        <w:rPr>
          <w:rFonts w:ascii="Times New Roman" w:hAnsi="Times New Roman"/>
          <w:color w:val="000000"/>
          <w:sz w:val="24"/>
          <w:szCs w:val="24"/>
          <w:lang w:val="sl-SI"/>
        </w:rPr>
        <w:t xml:space="preserve">: </w:t>
      </w:r>
    </w:p>
    <w:p w:rsidR="00CC2834" w:rsidRPr="00F00F6C" w:rsidRDefault="00CC2834" w:rsidP="00400BCE">
      <w:pPr>
        <w:pStyle w:val="Telobesedila-zamik"/>
        <w:ind w:left="0" w:firstLine="360"/>
        <w:rPr>
          <w:rFonts w:ascii="Times New Roman" w:hAnsi="Times New Roman"/>
          <w:color w:val="000000"/>
          <w:sz w:val="24"/>
          <w:szCs w:val="24"/>
          <w:lang w:val="sl-SI"/>
        </w:rPr>
      </w:pPr>
      <w:r w:rsidRPr="00F00F6C">
        <w:rPr>
          <w:rFonts w:ascii="Times New Roman" w:hAnsi="Times New Roman"/>
          <w:color w:val="000000"/>
          <w:sz w:val="24"/>
          <w:szCs w:val="24"/>
          <w:lang w:val="sl-SI"/>
        </w:rPr>
        <w:t>………………………………………………</w:t>
      </w:r>
      <w:r w:rsidR="00400BCE">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w:t>
      </w:r>
    </w:p>
    <w:p w:rsidR="00400BCE" w:rsidRDefault="00400BCE" w:rsidP="00400BCE">
      <w:pPr>
        <w:pStyle w:val="Telobesedila-zamik"/>
        <w:ind w:left="0"/>
        <w:rPr>
          <w:rFonts w:ascii="Times New Roman" w:hAnsi="Times New Roman"/>
          <w:b/>
          <w:bCs/>
          <w:color w:val="000000"/>
          <w:sz w:val="24"/>
          <w:szCs w:val="24"/>
          <w:lang w:val="sl-SI"/>
        </w:rPr>
      </w:pPr>
    </w:p>
    <w:p w:rsidR="00400BCE" w:rsidRPr="00F00F6C" w:rsidRDefault="00400BCE" w:rsidP="00641285">
      <w:pPr>
        <w:pStyle w:val="Telobesedila-zamik"/>
        <w:numPr>
          <w:ilvl w:val="0"/>
          <w:numId w:val="49"/>
        </w:numPr>
        <w:rPr>
          <w:rFonts w:ascii="Times New Roman" w:hAnsi="Times New Roman"/>
          <w:b/>
          <w:bCs/>
          <w:color w:val="000000"/>
          <w:sz w:val="24"/>
          <w:szCs w:val="24"/>
          <w:lang w:val="sl-SI"/>
        </w:rPr>
      </w:pPr>
      <w:r>
        <w:rPr>
          <w:rFonts w:ascii="Times New Roman" w:hAnsi="Times New Roman"/>
          <w:b/>
          <w:bCs/>
          <w:color w:val="000000"/>
          <w:sz w:val="24"/>
          <w:szCs w:val="24"/>
          <w:lang w:val="sl-SI"/>
        </w:rPr>
        <w:t>fizično osebo:</w:t>
      </w:r>
    </w:p>
    <w:p w:rsidR="00400BCE" w:rsidRDefault="00400BCE" w:rsidP="00400BCE">
      <w:pPr>
        <w:pStyle w:val="Telobesedila-zamik"/>
        <w:ind w:left="0"/>
        <w:rPr>
          <w:rFonts w:ascii="Times New Roman" w:hAnsi="Times New Roman"/>
          <w:color w:val="000000"/>
          <w:sz w:val="24"/>
          <w:szCs w:val="24"/>
          <w:lang w:val="sl-SI"/>
        </w:rPr>
      </w:pPr>
    </w:p>
    <w:p w:rsidR="00400BCE" w:rsidRPr="00F00F6C" w:rsidRDefault="00400BCE" w:rsidP="00804FE8">
      <w:pPr>
        <w:pStyle w:val="Telobesedila-zamik"/>
        <w:ind w:left="0" w:firstLine="360"/>
        <w:rPr>
          <w:rFonts w:ascii="Times New Roman" w:hAnsi="Times New Roman"/>
          <w:color w:val="000000"/>
          <w:sz w:val="24"/>
          <w:szCs w:val="24"/>
          <w:lang w:val="sl-SI"/>
        </w:rPr>
      </w:pPr>
      <w:r>
        <w:rPr>
          <w:rFonts w:ascii="Times New Roman" w:hAnsi="Times New Roman"/>
          <w:color w:val="000000"/>
          <w:sz w:val="24"/>
          <w:szCs w:val="24"/>
          <w:lang w:val="sl-SI"/>
        </w:rPr>
        <w:t>Ime in priimek</w:t>
      </w:r>
      <w:r w:rsidRPr="00F00F6C">
        <w:rPr>
          <w:rFonts w:ascii="Times New Roman" w:hAnsi="Times New Roman"/>
          <w:color w:val="000000"/>
          <w:sz w:val="24"/>
          <w:szCs w:val="24"/>
          <w:lang w:val="sl-SI"/>
        </w:rPr>
        <w:t xml:space="preserve"> ………………………………………………………. </w:t>
      </w:r>
    </w:p>
    <w:p w:rsidR="00400BCE" w:rsidRPr="00F00F6C" w:rsidRDefault="00400BCE" w:rsidP="00400BCE">
      <w:pPr>
        <w:pStyle w:val="Telobesedila-zamik"/>
        <w:ind w:left="0"/>
        <w:rPr>
          <w:rFonts w:ascii="Times New Roman" w:hAnsi="Times New Roman"/>
          <w:color w:val="000000"/>
          <w:sz w:val="24"/>
          <w:szCs w:val="24"/>
          <w:lang w:val="sl-SI"/>
        </w:rPr>
      </w:pPr>
    </w:p>
    <w:p w:rsidR="00400BCE" w:rsidRDefault="00400BCE" w:rsidP="00804FE8">
      <w:pPr>
        <w:pStyle w:val="Telobesedila-zamik"/>
        <w:ind w:left="0" w:firstLine="360"/>
        <w:rPr>
          <w:rFonts w:ascii="Times New Roman" w:hAnsi="Times New Roman"/>
          <w:color w:val="000000"/>
          <w:sz w:val="24"/>
          <w:szCs w:val="24"/>
          <w:lang w:val="sl-SI"/>
        </w:rPr>
      </w:pPr>
      <w:r>
        <w:rPr>
          <w:rFonts w:ascii="Times New Roman" w:hAnsi="Times New Roman"/>
          <w:color w:val="000000"/>
          <w:sz w:val="24"/>
          <w:szCs w:val="24"/>
          <w:lang w:val="sl-SI"/>
        </w:rPr>
        <w:t>Polni naslov stalnega bivališča</w:t>
      </w:r>
      <w:r w:rsidRPr="00F00F6C">
        <w:rPr>
          <w:rFonts w:ascii="Times New Roman" w:hAnsi="Times New Roman"/>
          <w:color w:val="000000"/>
          <w:sz w:val="24"/>
          <w:szCs w:val="24"/>
          <w:lang w:val="sl-SI"/>
        </w:rPr>
        <w:t xml:space="preserve">: </w:t>
      </w:r>
    </w:p>
    <w:p w:rsidR="00400BCE" w:rsidRPr="00F00F6C" w:rsidRDefault="00804FE8" w:rsidP="00804FE8">
      <w:pPr>
        <w:pStyle w:val="Telobesedila-zamik"/>
        <w:ind w:left="0" w:firstLine="360"/>
        <w:rPr>
          <w:rFonts w:ascii="Times New Roman" w:hAnsi="Times New Roman"/>
          <w:color w:val="000000"/>
          <w:sz w:val="24"/>
          <w:szCs w:val="24"/>
          <w:lang w:val="sl-SI"/>
        </w:rPr>
      </w:pPr>
      <w:r>
        <w:rPr>
          <w:rFonts w:ascii="Times New Roman" w:hAnsi="Times New Roman"/>
          <w:color w:val="000000"/>
          <w:sz w:val="24"/>
          <w:szCs w:val="24"/>
          <w:lang w:val="sl-SI"/>
        </w:rPr>
        <w:t>...</w:t>
      </w:r>
      <w:r w:rsidR="00400BCE" w:rsidRPr="00F00F6C">
        <w:rPr>
          <w:rFonts w:ascii="Times New Roman" w:hAnsi="Times New Roman"/>
          <w:color w:val="000000"/>
          <w:sz w:val="24"/>
          <w:szCs w:val="24"/>
          <w:lang w:val="sl-SI"/>
        </w:rPr>
        <w:t>…………………………………………</w:t>
      </w:r>
      <w:r w:rsidR="00400BCE">
        <w:rPr>
          <w:rFonts w:ascii="Times New Roman" w:hAnsi="Times New Roman"/>
          <w:color w:val="000000"/>
          <w:sz w:val="24"/>
          <w:szCs w:val="24"/>
          <w:lang w:val="sl-SI"/>
        </w:rPr>
        <w:t>………………………………………………..</w:t>
      </w:r>
      <w:r w:rsidR="00400BCE" w:rsidRPr="00F00F6C">
        <w:rPr>
          <w:rFonts w:ascii="Times New Roman" w:hAnsi="Times New Roman"/>
          <w:color w:val="000000"/>
          <w:sz w:val="24"/>
          <w:szCs w:val="24"/>
          <w:lang w:val="sl-SI"/>
        </w:rPr>
        <w:t xml:space="preserve">… </w:t>
      </w:r>
    </w:p>
    <w:p w:rsidR="00400BCE" w:rsidRPr="00F00F6C" w:rsidRDefault="00400BCE" w:rsidP="00400BCE">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bCs/>
          <w:color w:val="000000"/>
          <w:sz w:val="24"/>
          <w:szCs w:val="24"/>
          <w:lang w:val="sl-SI"/>
        </w:rPr>
      </w:pPr>
      <w:r w:rsidRPr="00F00F6C">
        <w:rPr>
          <w:rFonts w:ascii="Times New Roman" w:hAnsi="Times New Roman"/>
          <w:color w:val="000000"/>
          <w:sz w:val="24"/>
          <w:szCs w:val="24"/>
          <w:lang w:val="sl-SI"/>
        </w:rPr>
        <w:t>da v našem imenu sprejema pošiljke agencije in Ministrstva za gospodarski razvoj in tehnologijo ter opravlja vsa dejanja v postopku obravnavanja prijave</w:t>
      </w:r>
      <w:r w:rsidR="005A6857">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prispele na Javni razpis</w:t>
      </w:r>
      <w:r w:rsidR="00D01637" w:rsidRPr="00377294">
        <w:rPr>
          <w:rFonts w:ascii="Times New Roman" w:hAnsi="Times New Roman"/>
          <w:bCs/>
          <w:color w:val="000000"/>
          <w:sz w:val="24"/>
          <w:szCs w:val="24"/>
          <w:lang w:val="sl-SI"/>
        </w:rPr>
        <w:t xml:space="preserve"> za spodbujanje tujih neposrednih investicij v Republiki Sloveniji v letih 2016 in 2017 – prvi kapitalski vstop</w:t>
      </w:r>
      <w:r w:rsidR="00D01637">
        <w:rPr>
          <w:rFonts w:ascii="Times New Roman" w:hAnsi="Times New Roman"/>
          <w:bCs/>
          <w:color w:val="000000"/>
          <w:sz w:val="24"/>
          <w:szCs w:val="24"/>
          <w:lang w:val="sl-SI"/>
        </w:rPr>
        <w:t>i</w:t>
      </w:r>
      <w:r w:rsidRPr="00F00F6C">
        <w:rPr>
          <w:rFonts w:ascii="Times New Roman" w:hAnsi="Times New Roman"/>
          <w:color w:val="000000"/>
          <w:sz w:val="24"/>
          <w:szCs w:val="24"/>
          <w:lang w:val="sl-SI"/>
        </w:rPr>
        <w:t xml:space="preserve">, objavljen s strani </w:t>
      </w:r>
      <w:r w:rsidRPr="00F00F6C">
        <w:rPr>
          <w:rFonts w:ascii="Times New Roman" w:hAnsi="Times New Roman"/>
          <w:bCs/>
          <w:color w:val="000000"/>
          <w:sz w:val="24"/>
          <w:szCs w:val="24"/>
          <w:lang w:val="sl-SI"/>
        </w:rPr>
        <w:t xml:space="preserve">Javne agencije Republike Slovenije za spodbujanje podjetništva, </w:t>
      </w:r>
      <w:r w:rsidR="009F738A" w:rsidRPr="00F00F6C">
        <w:rPr>
          <w:rFonts w:ascii="Times New Roman" w:hAnsi="Times New Roman"/>
          <w:bCs/>
          <w:color w:val="000000"/>
          <w:sz w:val="24"/>
          <w:szCs w:val="24"/>
          <w:lang w:val="sl-SI"/>
        </w:rPr>
        <w:t>internacionalizacije, tujih investicij in tehnologije</w:t>
      </w:r>
      <w:r w:rsidRPr="00F00F6C">
        <w:rPr>
          <w:rFonts w:ascii="Times New Roman" w:hAnsi="Times New Roman"/>
          <w:bCs/>
          <w:color w:val="000000"/>
          <w:sz w:val="24"/>
          <w:szCs w:val="24"/>
          <w:lang w:val="sl-SI"/>
        </w:rPr>
        <w:t>.</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p>
    <w:tbl>
      <w:tblPr>
        <w:tblW w:w="0" w:type="auto"/>
        <w:jc w:val="center"/>
        <w:tblLayout w:type="fixed"/>
        <w:tblCellMar>
          <w:left w:w="70" w:type="dxa"/>
          <w:right w:w="70" w:type="dxa"/>
        </w:tblCellMar>
        <w:tblLook w:val="0000"/>
      </w:tblPr>
      <w:tblGrid>
        <w:gridCol w:w="3070"/>
        <w:gridCol w:w="3070"/>
        <w:gridCol w:w="3070"/>
      </w:tblGrid>
      <w:tr w:rsidR="00CC2834" w:rsidRPr="00F00F6C" w:rsidTr="00CD7325">
        <w:trPr>
          <w:jc w:val="center"/>
        </w:trPr>
        <w:tc>
          <w:tcPr>
            <w:tcW w:w="3070"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Kraj in datum:</w:t>
            </w:r>
          </w:p>
        </w:tc>
        <w:tc>
          <w:tcPr>
            <w:tcW w:w="307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3070"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Podpis odgovorne osebe (prijavitelja):</w:t>
            </w:r>
          </w:p>
        </w:tc>
      </w:tr>
    </w:tbl>
    <w:p w:rsidR="007E3E18" w:rsidRPr="00F00F6C" w:rsidRDefault="007E3E18" w:rsidP="007E3E18">
      <w:pPr>
        <w:pStyle w:val="Telobesedila-zamik"/>
        <w:ind w:left="0"/>
        <w:jc w:val="right"/>
        <w:rPr>
          <w:rFonts w:ascii="Times New Roman" w:hAnsi="Times New Roman"/>
          <w:color w:val="000000"/>
          <w:sz w:val="24"/>
          <w:szCs w:val="24"/>
          <w:lang w:val="sl-SI"/>
        </w:rPr>
      </w:pPr>
      <w:r w:rsidRPr="00F00F6C">
        <w:rPr>
          <w:rFonts w:ascii="Times New Roman" w:hAnsi="Times New Roman"/>
          <w:color w:val="000000"/>
          <w:sz w:val="24"/>
          <w:szCs w:val="24"/>
          <w:bdr w:val="single" w:sz="4" w:space="0" w:color="auto"/>
          <w:lang w:val="sl-SI"/>
        </w:rPr>
        <w:lastRenderedPageBreak/>
        <w:t xml:space="preserve">Obrazec </w:t>
      </w:r>
      <w:r>
        <w:rPr>
          <w:rFonts w:ascii="Times New Roman" w:hAnsi="Times New Roman"/>
          <w:color w:val="000000"/>
          <w:sz w:val="24"/>
          <w:szCs w:val="24"/>
          <w:bdr w:val="single" w:sz="4" w:space="0" w:color="auto"/>
          <w:lang w:val="sl-SI"/>
        </w:rPr>
        <w:t>7</w:t>
      </w:r>
    </w:p>
    <w:p w:rsidR="007E3E18" w:rsidRPr="00F00F6C" w:rsidRDefault="007E3E18" w:rsidP="00EC737B">
      <w:pPr>
        <w:pStyle w:val="Naslov1"/>
      </w:pPr>
      <w:bookmarkStart w:id="92" w:name="_Toc448497690"/>
      <w:bookmarkStart w:id="93" w:name="_Toc454289118"/>
      <w:r w:rsidRPr="00F00F6C">
        <w:t>PROJEKTNA SKUPINA</w:t>
      </w:r>
      <w:bookmarkEnd w:id="92"/>
      <w:bookmarkEnd w:id="93"/>
    </w:p>
    <w:p w:rsidR="007E3E18" w:rsidRPr="00F00F6C" w:rsidRDefault="007E3E18" w:rsidP="007E3E18">
      <w:pPr>
        <w:rPr>
          <w:b/>
          <w:bCs/>
          <w:smallCaps/>
          <w:color w:val="000000"/>
          <w:lang w:val="sl-SI"/>
        </w:rPr>
      </w:pPr>
    </w:p>
    <w:p w:rsidR="007E3E18" w:rsidRPr="00F00F6C" w:rsidRDefault="007E3E18" w:rsidP="007E3E18">
      <w:pPr>
        <w:rPr>
          <w:color w:val="000000"/>
          <w:lang w:val="sl-SI"/>
        </w:rPr>
      </w:pPr>
    </w:p>
    <w:p w:rsidR="007E3E18" w:rsidRPr="00F00F6C" w:rsidRDefault="007E3E18" w:rsidP="007E3E18">
      <w:pPr>
        <w:pStyle w:val="Telobesedila-zamik"/>
        <w:ind w:left="0"/>
        <w:rPr>
          <w:rFonts w:ascii="Times New Roman" w:hAnsi="Times New Roman"/>
          <w:b/>
          <w:bCs/>
          <w:smallCaps/>
          <w:color w:val="000000"/>
          <w:sz w:val="24"/>
          <w:szCs w:val="24"/>
          <w:lang w:val="sl-SI"/>
        </w:rPr>
      </w:pPr>
      <w:r>
        <w:rPr>
          <w:rFonts w:ascii="Times New Roman" w:hAnsi="Times New Roman"/>
          <w:b/>
          <w:bCs/>
          <w:smallCaps/>
          <w:color w:val="000000"/>
          <w:sz w:val="24"/>
          <w:szCs w:val="24"/>
          <w:lang w:val="sl-SI"/>
        </w:rPr>
        <w:t>7.</w:t>
      </w:r>
      <w:r w:rsidRPr="00F00F6C">
        <w:rPr>
          <w:rFonts w:ascii="Times New Roman" w:hAnsi="Times New Roman"/>
          <w:b/>
          <w:bCs/>
          <w:smallCaps/>
          <w:color w:val="000000"/>
          <w:sz w:val="24"/>
          <w:szCs w:val="24"/>
          <w:lang w:val="sl-SI"/>
        </w:rPr>
        <w:t>1. Člani projektne skupine</w:t>
      </w:r>
    </w:p>
    <w:p w:rsidR="007E3E18" w:rsidRPr="00F00F6C" w:rsidRDefault="007E3E18" w:rsidP="007E3E18">
      <w:pPr>
        <w:pStyle w:val="Telobesedila-zamik"/>
        <w:ind w:left="0"/>
        <w:rPr>
          <w:rFonts w:ascii="Times New Roman" w:hAnsi="Times New Roman"/>
          <w:color w:val="000000"/>
          <w:sz w:val="24"/>
          <w:szCs w:val="24"/>
          <w:lang w:val="sl-SI"/>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127"/>
        <w:gridCol w:w="2409"/>
        <w:gridCol w:w="1985"/>
        <w:gridCol w:w="2693"/>
      </w:tblGrid>
      <w:tr w:rsidR="007E3E18" w:rsidRPr="00497D76" w:rsidTr="00CD7325">
        <w:trPr>
          <w:trHeight w:val="685"/>
        </w:trPr>
        <w:tc>
          <w:tcPr>
            <w:tcW w:w="2127" w:type="dxa"/>
            <w:shd w:val="pct20" w:color="auto" w:fill="FFFFFF"/>
            <w:vAlign w:val="center"/>
          </w:tcPr>
          <w:p w:rsidR="007E3E18" w:rsidRPr="00F00F6C" w:rsidRDefault="007E3E18" w:rsidP="002254F5">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Ime in priimek</w:t>
            </w:r>
          </w:p>
        </w:tc>
        <w:tc>
          <w:tcPr>
            <w:tcW w:w="2409" w:type="dxa"/>
            <w:shd w:val="pct20" w:color="auto" w:fill="FFFFFF"/>
            <w:vAlign w:val="center"/>
          </w:tcPr>
          <w:p w:rsidR="007E3E18" w:rsidRPr="00F00F6C" w:rsidRDefault="007E3E18" w:rsidP="002254F5">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Podjetje, v katerem je trenutno zaposlen</w:t>
            </w:r>
          </w:p>
        </w:tc>
        <w:tc>
          <w:tcPr>
            <w:tcW w:w="1985" w:type="dxa"/>
            <w:shd w:val="pct20" w:color="auto" w:fill="FFFFFF"/>
            <w:vAlign w:val="center"/>
          </w:tcPr>
          <w:p w:rsidR="007E3E18" w:rsidRPr="00F00F6C" w:rsidRDefault="007E3E18" w:rsidP="002254F5">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Področje dela</w:t>
            </w:r>
          </w:p>
        </w:tc>
        <w:tc>
          <w:tcPr>
            <w:tcW w:w="2693" w:type="dxa"/>
            <w:shd w:val="pct20" w:color="auto" w:fill="FFFFFF"/>
            <w:vAlign w:val="center"/>
          </w:tcPr>
          <w:p w:rsidR="007E3E18" w:rsidRPr="00F00F6C" w:rsidRDefault="007E3E18" w:rsidP="002254F5">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Področje, za katerega bo odgovoren znotraj projekta</w:t>
            </w:r>
          </w:p>
        </w:tc>
      </w:tr>
      <w:tr w:rsidR="007E3E18" w:rsidRPr="00497D76" w:rsidTr="00CD7325">
        <w:tc>
          <w:tcPr>
            <w:tcW w:w="2127"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2409"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1985"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2693" w:type="dxa"/>
          </w:tcPr>
          <w:p w:rsidR="007E3E18" w:rsidRPr="00F00F6C" w:rsidRDefault="007E3E18" w:rsidP="002254F5">
            <w:pPr>
              <w:pStyle w:val="Telobesedila-zamik"/>
              <w:ind w:left="0"/>
              <w:rPr>
                <w:rFonts w:ascii="Times New Roman" w:hAnsi="Times New Roman"/>
                <w:color w:val="000000"/>
                <w:sz w:val="24"/>
                <w:szCs w:val="24"/>
                <w:lang w:val="sl-SI"/>
              </w:rPr>
            </w:pPr>
          </w:p>
        </w:tc>
      </w:tr>
      <w:tr w:rsidR="007E3E18" w:rsidRPr="00497D76" w:rsidTr="00CD7325">
        <w:tc>
          <w:tcPr>
            <w:tcW w:w="2127"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2409"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1985"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2693" w:type="dxa"/>
          </w:tcPr>
          <w:p w:rsidR="007E3E18" w:rsidRPr="00F00F6C" w:rsidRDefault="007E3E18" w:rsidP="002254F5">
            <w:pPr>
              <w:pStyle w:val="Telobesedila-zamik"/>
              <w:ind w:left="0"/>
              <w:rPr>
                <w:rFonts w:ascii="Times New Roman" w:hAnsi="Times New Roman"/>
                <w:color w:val="000000"/>
                <w:sz w:val="24"/>
                <w:szCs w:val="24"/>
                <w:lang w:val="sl-SI"/>
              </w:rPr>
            </w:pPr>
          </w:p>
        </w:tc>
      </w:tr>
      <w:tr w:rsidR="007E3E18" w:rsidRPr="00497D76" w:rsidTr="00CD7325">
        <w:tc>
          <w:tcPr>
            <w:tcW w:w="2127"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2409"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1985"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2693" w:type="dxa"/>
          </w:tcPr>
          <w:p w:rsidR="007E3E18" w:rsidRPr="00F00F6C" w:rsidRDefault="007E3E18" w:rsidP="002254F5">
            <w:pPr>
              <w:pStyle w:val="Telobesedila-zamik"/>
              <w:ind w:left="0"/>
              <w:rPr>
                <w:rFonts w:ascii="Times New Roman" w:hAnsi="Times New Roman"/>
                <w:color w:val="000000"/>
                <w:sz w:val="24"/>
                <w:szCs w:val="24"/>
                <w:lang w:val="sl-SI"/>
              </w:rPr>
            </w:pPr>
          </w:p>
        </w:tc>
      </w:tr>
      <w:tr w:rsidR="007E3E18" w:rsidRPr="00497D76" w:rsidTr="00CD7325">
        <w:tc>
          <w:tcPr>
            <w:tcW w:w="2127"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2409"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1985"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2693" w:type="dxa"/>
          </w:tcPr>
          <w:p w:rsidR="007E3E18" w:rsidRPr="00F00F6C" w:rsidRDefault="007E3E18" w:rsidP="002254F5">
            <w:pPr>
              <w:pStyle w:val="Telobesedila-zamik"/>
              <w:ind w:left="0"/>
              <w:rPr>
                <w:rFonts w:ascii="Times New Roman" w:hAnsi="Times New Roman"/>
                <w:color w:val="000000"/>
                <w:sz w:val="24"/>
                <w:szCs w:val="24"/>
                <w:lang w:val="sl-SI"/>
              </w:rPr>
            </w:pPr>
          </w:p>
        </w:tc>
      </w:tr>
      <w:tr w:rsidR="007E3E18" w:rsidRPr="00497D76" w:rsidTr="00CD7325">
        <w:tc>
          <w:tcPr>
            <w:tcW w:w="2127"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2409"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1985" w:type="dxa"/>
          </w:tcPr>
          <w:p w:rsidR="007E3E18" w:rsidRPr="00F00F6C" w:rsidRDefault="007E3E18" w:rsidP="002254F5">
            <w:pPr>
              <w:pStyle w:val="Telobesedila-zamik"/>
              <w:ind w:left="0"/>
              <w:rPr>
                <w:rFonts w:ascii="Times New Roman" w:hAnsi="Times New Roman"/>
                <w:color w:val="000000"/>
                <w:sz w:val="24"/>
                <w:szCs w:val="24"/>
                <w:lang w:val="sl-SI"/>
              </w:rPr>
            </w:pPr>
          </w:p>
        </w:tc>
        <w:tc>
          <w:tcPr>
            <w:tcW w:w="2693" w:type="dxa"/>
          </w:tcPr>
          <w:p w:rsidR="007E3E18" w:rsidRPr="00F00F6C" w:rsidRDefault="007E3E18" w:rsidP="002254F5">
            <w:pPr>
              <w:pStyle w:val="Telobesedila-zamik"/>
              <w:ind w:left="0"/>
              <w:rPr>
                <w:rFonts w:ascii="Times New Roman" w:hAnsi="Times New Roman"/>
                <w:color w:val="000000"/>
                <w:sz w:val="24"/>
                <w:szCs w:val="24"/>
                <w:lang w:val="sl-SI"/>
              </w:rPr>
            </w:pPr>
          </w:p>
        </w:tc>
      </w:tr>
    </w:tbl>
    <w:p w:rsidR="007E3E18" w:rsidRPr="00F00F6C" w:rsidRDefault="007E3E18" w:rsidP="007E3E18">
      <w:pPr>
        <w:pStyle w:val="Telobesedila-zamik"/>
        <w:ind w:left="0"/>
        <w:rPr>
          <w:rFonts w:ascii="Times New Roman" w:hAnsi="Times New Roman"/>
          <w:color w:val="000000"/>
          <w:sz w:val="24"/>
          <w:szCs w:val="24"/>
          <w:lang w:val="sl-SI"/>
        </w:rPr>
      </w:pPr>
    </w:p>
    <w:p w:rsidR="007E3E18" w:rsidRPr="00F00F6C" w:rsidRDefault="007E3E18" w:rsidP="007E3E18">
      <w:pPr>
        <w:pStyle w:val="Telobesedila-zamik"/>
        <w:ind w:left="0"/>
        <w:rPr>
          <w:rFonts w:ascii="Times New Roman" w:hAnsi="Times New Roman"/>
          <w:color w:val="000000"/>
          <w:sz w:val="24"/>
          <w:szCs w:val="24"/>
          <w:lang w:val="sl-SI"/>
        </w:rPr>
      </w:pPr>
    </w:p>
    <w:p w:rsidR="007E3E18" w:rsidRPr="00F00F6C" w:rsidRDefault="007E3E18" w:rsidP="007E3E18">
      <w:pPr>
        <w:pStyle w:val="Telobesedila-zamik"/>
        <w:ind w:left="0"/>
        <w:rPr>
          <w:rFonts w:ascii="Times New Roman" w:hAnsi="Times New Roman"/>
          <w:b/>
          <w:bCs/>
          <w:color w:val="000000"/>
          <w:sz w:val="24"/>
          <w:szCs w:val="24"/>
          <w:lang w:val="sl-SI"/>
        </w:rPr>
      </w:pPr>
      <w:r>
        <w:rPr>
          <w:rFonts w:ascii="Times New Roman" w:hAnsi="Times New Roman"/>
          <w:b/>
          <w:bCs/>
          <w:color w:val="000000"/>
          <w:sz w:val="24"/>
          <w:szCs w:val="24"/>
          <w:lang w:val="sl-SI"/>
        </w:rPr>
        <w:t>7</w:t>
      </w:r>
      <w:r w:rsidRPr="00F00F6C">
        <w:rPr>
          <w:rFonts w:ascii="Times New Roman" w:hAnsi="Times New Roman"/>
          <w:b/>
          <w:bCs/>
          <w:color w:val="000000"/>
          <w:sz w:val="24"/>
          <w:szCs w:val="24"/>
          <w:lang w:val="sl-SI"/>
        </w:rPr>
        <w:t>.2. VODJA PROJEKTA</w:t>
      </w:r>
    </w:p>
    <w:p w:rsidR="007E3E18" w:rsidRPr="00F00F6C" w:rsidRDefault="007E3E18" w:rsidP="007E3E18">
      <w:pPr>
        <w:pStyle w:val="Telobesedila-zamik"/>
        <w:ind w:left="0"/>
        <w:rPr>
          <w:rFonts w:ascii="Times New Roman" w:hAnsi="Times New Roman"/>
          <w:color w:val="000000"/>
          <w:sz w:val="24"/>
          <w:szCs w:val="24"/>
          <w:lang w:val="sl-SI"/>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2694"/>
        <w:gridCol w:w="6520"/>
      </w:tblGrid>
      <w:tr w:rsidR="007E3E18" w:rsidRPr="00F00F6C" w:rsidTr="00CD7325">
        <w:trPr>
          <w:trHeight w:val="337"/>
        </w:trPr>
        <w:tc>
          <w:tcPr>
            <w:tcW w:w="2694" w:type="dxa"/>
            <w:shd w:val="pct20" w:color="auto" w:fill="FFFFFF"/>
            <w:vAlign w:val="center"/>
          </w:tcPr>
          <w:p w:rsidR="007E3E18" w:rsidRPr="00F00F6C" w:rsidRDefault="007E3E18" w:rsidP="002254F5">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Ime in priimek:</w:t>
            </w:r>
          </w:p>
        </w:tc>
        <w:tc>
          <w:tcPr>
            <w:tcW w:w="6520" w:type="dxa"/>
          </w:tcPr>
          <w:p w:rsidR="007E3E18" w:rsidRPr="00F00F6C" w:rsidRDefault="007E3E18" w:rsidP="002254F5">
            <w:pPr>
              <w:pStyle w:val="Telobesedila-zamik"/>
              <w:ind w:left="0"/>
              <w:rPr>
                <w:rFonts w:ascii="Times New Roman" w:hAnsi="Times New Roman"/>
                <w:color w:val="000000"/>
                <w:sz w:val="24"/>
                <w:szCs w:val="24"/>
                <w:lang w:val="sl-SI"/>
              </w:rPr>
            </w:pPr>
          </w:p>
        </w:tc>
      </w:tr>
      <w:tr w:rsidR="007E3E18" w:rsidRPr="00497D76" w:rsidTr="00CD7325">
        <w:trPr>
          <w:trHeight w:val="400"/>
        </w:trPr>
        <w:tc>
          <w:tcPr>
            <w:tcW w:w="2694" w:type="dxa"/>
            <w:shd w:val="pct20" w:color="auto" w:fill="FFFFFF"/>
            <w:vAlign w:val="center"/>
          </w:tcPr>
          <w:p w:rsidR="007E3E18" w:rsidRPr="00F00F6C" w:rsidRDefault="007E3E18" w:rsidP="002254F5">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Podjetje, v katerem je trenutno zaposlen:</w:t>
            </w:r>
          </w:p>
        </w:tc>
        <w:tc>
          <w:tcPr>
            <w:tcW w:w="6520" w:type="dxa"/>
          </w:tcPr>
          <w:p w:rsidR="007E3E18" w:rsidRPr="00F00F6C" w:rsidRDefault="007E3E18" w:rsidP="002254F5">
            <w:pPr>
              <w:pStyle w:val="Telobesedila-zamik"/>
              <w:ind w:left="0"/>
              <w:rPr>
                <w:rFonts w:ascii="Times New Roman" w:hAnsi="Times New Roman"/>
                <w:color w:val="000000"/>
                <w:sz w:val="24"/>
                <w:szCs w:val="24"/>
                <w:lang w:val="sl-SI"/>
              </w:rPr>
            </w:pPr>
          </w:p>
        </w:tc>
      </w:tr>
      <w:tr w:rsidR="007E3E18" w:rsidRPr="00F00F6C" w:rsidTr="00CD7325">
        <w:trPr>
          <w:trHeight w:val="419"/>
        </w:trPr>
        <w:tc>
          <w:tcPr>
            <w:tcW w:w="2694" w:type="dxa"/>
            <w:shd w:val="pct20" w:color="auto" w:fill="FFFFFF"/>
            <w:vAlign w:val="center"/>
          </w:tcPr>
          <w:p w:rsidR="007E3E18" w:rsidRPr="00F00F6C" w:rsidRDefault="007E3E18" w:rsidP="002254F5">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Področje dela:</w:t>
            </w:r>
          </w:p>
        </w:tc>
        <w:tc>
          <w:tcPr>
            <w:tcW w:w="6520" w:type="dxa"/>
          </w:tcPr>
          <w:p w:rsidR="007E3E18" w:rsidRPr="00F00F6C" w:rsidRDefault="007E3E18" w:rsidP="002254F5">
            <w:pPr>
              <w:pStyle w:val="Telobesedila-zamik"/>
              <w:ind w:left="0"/>
              <w:rPr>
                <w:rFonts w:ascii="Times New Roman" w:hAnsi="Times New Roman"/>
                <w:color w:val="000000"/>
                <w:sz w:val="24"/>
                <w:szCs w:val="24"/>
                <w:lang w:val="sl-SI"/>
              </w:rPr>
            </w:pPr>
          </w:p>
        </w:tc>
      </w:tr>
      <w:tr w:rsidR="007E3E18" w:rsidRPr="00F00F6C" w:rsidTr="00CD7325">
        <w:trPr>
          <w:trHeight w:val="400"/>
        </w:trPr>
        <w:tc>
          <w:tcPr>
            <w:tcW w:w="2694" w:type="dxa"/>
            <w:shd w:val="pct20" w:color="auto" w:fill="FFFFFF"/>
            <w:vAlign w:val="center"/>
          </w:tcPr>
          <w:p w:rsidR="007E3E18" w:rsidRPr="00F00F6C" w:rsidRDefault="007E3E18" w:rsidP="002254F5">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Izobrazba in položaj:</w:t>
            </w:r>
          </w:p>
        </w:tc>
        <w:tc>
          <w:tcPr>
            <w:tcW w:w="6520" w:type="dxa"/>
          </w:tcPr>
          <w:p w:rsidR="007E3E18" w:rsidRPr="00F00F6C" w:rsidRDefault="007E3E18" w:rsidP="002254F5">
            <w:pPr>
              <w:pStyle w:val="Telobesedila-zamik"/>
              <w:ind w:left="0"/>
              <w:rPr>
                <w:rFonts w:ascii="Times New Roman" w:hAnsi="Times New Roman"/>
                <w:color w:val="000000"/>
                <w:sz w:val="24"/>
                <w:szCs w:val="24"/>
                <w:lang w:val="sl-SI"/>
              </w:rPr>
            </w:pPr>
          </w:p>
        </w:tc>
      </w:tr>
      <w:tr w:rsidR="007E3E18" w:rsidRPr="00F00F6C" w:rsidTr="00CD7325">
        <w:trPr>
          <w:trHeight w:val="400"/>
        </w:trPr>
        <w:tc>
          <w:tcPr>
            <w:tcW w:w="2694" w:type="dxa"/>
            <w:shd w:val="pct20" w:color="auto" w:fill="FFFFFF"/>
            <w:vAlign w:val="center"/>
          </w:tcPr>
          <w:p w:rsidR="007E3E18" w:rsidRPr="00F00F6C" w:rsidRDefault="007E3E18" w:rsidP="002254F5">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Področje, za katerega bo odgovoren znotraj projekta:</w:t>
            </w:r>
          </w:p>
        </w:tc>
        <w:tc>
          <w:tcPr>
            <w:tcW w:w="6520" w:type="dxa"/>
          </w:tcPr>
          <w:p w:rsidR="007E3E18" w:rsidRPr="00F00F6C" w:rsidRDefault="007E3E18" w:rsidP="002254F5">
            <w:pPr>
              <w:pStyle w:val="Telobesedila-zamik"/>
              <w:ind w:left="0"/>
              <w:rPr>
                <w:rFonts w:ascii="Times New Roman" w:hAnsi="Times New Roman"/>
                <w:color w:val="000000"/>
                <w:sz w:val="24"/>
                <w:szCs w:val="24"/>
                <w:lang w:val="sl-SI"/>
              </w:rPr>
            </w:pPr>
          </w:p>
        </w:tc>
      </w:tr>
    </w:tbl>
    <w:p w:rsidR="007E3E18" w:rsidRPr="00F00F6C" w:rsidRDefault="007E3E18" w:rsidP="007E3E18">
      <w:pPr>
        <w:pStyle w:val="Telobesedila-zamik"/>
        <w:ind w:left="0"/>
        <w:rPr>
          <w:rFonts w:ascii="Times New Roman" w:hAnsi="Times New Roman"/>
          <w:b/>
          <w:bCs/>
          <w:color w:val="000000"/>
          <w:sz w:val="24"/>
          <w:szCs w:val="24"/>
          <w:lang w:val="sl-SI"/>
        </w:rPr>
      </w:pPr>
    </w:p>
    <w:p w:rsidR="007E3E18" w:rsidRDefault="007E3E18" w:rsidP="007E3E18">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PRILOGA: Življenjepis vodje projekta z opisom delovnih izkušenj</w:t>
      </w:r>
    </w:p>
    <w:p w:rsidR="007E3E18" w:rsidRDefault="007E3E18" w:rsidP="007E3E18">
      <w:pPr>
        <w:pStyle w:val="Telobesedila-zamik"/>
        <w:ind w:left="0"/>
        <w:rPr>
          <w:rFonts w:ascii="Times New Roman" w:hAnsi="Times New Roman"/>
          <w:b/>
          <w:bCs/>
          <w:color w:val="000000"/>
          <w:sz w:val="24"/>
          <w:szCs w:val="24"/>
          <w:lang w:val="sl-SI"/>
        </w:rPr>
      </w:pPr>
    </w:p>
    <w:p w:rsidR="007E3E18" w:rsidRDefault="007E3E18" w:rsidP="007E3E18">
      <w:pPr>
        <w:pStyle w:val="Telobesedila-zamik"/>
        <w:ind w:left="0"/>
        <w:rPr>
          <w:rFonts w:ascii="Times New Roman" w:hAnsi="Times New Roman"/>
          <w:b/>
          <w:bCs/>
          <w:color w:val="000000"/>
          <w:sz w:val="24"/>
          <w:szCs w:val="24"/>
          <w:lang w:val="sl-SI"/>
        </w:rPr>
      </w:pPr>
      <w:r>
        <w:rPr>
          <w:rFonts w:ascii="Times New Roman" w:hAnsi="Times New Roman"/>
          <w:b/>
          <w:bCs/>
          <w:color w:val="000000"/>
          <w:sz w:val="24"/>
          <w:szCs w:val="24"/>
          <w:lang w:val="sl-SI"/>
        </w:rPr>
        <w:br w:type="page"/>
      </w:r>
    </w:p>
    <w:p w:rsidR="00CC2834" w:rsidRPr="00F00F6C" w:rsidRDefault="00CC2834" w:rsidP="00CC2834">
      <w:pPr>
        <w:pStyle w:val="Telobesedila-zamik"/>
        <w:ind w:left="0"/>
        <w:jc w:val="right"/>
        <w:rPr>
          <w:rFonts w:ascii="Times New Roman" w:hAnsi="Times New Roman"/>
          <w:color w:val="000000"/>
          <w:sz w:val="24"/>
          <w:szCs w:val="24"/>
          <w:bdr w:val="single" w:sz="4" w:space="0" w:color="auto"/>
          <w:lang w:val="sl-SI"/>
        </w:rPr>
      </w:pPr>
      <w:r w:rsidRPr="00F00F6C">
        <w:rPr>
          <w:rFonts w:ascii="Times New Roman" w:hAnsi="Times New Roman"/>
          <w:color w:val="000000"/>
          <w:sz w:val="24"/>
          <w:szCs w:val="24"/>
          <w:bdr w:val="single" w:sz="4" w:space="0" w:color="auto"/>
          <w:lang w:val="sl-SI"/>
        </w:rPr>
        <w:lastRenderedPageBreak/>
        <w:t>Obrazec 8</w:t>
      </w:r>
      <w:bookmarkStart w:id="94" w:name="_Toc5002086"/>
    </w:p>
    <w:p w:rsidR="00CC2834" w:rsidRPr="00F00F6C" w:rsidRDefault="00CC2834" w:rsidP="00EC737B">
      <w:pPr>
        <w:pStyle w:val="Naslov1"/>
      </w:pPr>
      <w:bookmarkStart w:id="95" w:name="_Toc448497691"/>
      <w:bookmarkStart w:id="96" w:name="_Toc454289119"/>
      <w:r w:rsidRPr="00F00F6C">
        <w:t>DISPOZICIJA PRIJAVLJENEGA PROJEKTA</w:t>
      </w:r>
      <w:bookmarkEnd w:id="95"/>
      <w:bookmarkEnd w:id="96"/>
      <w:r w:rsidRPr="00F00F6C">
        <w:t xml:space="preserve"> </w:t>
      </w:r>
    </w:p>
    <w:p w:rsidR="00CC2834" w:rsidRPr="00F00F6C" w:rsidRDefault="00CC2834" w:rsidP="00D3132D">
      <w:pPr>
        <w:pStyle w:val="Telobesedila-zamik"/>
        <w:tabs>
          <w:tab w:val="left" w:pos="426"/>
        </w:tabs>
        <w:ind w:left="284"/>
        <w:rPr>
          <w:rFonts w:ascii="Times New Roman" w:hAnsi="Times New Roman"/>
          <w:color w:val="000000"/>
          <w:sz w:val="24"/>
          <w:szCs w:val="24"/>
          <w:lang w:val="sl-SI"/>
        </w:rPr>
      </w:pPr>
      <w:r w:rsidRPr="00D3132D">
        <w:rPr>
          <w:rFonts w:ascii="Times New Roman" w:hAnsi="Times New Roman"/>
          <w:color w:val="FF0000"/>
          <w:sz w:val="24"/>
          <w:szCs w:val="24"/>
          <w:lang w:val="sl-SI"/>
        </w:rPr>
        <w:t>Natančno opredelite in pojasnite</w:t>
      </w:r>
      <w:r w:rsidR="00D3132D" w:rsidRPr="00D3132D">
        <w:rPr>
          <w:rFonts w:ascii="Times New Roman" w:hAnsi="Times New Roman"/>
          <w:color w:val="FF0000"/>
          <w:sz w:val="24"/>
          <w:szCs w:val="24"/>
          <w:lang w:val="sl-SI"/>
        </w:rPr>
        <w:t xml:space="preserve"> vse točke dispozicije, ker ta obrazec </w:t>
      </w:r>
      <w:r w:rsidR="00D3132D">
        <w:rPr>
          <w:rFonts w:ascii="Times New Roman" w:hAnsi="Times New Roman"/>
          <w:color w:val="FF0000"/>
          <w:sz w:val="24"/>
          <w:szCs w:val="24"/>
          <w:lang w:val="sl-SI"/>
        </w:rPr>
        <w:t>NI</w:t>
      </w:r>
      <w:r w:rsidR="00D3132D" w:rsidRPr="00D3132D">
        <w:rPr>
          <w:rFonts w:ascii="Times New Roman" w:hAnsi="Times New Roman"/>
          <w:color w:val="FF0000"/>
          <w:sz w:val="24"/>
          <w:szCs w:val="24"/>
          <w:lang w:val="sl-SI"/>
        </w:rPr>
        <w:t xml:space="preserve"> predmet dopolnitve</w:t>
      </w:r>
      <w:r w:rsidRPr="00D3132D">
        <w:rPr>
          <w:rFonts w:ascii="Times New Roman" w:hAnsi="Times New Roman"/>
          <w:color w:val="FF0000"/>
          <w:sz w:val="24"/>
          <w:szCs w:val="24"/>
          <w:lang w:val="sl-SI"/>
        </w:rPr>
        <w:t>!</w:t>
      </w:r>
    </w:p>
    <w:p w:rsidR="00CC2834" w:rsidRDefault="00CC2834" w:rsidP="00CC2834">
      <w:pPr>
        <w:pStyle w:val="Telobesedila-zamik"/>
        <w:ind w:left="0"/>
        <w:rPr>
          <w:rFonts w:ascii="Times New Roman" w:hAnsi="Times New Roman"/>
          <w:b/>
          <w:bCs/>
          <w:smallCaps/>
          <w:color w:val="000000"/>
          <w:sz w:val="24"/>
          <w:szCs w:val="24"/>
          <w:lang w:val="sl-SI"/>
        </w:rPr>
      </w:pPr>
      <w:bookmarkStart w:id="97" w:name="_Toc5002070"/>
    </w:p>
    <w:p w:rsidR="00D3132D" w:rsidRPr="00F00F6C" w:rsidRDefault="00D3132D" w:rsidP="00CC2834">
      <w:pPr>
        <w:pStyle w:val="Telobesedila-zamik"/>
        <w:ind w:left="0"/>
        <w:rPr>
          <w:rFonts w:ascii="Times New Roman" w:hAnsi="Times New Roman"/>
          <w:b/>
          <w:bCs/>
          <w:smallCap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8.1. PREDMET IN CILJI PRIJAVLJENE </w:t>
      </w:r>
      <w:bookmarkEnd w:id="97"/>
      <w:r w:rsidRPr="00F00F6C">
        <w:rPr>
          <w:rFonts w:ascii="Times New Roman" w:hAnsi="Times New Roman"/>
          <w:b/>
          <w:bCs/>
          <w:color w:val="000000"/>
          <w:sz w:val="24"/>
          <w:szCs w:val="24"/>
          <w:lang w:val="sl-SI"/>
        </w:rPr>
        <w:t>INVESTICIJE</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8.1.1. Predmet investicijskega projekta s podrobnim opisom začetne investicije</w:t>
      </w:r>
    </w:p>
    <w:p w:rsidR="00E13C86" w:rsidRDefault="00E13C86" w:rsidP="00CC2834">
      <w:pPr>
        <w:pStyle w:val="Telobesedila-zamik"/>
        <w:ind w:left="0"/>
        <w:rPr>
          <w:rFonts w:ascii="Times New Roman" w:hAnsi="Times New Roman"/>
          <w:b/>
          <w:bCs/>
          <w:color w:val="000000"/>
          <w:sz w:val="24"/>
          <w:szCs w:val="24"/>
          <w:lang w:val="sl-SI"/>
        </w:rPr>
      </w:pPr>
    </w:p>
    <w:p w:rsidR="005A6D2A" w:rsidRPr="00F00F6C" w:rsidRDefault="005A6D2A"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8.1.2. Konkretni rezultati investicijskega projekta </w:t>
      </w:r>
    </w:p>
    <w:p w:rsidR="00CC2834" w:rsidRDefault="00CC2834" w:rsidP="00CC2834">
      <w:pPr>
        <w:pStyle w:val="Telobesedila-zamik"/>
        <w:ind w:left="0"/>
        <w:rPr>
          <w:rFonts w:ascii="Times New Roman" w:hAnsi="Times New Roman"/>
          <w:b/>
          <w:bCs/>
          <w:color w:val="000000"/>
          <w:sz w:val="24"/>
          <w:szCs w:val="24"/>
          <w:lang w:val="sl-SI"/>
        </w:rPr>
      </w:pPr>
    </w:p>
    <w:p w:rsidR="00D3132D" w:rsidRPr="00F00F6C" w:rsidRDefault="00D3132D"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8.1.3. Končni proizvodi/storitve investicijskega projekta oz. rezultati izvajanja industrijskih raziskav </w:t>
      </w:r>
      <w:bookmarkStart w:id="98" w:name="_Toc5002071"/>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Natančen opis posameznih končnih proizvodov/storitev investicijskega projekta oz. rezultatov izvajanja industrijskih raziskav </w:t>
      </w: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Predvidena tržna realizacija oz. prodaja:</w:t>
      </w:r>
    </w:p>
    <w:p w:rsidR="00CC2834" w:rsidRPr="00F00F6C" w:rsidRDefault="00CC2834" w:rsidP="00641285">
      <w:pPr>
        <w:pStyle w:val="Telobesedila-zamik"/>
        <w:numPr>
          <w:ilvl w:val="0"/>
          <w:numId w:val="41"/>
        </w:numPr>
        <w:rPr>
          <w:rFonts w:ascii="Times New Roman" w:hAnsi="Times New Roman"/>
          <w:color w:val="000000"/>
          <w:sz w:val="24"/>
          <w:szCs w:val="24"/>
          <w:lang w:val="sl-SI"/>
        </w:rPr>
      </w:pPr>
      <w:r w:rsidRPr="00F00F6C">
        <w:rPr>
          <w:rFonts w:ascii="Times New Roman" w:hAnsi="Times New Roman"/>
          <w:color w:val="000000"/>
          <w:sz w:val="24"/>
          <w:szCs w:val="24"/>
          <w:lang w:val="sl-SI"/>
        </w:rPr>
        <w:t>Opis predvidene tržne realizacije rezultatov industrijskih raziskav (znani kupci oz. uporabniki)</w:t>
      </w:r>
    </w:p>
    <w:p w:rsidR="00CC2834" w:rsidRPr="00F00F6C" w:rsidRDefault="00CC2834" w:rsidP="00641285">
      <w:pPr>
        <w:pStyle w:val="Telobesedila-zamik"/>
        <w:numPr>
          <w:ilvl w:val="0"/>
          <w:numId w:val="41"/>
        </w:numPr>
        <w:rPr>
          <w:rFonts w:ascii="Times New Roman" w:hAnsi="Times New Roman"/>
          <w:color w:val="000000"/>
          <w:sz w:val="24"/>
          <w:szCs w:val="24"/>
          <w:lang w:val="sl-SI"/>
        </w:rPr>
      </w:pPr>
      <w:r w:rsidRPr="00F00F6C">
        <w:rPr>
          <w:rFonts w:ascii="Times New Roman" w:hAnsi="Times New Roman"/>
          <w:color w:val="000000"/>
          <w:sz w:val="24"/>
          <w:szCs w:val="24"/>
          <w:lang w:val="sl-SI"/>
        </w:rPr>
        <w:t>Tabela končnih proizvodov/storitev na osnovi investicijskega projekta po zaključku investicije:</w:t>
      </w:r>
    </w:p>
    <w:tbl>
      <w:tblPr>
        <w:tblW w:w="9498"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426"/>
        <w:gridCol w:w="2384"/>
        <w:gridCol w:w="2229"/>
        <w:gridCol w:w="2229"/>
        <w:gridCol w:w="2230"/>
      </w:tblGrid>
      <w:tr w:rsidR="00CC2834" w:rsidRPr="00F00F6C" w:rsidTr="00CD7325">
        <w:tc>
          <w:tcPr>
            <w:tcW w:w="426" w:type="dxa"/>
            <w:tcBorders>
              <w:top w:val="double" w:sz="6" w:space="0" w:color="000000"/>
            </w:tcBorders>
            <w:shd w:val="pct15"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2384" w:type="dxa"/>
            <w:tcBorders>
              <w:top w:val="double" w:sz="6" w:space="0" w:color="000000"/>
            </w:tcBorders>
            <w:shd w:val="pct15"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Končni proizvodi/</w:t>
            </w:r>
          </w:p>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storitve investicijskega projekta</w:t>
            </w:r>
          </w:p>
        </w:tc>
        <w:tc>
          <w:tcPr>
            <w:tcW w:w="2229" w:type="dxa"/>
            <w:tcBorders>
              <w:top w:val="double" w:sz="6" w:space="0" w:color="000000"/>
            </w:tcBorders>
            <w:shd w:val="pct15" w:color="auto" w:fill="FFFFFF"/>
            <w:vAlign w:val="center"/>
          </w:tcPr>
          <w:p w:rsidR="00CC2834" w:rsidRPr="00F00F6C" w:rsidRDefault="00CC2834" w:rsidP="00D3132D">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Delež v celotni prodaji v letu _____ (v %)</w:t>
            </w:r>
          </w:p>
        </w:tc>
        <w:tc>
          <w:tcPr>
            <w:tcW w:w="2229" w:type="dxa"/>
            <w:tcBorders>
              <w:top w:val="double" w:sz="6" w:space="0" w:color="000000"/>
            </w:tcBorders>
            <w:shd w:val="pct15" w:color="auto" w:fill="FFFFFF"/>
            <w:vAlign w:val="center"/>
          </w:tcPr>
          <w:p w:rsidR="00CC2834" w:rsidRPr="00F00F6C" w:rsidRDefault="00CC2834" w:rsidP="00D3132D">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Delež v celotni prodaji v letu ______</w:t>
            </w:r>
            <w:r w:rsidR="00D3132D">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(v %)</w:t>
            </w:r>
          </w:p>
        </w:tc>
        <w:tc>
          <w:tcPr>
            <w:tcW w:w="2230" w:type="dxa"/>
            <w:tcBorders>
              <w:top w:val="double" w:sz="6" w:space="0" w:color="000000"/>
            </w:tcBorders>
            <w:shd w:val="pct15" w:color="auto" w:fill="FFFFFF"/>
            <w:vAlign w:val="center"/>
          </w:tcPr>
          <w:p w:rsidR="00CC2834" w:rsidRPr="00F00F6C" w:rsidRDefault="00CC2834" w:rsidP="00D3132D">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Delež v celotni prodaji v </w:t>
            </w:r>
            <w:r w:rsidR="00D3132D">
              <w:rPr>
                <w:rFonts w:ascii="Times New Roman" w:hAnsi="Times New Roman"/>
                <w:color w:val="000000"/>
                <w:sz w:val="24"/>
                <w:szCs w:val="24"/>
                <w:lang w:val="sl-SI"/>
              </w:rPr>
              <w:t xml:space="preserve">letu </w:t>
            </w:r>
            <w:r w:rsidRPr="00F00F6C">
              <w:rPr>
                <w:rFonts w:ascii="Times New Roman" w:hAnsi="Times New Roman"/>
                <w:color w:val="000000"/>
                <w:sz w:val="24"/>
                <w:szCs w:val="24"/>
                <w:lang w:val="sl-SI"/>
              </w:rPr>
              <w:t>_____ (v %)</w:t>
            </w:r>
          </w:p>
        </w:tc>
      </w:tr>
      <w:tr w:rsidR="00CC2834" w:rsidRPr="00F00F6C" w:rsidTr="00CD7325">
        <w:tc>
          <w:tcPr>
            <w:tcW w:w="426"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2384"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2229"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2229"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2230"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CD7325">
        <w:tc>
          <w:tcPr>
            <w:tcW w:w="426"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2384"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22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22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230"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CD7325">
        <w:tc>
          <w:tcPr>
            <w:tcW w:w="426"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3.</w:t>
            </w:r>
          </w:p>
        </w:tc>
        <w:tc>
          <w:tcPr>
            <w:tcW w:w="2384"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22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22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230"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CD7325">
        <w:tc>
          <w:tcPr>
            <w:tcW w:w="426"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4.</w:t>
            </w:r>
          </w:p>
        </w:tc>
        <w:tc>
          <w:tcPr>
            <w:tcW w:w="2384"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22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22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2230"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CD7325">
        <w:tc>
          <w:tcPr>
            <w:tcW w:w="426"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5.</w:t>
            </w:r>
          </w:p>
        </w:tc>
        <w:tc>
          <w:tcPr>
            <w:tcW w:w="2384"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2229"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2229"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2230"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p>
        </w:tc>
      </w:tr>
    </w:tbl>
    <w:p w:rsidR="00CC2834"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8.1.4. Opredelitev tehnološkega procesa investicijskega projekta </w:t>
      </w:r>
    </w:p>
    <w:p w:rsidR="00CC2834" w:rsidRDefault="00CC2834" w:rsidP="00CC2834">
      <w:pPr>
        <w:pStyle w:val="Telobesedila-zamik"/>
        <w:ind w:left="0"/>
        <w:rPr>
          <w:rFonts w:ascii="Times New Roman" w:hAnsi="Times New Roman"/>
          <w:b/>
          <w:bCs/>
          <w:color w:val="000000"/>
          <w:sz w:val="24"/>
          <w:szCs w:val="24"/>
          <w:lang w:val="sl-SI"/>
        </w:rPr>
      </w:pPr>
    </w:p>
    <w:p w:rsidR="00D3132D" w:rsidRPr="00F00F6C" w:rsidRDefault="00D3132D"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8.1.5. Razvoj izdelkov/storitev investicijskega projekta</w:t>
      </w:r>
    </w:p>
    <w:p w:rsidR="005A6D2A"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Strategija razvoja izdelkov/storitev oz. strategija razvoja R&amp;R oddelka</w:t>
      </w:r>
    </w:p>
    <w:p w:rsidR="00E13C86" w:rsidRDefault="00CC2834" w:rsidP="005A6D2A">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w:t>
      </w:r>
      <w:r w:rsidRPr="005A6D2A">
        <w:rPr>
          <w:rFonts w:ascii="Times New Roman" w:hAnsi="Times New Roman"/>
          <w:color w:val="000000"/>
          <w:sz w:val="24"/>
          <w:szCs w:val="24"/>
          <w:lang w:val="sl-SI"/>
        </w:rPr>
        <w:t xml:space="preserve">Investicija v R&amp;R tehnologijo in opremo, vsebinski in finančni obseg ter časovni okvir </w:t>
      </w:r>
    </w:p>
    <w:p w:rsidR="005A6D2A" w:rsidRPr="00F00F6C" w:rsidRDefault="005A6D2A" w:rsidP="00CD7325">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8.1.6. Lokacija investicijskega projekta in znotraj tega lokacija objekta (s skico objekta) </w:t>
      </w:r>
    </w:p>
    <w:p w:rsidR="0041597B" w:rsidRDefault="0041597B" w:rsidP="00CC2834">
      <w:pPr>
        <w:pStyle w:val="Telobesedila-zamik"/>
        <w:ind w:left="0"/>
        <w:rPr>
          <w:rFonts w:ascii="Times New Roman" w:hAnsi="Times New Roman"/>
          <w:color w:val="000000"/>
          <w:sz w:val="24"/>
          <w:szCs w:val="24"/>
          <w:lang w:val="sl-SI"/>
        </w:rPr>
      </w:pPr>
    </w:p>
    <w:p w:rsidR="0041597B" w:rsidRPr="00BA59F9" w:rsidRDefault="0041597B" w:rsidP="00CC2834">
      <w:pPr>
        <w:pStyle w:val="Telobesedila-zamik"/>
        <w:ind w:left="0"/>
        <w:rPr>
          <w:rFonts w:ascii="Times New Roman" w:hAnsi="Times New Roman"/>
          <w:sz w:val="24"/>
          <w:szCs w:val="24"/>
          <w:lang w:val="sl-SI"/>
        </w:rPr>
      </w:pPr>
      <w:r w:rsidRPr="00BA59F9">
        <w:rPr>
          <w:rFonts w:ascii="Times New Roman" w:hAnsi="Times New Roman"/>
          <w:sz w:val="24"/>
          <w:szCs w:val="24"/>
          <w:lang w:val="sl-SI"/>
        </w:rPr>
        <w:t xml:space="preserve">Investicijski projekt bo izveden v občini ____________________________. </w:t>
      </w: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Vlogi je potrebno priložiti zemljiškoknjižni izpisek, ki ne sme biti starejši od 1 meseca</w:t>
      </w:r>
      <w:r w:rsidR="005A6857">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ali katastrske podatke o načrtovani lokaciji, na podlagi katerih lahko ocenjevalna komisija pridobi podatke iz uradne evidence.</w:t>
      </w:r>
    </w:p>
    <w:p w:rsidR="00CC2834" w:rsidRDefault="00CC2834" w:rsidP="00CC2834">
      <w:pPr>
        <w:pStyle w:val="Telobesedila-zamik"/>
        <w:ind w:left="0"/>
        <w:rPr>
          <w:rFonts w:ascii="Times New Roman" w:hAnsi="Times New Roman"/>
          <w:b/>
          <w:bCs/>
          <w:color w:val="000000"/>
          <w:sz w:val="24"/>
          <w:szCs w:val="24"/>
          <w:lang w:val="sl-SI"/>
        </w:rPr>
      </w:pPr>
    </w:p>
    <w:p w:rsidR="00AB448C" w:rsidRPr="00F00F6C" w:rsidRDefault="00AB448C" w:rsidP="00CC2834">
      <w:pPr>
        <w:pStyle w:val="Telobesedila-zamik"/>
        <w:ind w:left="0"/>
        <w:rPr>
          <w:rFonts w:ascii="Times New Roman" w:hAnsi="Times New Roman"/>
          <w:b/>
          <w:bCs/>
          <w:color w:val="000000"/>
          <w:sz w:val="24"/>
          <w:szCs w:val="24"/>
          <w:lang w:val="sl-SI"/>
        </w:rPr>
      </w:pPr>
    </w:p>
    <w:p w:rsidR="00CC2834"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8.1.7. Zaposlovanje na projektu</w:t>
      </w:r>
    </w:p>
    <w:p w:rsidR="00D3132D" w:rsidRPr="00F00F6C" w:rsidRDefault="00D3132D" w:rsidP="00CC2834">
      <w:pPr>
        <w:pStyle w:val="Telobesedila-zamik"/>
        <w:ind w:left="0"/>
        <w:rPr>
          <w:rFonts w:ascii="Times New Roman" w:hAnsi="Times New Roman"/>
          <w:b/>
          <w:bCs/>
          <w:color w:val="000000"/>
          <w:sz w:val="24"/>
          <w:szCs w:val="24"/>
          <w:lang w:val="sl-SI"/>
        </w:rPr>
      </w:pP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Opis strukture / izobrazbenega profila novih zaposlitev ob zaključku investicijskega projekta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3"/>
        <w:gridCol w:w="4387"/>
      </w:tblGrid>
      <w:tr w:rsidR="00CC2834" w:rsidRPr="00F00F6C" w:rsidTr="00CD7325">
        <w:tc>
          <w:tcPr>
            <w:tcW w:w="4673" w:type="dxa"/>
            <w:shd w:val="clear" w:color="auto" w:fill="BFBFBF"/>
          </w:tcPr>
          <w:p w:rsidR="00CC2834" w:rsidRPr="00F00F6C" w:rsidRDefault="00CC2834" w:rsidP="008F7E10">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Dosežena stopnja izobrazbe</w:t>
            </w:r>
          </w:p>
        </w:tc>
        <w:tc>
          <w:tcPr>
            <w:tcW w:w="4387" w:type="dxa"/>
            <w:shd w:val="clear" w:color="auto" w:fill="BFBFBF"/>
          </w:tcPr>
          <w:p w:rsidR="00CC2834" w:rsidRPr="00F00F6C" w:rsidRDefault="00CC2834" w:rsidP="00D3132D">
            <w:pPr>
              <w:pStyle w:val="Telobesedila-zamik"/>
              <w:ind w:left="0"/>
              <w:jc w:val="center"/>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zaposlenih</w:t>
            </w:r>
          </w:p>
        </w:tc>
      </w:tr>
      <w:tr w:rsidR="00CC2834" w:rsidRPr="00483BF7" w:rsidTr="00CD7325">
        <w:tc>
          <w:tcPr>
            <w:tcW w:w="4673" w:type="dxa"/>
          </w:tcPr>
          <w:p w:rsidR="00CC2834" w:rsidRPr="00F00F6C" w:rsidRDefault="00CC2834" w:rsidP="008F7E10">
            <w:pPr>
              <w:pStyle w:val="Telobesedila-zamik"/>
              <w:ind w:left="0"/>
              <w:rPr>
                <w:rFonts w:ascii="Times New Roman" w:hAnsi="Times New Roman"/>
                <w:bCs/>
                <w:color w:val="000000"/>
                <w:sz w:val="24"/>
                <w:szCs w:val="24"/>
                <w:lang w:val="sl-SI"/>
              </w:rPr>
            </w:pPr>
            <w:r w:rsidRPr="00F00F6C">
              <w:rPr>
                <w:rFonts w:ascii="Times New Roman" w:hAnsi="Times New Roman"/>
                <w:bCs/>
                <w:color w:val="000000"/>
                <w:sz w:val="24"/>
                <w:szCs w:val="24"/>
                <w:lang w:val="sl-SI"/>
              </w:rPr>
              <w:t>Manj kot V. stopnja izobrazbe</w:t>
            </w:r>
          </w:p>
        </w:tc>
        <w:tc>
          <w:tcPr>
            <w:tcW w:w="4387" w:type="dxa"/>
          </w:tcPr>
          <w:p w:rsidR="00CC2834" w:rsidRPr="00F00F6C" w:rsidRDefault="00CC2834" w:rsidP="008F7E10">
            <w:pPr>
              <w:pStyle w:val="Telobesedila-zamik"/>
              <w:ind w:left="0"/>
              <w:rPr>
                <w:rFonts w:ascii="Times New Roman" w:hAnsi="Times New Roman"/>
                <w:b/>
                <w:bCs/>
                <w:color w:val="000000"/>
                <w:sz w:val="24"/>
                <w:szCs w:val="24"/>
                <w:lang w:val="sl-SI"/>
              </w:rPr>
            </w:pPr>
          </w:p>
        </w:tc>
      </w:tr>
      <w:tr w:rsidR="00CC2834" w:rsidRPr="00F00F6C" w:rsidTr="00CD7325">
        <w:tc>
          <w:tcPr>
            <w:tcW w:w="4673" w:type="dxa"/>
          </w:tcPr>
          <w:p w:rsidR="00CC2834" w:rsidRPr="00F00F6C" w:rsidRDefault="00CC2834" w:rsidP="008F7E10">
            <w:pPr>
              <w:pStyle w:val="Telobesedila-zamik"/>
              <w:ind w:left="0"/>
              <w:rPr>
                <w:rFonts w:ascii="Times New Roman" w:hAnsi="Times New Roman"/>
                <w:bCs/>
                <w:color w:val="000000"/>
                <w:sz w:val="24"/>
                <w:szCs w:val="24"/>
                <w:lang w:val="sl-SI"/>
              </w:rPr>
            </w:pPr>
            <w:r w:rsidRPr="00F00F6C">
              <w:rPr>
                <w:rFonts w:ascii="Times New Roman" w:hAnsi="Times New Roman"/>
                <w:bCs/>
                <w:color w:val="000000"/>
                <w:sz w:val="24"/>
                <w:szCs w:val="24"/>
                <w:lang w:val="sl-SI"/>
              </w:rPr>
              <w:t>Dosežena V. stopnja izobrazbe</w:t>
            </w:r>
          </w:p>
        </w:tc>
        <w:tc>
          <w:tcPr>
            <w:tcW w:w="4387" w:type="dxa"/>
          </w:tcPr>
          <w:p w:rsidR="00CC2834" w:rsidRPr="00F00F6C" w:rsidRDefault="00CC2834" w:rsidP="008F7E10">
            <w:pPr>
              <w:pStyle w:val="Telobesedila-zamik"/>
              <w:ind w:left="0"/>
              <w:rPr>
                <w:rFonts w:ascii="Times New Roman" w:hAnsi="Times New Roman"/>
                <w:b/>
                <w:bCs/>
                <w:color w:val="000000"/>
                <w:sz w:val="24"/>
                <w:szCs w:val="24"/>
                <w:lang w:val="sl-SI"/>
              </w:rPr>
            </w:pPr>
          </w:p>
        </w:tc>
      </w:tr>
      <w:tr w:rsidR="00CC2834" w:rsidRPr="00670FB8" w:rsidTr="00CD7325">
        <w:tc>
          <w:tcPr>
            <w:tcW w:w="4673" w:type="dxa"/>
          </w:tcPr>
          <w:p w:rsidR="00CC2834" w:rsidRPr="00F00F6C" w:rsidRDefault="00CC2834" w:rsidP="00804FE8">
            <w:pPr>
              <w:pStyle w:val="Telobesedila-zamik"/>
              <w:ind w:left="0"/>
              <w:rPr>
                <w:rFonts w:ascii="Times New Roman" w:hAnsi="Times New Roman"/>
                <w:bCs/>
                <w:color w:val="000000"/>
                <w:sz w:val="24"/>
                <w:szCs w:val="24"/>
                <w:lang w:val="sl-SI"/>
              </w:rPr>
            </w:pPr>
            <w:r w:rsidRPr="00F00F6C">
              <w:rPr>
                <w:rFonts w:ascii="Times New Roman" w:hAnsi="Times New Roman"/>
                <w:bCs/>
                <w:color w:val="000000"/>
                <w:sz w:val="24"/>
                <w:szCs w:val="24"/>
                <w:lang w:val="sl-SI"/>
              </w:rPr>
              <w:t>Dosežena raven izobrazbe vsaj 6/2</w:t>
            </w:r>
          </w:p>
        </w:tc>
        <w:tc>
          <w:tcPr>
            <w:tcW w:w="4387" w:type="dxa"/>
          </w:tcPr>
          <w:p w:rsidR="00CC2834" w:rsidRPr="00F00F6C" w:rsidRDefault="00CC2834" w:rsidP="008F7E10">
            <w:pPr>
              <w:pStyle w:val="Telobesedila-zamik"/>
              <w:ind w:left="0"/>
              <w:rPr>
                <w:rFonts w:ascii="Times New Roman" w:hAnsi="Times New Roman"/>
                <w:b/>
                <w:bCs/>
                <w:color w:val="000000"/>
                <w:sz w:val="24"/>
                <w:szCs w:val="24"/>
                <w:lang w:val="sl-SI"/>
              </w:rPr>
            </w:pPr>
          </w:p>
        </w:tc>
      </w:tr>
      <w:tr w:rsidR="00804FE8" w:rsidRPr="00670FB8" w:rsidTr="00CD7325">
        <w:tc>
          <w:tcPr>
            <w:tcW w:w="4673" w:type="dxa"/>
          </w:tcPr>
          <w:p w:rsidR="00804FE8" w:rsidRPr="00F00F6C" w:rsidRDefault="00804FE8" w:rsidP="00B7470C">
            <w:pPr>
              <w:pStyle w:val="Telobesedila-zamik"/>
              <w:ind w:left="0"/>
              <w:rPr>
                <w:rFonts w:ascii="Times New Roman" w:hAnsi="Times New Roman"/>
                <w:bCs/>
                <w:color w:val="000000"/>
                <w:sz w:val="24"/>
                <w:szCs w:val="24"/>
                <w:lang w:val="sl-SI"/>
              </w:rPr>
            </w:pPr>
            <w:r w:rsidRPr="00F00F6C">
              <w:rPr>
                <w:rFonts w:ascii="Times New Roman" w:hAnsi="Times New Roman"/>
                <w:bCs/>
                <w:color w:val="000000"/>
                <w:sz w:val="24"/>
                <w:szCs w:val="24"/>
                <w:lang w:val="sl-SI"/>
              </w:rPr>
              <w:t xml:space="preserve">Dosežena raven izobrazbe vsaj </w:t>
            </w:r>
            <w:r w:rsidR="00B7470C">
              <w:rPr>
                <w:rFonts w:ascii="Times New Roman" w:hAnsi="Times New Roman"/>
                <w:bCs/>
                <w:color w:val="000000"/>
                <w:sz w:val="24"/>
                <w:szCs w:val="24"/>
                <w:lang w:val="sl-SI"/>
              </w:rPr>
              <w:t>7</w:t>
            </w:r>
          </w:p>
        </w:tc>
        <w:tc>
          <w:tcPr>
            <w:tcW w:w="4387" w:type="dxa"/>
          </w:tcPr>
          <w:p w:rsidR="00804FE8" w:rsidRPr="00F00F6C" w:rsidRDefault="00804FE8" w:rsidP="008F7E10">
            <w:pPr>
              <w:pStyle w:val="Telobesedila-zamik"/>
              <w:ind w:left="0"/>
              <w:rPr>
                <w:rFonts w:ascii="Times New Roman" w:hAnsi="Times New Roman"/>
                <w:b/>
                <w:bCs/>
                <w:color w:val="000000"/>
                <w:sz w:val="24"/>
                <w:szCs w:val="24"/>
                <w:lang w:val="sl-SI"/>
              </w:rPr>
            </w:pPr>
          </w:p>
        </w:tc>
      </w:tr>
      <w:tr w:rsidR="00804FE8" w:rsidRPr="00670FB8" w:rsidTr="00CD7325">
        <w:tc>
          <w:tcPr>
            <w:tcW w:w="4673" w:type="dxa"/>
          </w:tcPr>
          <w:p w:rsidR="00804FE8" w:rsidRPr="00F00F6C" w:rsidRDefault="00804FE8" w:rsidP="00B7470C">
            <w:pPr>
              <w:pStyle w:val="Telobesedila-zamik"/>
              <w:ind w:left="0"/>
              <w:rPr>
                <w:rFonts w:ascii="Times New Roman" w:hAnsi="Times New Roman"/>
                <w:bCs/>
                <w:color w:val="000000"/>
                <w:sz w:val="24"/>
                <w:szCs w:val="24"/>
                <w:lang w:val="sl-SI"/>
              </w:rPr>
            </w:pPr>
            <w:r w:rsidRPr="00F00F6C">
              <w:rPr>
                <w:rFonts w:ascii="Times New Roman" w:hAnsi="Times New Roman"/>
                <w:bCs/>
                <w:color w:val="000000"/>
                <w:sz w:val="24"/>
                <w:szCs w:val="24"/>
                <w:lang w:val="sl-SI"/>
              </w:rPr>
              <w:t xml:space="preserve">Dosežena raven izobrazbe vsaj </w:t>
            </w:r>
            <w:r w:rsidR="00B7470C">
              <w:rPr>
                <w:rFonts w:ascii="Times New Roman" w:hAnsi="Times New Roman"/>
                <w:bCs/>
                <w:color w:val="000000"/>
                <w:sz w:val="24"/>
                <w:szCs w:val="24"/>
                <w:lang w:val="sl-SI"/>
              </w:rPr>
              <w:t>7/1</w:t>
            </w:r>
          </w:p>
        </w:tc>
        <w:tc>
          <w:tcPr>
            <w:tcW w:w="4387" w:type="dxa"/>
          </w:tcPr>
          <w:p w:rsidR="00804FE8" w:rsidRPr="00F00F6C" w:rsidRDefault="00804FE8" w:rsidP="008F7E10">
            <w:pPr>
              <w:pStyle w:val="Telobesedila-zamik"/>
              <w:ind w:left="0"/>
              <w:rPr>
                <w:rFonts w:ascii="Times New Roman" w:hAnsi="Times New Roman"/>
                <w:b/>
                <w:bCs/>
                <w:color w:val="000000"/>
                <w:sz w:val="24"/>
                <w:szCs w:val="24"/>
                <w:lang w:val="sl-SI"/>
              </w:rPr>
            </w:pPr>
          </w:p>
        </w:tc>
      </w:tr>
      <w:tr w:rsidR="004D6A0F" w:rsidRPr="00670FB8" w:rsidTr="00CD7325">
        <w:tc>
          <w:tcPr>
            <w:tcW w:w="4673" w:type="dxa"/>
          </w:tcPr>
          <w:p w:rsidR="004D6A0F" w:rsidRPr="00F00F6C" w:rsidRDefault="004D6A0F" w:rsidP="00B7470C">
            <w:pPr>
              <w:pStyle w:val="Telobesedila-zamik"/>
              <w:ind w:left="0"/>
              <w:rPr>
                <w:rFonts w:ascii="Times New Roman" w:hAnsi="Times New Roman"/>
                <w:bCs/>
                <w:color w:val="000000"/>
                <w:sz w:val="24"/>
                <w:szCs w:val="24"/>
                <w:lang w:val="sl-SI"/>
              </w:rPr>
            </w:pPr>
            <w:r w:rsidRPr="00F00F6C">
              <w:rPr>
                <w:rFonts w:ascii="Times New Roman" w:hAnsi="Times New Roman"/>
                <w:bCs/>
                <w:color w:val="000000"/>
                <w:sz w:val="24"/>
                <w:szCs w:val="24"/>
                <w:lang w:val="sl-SI"/>
              </w:rPr>
              <w:t xml:space="preserve">Dosežena raven izobrazbe vsaj </w:t>
            </w:r>
            <w:r>
              <w:rPr>
                <w:rFonts w:ascii="Times New Roman" w:hAnsi="Times New Roman"/>
                <w:bCs/>
                <w:color w:val="000000"/>
                <w:sz w:val="24"/>
                <w:szCs w:val="24"/>
                <w:lang w:val="sl-SI"/>
              </w:rPr>
              <w:t>8</w:t>
            </w:r>
          </w:p>
        </w:tc>
        <w:tc>
          <w:tcPr>
            <w:tcW w:w="4387" w:type="dxa"/>
          </w:tcPr>
          <w:p w:rsidR="004D6A0F" w:rsidRPr="00F00F6C" w:rsidRDefault="004D6A0F" w:rsidP="008F7E10">
            <w:pPr>
              <w:pStyle w:val="Telobesedila-zamik"/>
              <w:ind w:left="0"/>
              <w:rPr>
                <w:rFonts w:ascii="Times New Roman" w:hAnsi="Times New Roman"/>
                <w:b/>
                <w:bCs/>
                <w:color w:val="000000"/>
                <w:sz w:val="24"/>
                <w:szCs w:val="24"/>
                <w:lang w:val="sl-SI"/>
              </w:rPr>
            </w:pPr>
          </w:p>
        </w:tc>
      </w:tr>
    </w:tbl>
    <w:p w:rsidR="00CC2834" w:rsidRPr="00F00F6C" w:rsidRDefault="00CC2834" w:rsidP="00CC2834">
      <w:pPr>
        <w:pStyle w:val="Telobesedila-zamik"/>
        <w:ind w:left="426"/>
        <w:rPr>
          <w:rFonts w:ascii="Times New Roman" w:hAnsi="Times New Roman"/>
          <w:color w:val="000000"/>
          <w:sz w:val="24"/>
          <w:szCs w:val="24"/>
          <w:lang w:val="sl-SI"/>
        </w:rPr>
      </w:pPr>
    </w:p>
    <w:p w:rsidR="00CC2834"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Tabela: Število novih delavcev na investicijskem projektu </w:t>
      </w:r>
    </w:p>
    <w:p w:rsidR="00D3132D" w:rsidRPr="00F00F6C" w:rsidRDefault="00D3132D" w:rsidP="00D3132D">
      <w:pPr>
        <w:pStyle w:val="Telobesedila-zamik"/>
        <w:ind w:left="426"/>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Ustvarjanje NOVIH ZAPOSLITEV na PRIJAVLJENEM INVESTICIJSKEM PROJEKTU za vsako leto posebej za naslednjih šest let od </w:t>
      </w:r>
      <w:r w:rsidRPr="00143CC0">
        <w:rPr>
          <w:rFonts w:ascii="Times New Roman" w:hAnsi="Times New Roman"/>
          <w:color w:val="000000"/>
          <w:sz w:val="24"/>
          <w:szCs w:val="24"/>
          <w:lang w:val="sl-SI"/>
        </w:rPr>
        <w:t>podpisa pogodbe</w:t>
      </w:r>
      <w:r w:rsidRPr="00F00F6C">
        <w:rPr>
          <w:rFonts w:ascii="Times New Roman" w:hAnsi="Times New Roman"/>
          <w:color w:val="000000"/>
          <w:sz w:val="24"/>
          <w:szCs w:val="24"/>
          <w:lang w:val="sl-SI"/>
        </w:rPr>
        <w:t>:</w:t>
      </w:r>
    </w:p>
    <w:tbl>
      <w:tblPr>
        <w:tblW w:w="92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35"/>
        <w:gridCol w:w="1039"/>
        <w:gridCol w:w="1040"/>
        <w:gridCol w:w="1039"/>
        <w:gridCol w:w="1040"/>
        <w:gridCol w:w="1039"/>
        <w:gridCol w:w="1040"/>
        <w:gridCol w:w="1168"/>
      </w:tblGrid>
      <w:tr w:rsidR="00CC2834" w:rsidRPr="003145C5" w:rsidTr="00CD7325">
        <w:trPr>
          <w:trHeight w:val="609"/>
          <w:jc w:val="center"/>
        </w:trPr>
        <w:tc>
          <w:tcPr>
            <w:tcW w:w="1835" w:type="dxa"/>
            <w:shd w:val="pct2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shd w:val="pct20" w:color="auto" w:fill="FFFFFF"/>
            <w:vAlign w:val="center"/>
          </w:tcPr>
          <w:p w:rsidR="00CC2834" w:rsidRPr="00F00F6C" w:rsidRDefault="00CC2834" w:rsidP="003145C5">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sidR="003145C5">
              <w:rPr>
                <w:rFonts w:ascii="Times New Roman" w:hAnsi="Times New Roman"/>
                <w:color w:val="000000"/>
                <w:sz w:val="24"/>
                <w:szCs w:val="24"/>
                <w:lang w:val="sl-SI"/>
              </w:rPr>
              <w:t>6 oz. 2017</w:t>
            </w:r>
            <w:r w:rsidR="003145C5" w:rsidRPr="003145C5">
              <w:rPr>
                <w:rFonts w:ascii="Times New Roman" w:hAnsi="Times New Roman"/>
                <w:color w:val="000000"/>
                <w:sz w:val="20"/>
                <w:szCs w:val="20"/>
                <w:lang w:val="sl-SI"/>
              </w:rPr>
              <w:t>*</w:t>
            </w:r>
          </w:p>
        </w:tc>
        <w:tc>
          <w:tcPr>
            <w:tcW w:w="1040" w:type="dxa"/>
            <w:shd w:val="pct20" w:color="auto" w:fill="FFFFFF"/>
            <w:vAlign w:val="center"/>
          </w:tcPr>
          <w:p w:rsidR="00CC2834" w:rsidRPr="00F00F6C" w:rsidRDefault="00CC2834" w:rsidP="003145C5">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sidR="003145C5">
              <w:rPr>
                <w:rFonts w:ascii="Times New Roman" w:hAnsi="Times New Roman"/>
                <w:color w:val="000000"/>
                <w:sz w:val="24"/>
                <w:szCs w:val="24"/>
                <w:lang w:val="sl-SI"/>
              </w:rPr>
              <w:t>7 oz. 2018</w:t>
            </w:r>
            <w:r w:rsidR="003145C5" w:rsidRPr="003145C5">
              <w:rPr>
                <w:rFonts w:ascii="Times New Roman" w:hAnsi="Times New Roman"/>
                <w:color w:val="000000"/>
                <w:sz w:val="20"/>
                <w:szCs w:val="20"/>
                <w:lang w:val="sl-SI"/>
              </w:rPr>
              <w:t>*</w:t>
            </w:r>
          </w:p>
        </w:tc>
        <w:tc>
          <w:tcPr>
            <w:tcW w:w="1039" w:type="dxa"/>
            <w:shd w:val="pct20" w:color="auto" w:fill="FFFFFF"/>
            <w:vAlign w:val="center"/>
          </w:tcPr>
          <w:p w:rsidR="00CC2834" w:rsidRPr="00F00F6C" w:rsidRDefault="00CC2834" w:rsidP="003145C5">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sidR="003145C5">
              <w:rPr>
                <w:rFonts w:ascii="Times New Roman" w:hAnsi="Times New Roman"/>
                <w:color w:val="000000"/>
                <w:sz w:val="24"/>
                <w:szCs w:val="24"/>
                <w:lang w:val="sl-SI"/>
              </w:rPr>
              <w:t>8 oz. 2019</w:t>
            </w:r>
            <w:r w:rsidR="003145C5" w:rsidRPr="003145C5">
              <w:rPr>
                <w:rFonts w:ascii="Times New Roman" w:hAnsi="Times New Roman"/>
                <w:color w:val="000000"/>
                <w:sz w:val="20"/>
                <w:szCs w:val="20"/>
                <w:lang w:val="sl-SI"/>
              </w:rPr>
              <w:t>*</w:t>
            </w:r>
          </w:p>
        </w:tc>
        <w:tc>
          <w:tcPr>
            <w:tcW w:w="1040" w:type="dxa"/>
            <w:shd w:val="pct20" w:color="auto" w:fill="FFFFFF"/>
            <w:vAlign w:val="center"/>
          </w:tcPr>
          <w:p w:rsidR="00CC2834" w:rsidRPr="00F00F6C" w:rsidRDefault="00CC2834" w:rsidP="003145C5">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sidR="003145C5">
              <w:rPr>
                <w:rFonts w:ascii="Times New Roman" w:hAnsi="Times New Roman"/>
                <w:color w:val="000000"/>
                <w:sz w:val="24"/>
                <w:szCs w:val="24"/>
                <w:lang w:val="sl-SI"/>
              </w:rPr>
              <w:t>9 oz. 2020</w:t>
            </w:r>
            <w:r w:rsidR="003145C5" w:rsidRPr="003145C5">
              <w:rPr>
                <w:rFonts w:ascii="Times New Roman" w:hAnsi="Times New Roman"/>
                <w:color w:val="000000"/>
                <w:sz w:val="20"/>
                <w:szCs w:val="20"/>
                <w:lang w:val="sl-SI"/>
              </w:rPr>
              <w:t>*</w:t>
            </w:r>
          </w:p>
        </w:tc>
        <w:tc>
          <w:tcPr>
            <w:tcW w:w="1039" w:type="dxa"/>
            <w:shd w:val="pct20" w:color="auto" w:fill="FFFFFF"/>
            <w:vAlign w:val="center"/>
          </w:tcPr>
          <w:p w:rsidR="00CC2834" w:rsidRPr="00F00F6C" w:rsidRDefault="00CC2834" w:rsidP="003145C5">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w:t>
            </w:r>
            <w:r w:rsidR="003145C5">
              <w:rPr>
                <w:rFonts w:ascii="Times New Roman" w:hAnsi="Times New Roman"/>
                <w:color w:val="000000"/>
                <w:sz w:val="24"/>
                <w:szCs w:val="24"/>
                <w:lang w:val="sl-SI"/>
              </w:rPr>
              <w:t>20 oz. 2021</w:t>
            </w:r>
            <w:r w:rsidR="003145C5" w:rsidRPr="003145C5">
              <w:rPr>
                <w:rFonts w:ascii="Times New Roman" w:hAnsi="Times New Roman"/>
                <w:color w:val="000000"/>
                <w:sz w:val="20"/>
                <w:szCs w:val="20"/>
                <w:lang w:val="sl-SI"/>
              </w:rPr>
              <w:t>*</w:t>
            </w:r>
          </w:p>
        </w:tc>
        <w:tc>
          <w:tcPr>
            <w:tcW w:w="1040" w:type="dxa"/>
            <w:shd w:val="pct20" w:color="auto" w:fill="FFFFFF"/>
            <w:vAlign w:val="center"/>
          </w:tcPr>
          <w:p w:rsidR="00CC2834" w:rsidRPr="00F00F6C" w:rsidRDefault="00CC2834" w:rsidP="003145C5">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w:t>
            </w:r>
            <w:r w:rsidR="003145C5">
              <w:rPr>
                <w:rFonts w:ascii="Times New Roman" w:hAnsi="Times New Roman"/>
                <w:color w:val="000000"/>
                <w:sz w:val="24"/>
                <w:szCs w:val="24"/>
                <w:lang w:val="sl-SI"/>
              </w:rPr>
              <w:t>21 oz. 2022</w:t>
            </w:r>
            <w:r w:rsidR="003145C5" w:rsidRPr="003145C5">
              <w:rPr>
                <w:rFonts w:ascii="Times New Roman" w:hAnsi="Times New Roman"/>
                <w:color w:val="000000"/>
                <w:sz w:val="20"/>
                <w:szCs w:val="20"/>
                <w:lang w:val="sl-SI"/>
              </w:rPr>
              <w:t>*</w:t>
            </w:r>
          </w:p>
        </w:tc>
        <w:tc>
          <w:tcPr>
            <w:tcW w:w="1168" w:type="dxa"/>
            <w:shd w:val="pct20" w:color="auto" w:fill="FFFFFF"/>
            <w:vAlign w:val="center"/>
          </w:tcPr>
          <w:p w:rsidR="00CC2834" w:rsidRPr="00F00F6C" w:rsidRDefault="00CC2834" w:rsidP="008F7E10">
            <w:pPr>
              <w:pStyle w:val="Telobesedila-zamik"/>
              <w:ind w:left="0"/>
              <w:jc w:val="center"/>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Skupaj</w:t>
            </w:r>
          </w:p>
        </w:tc>
      </w:tr>
      <w:tr w:rsidR="00CC2834" w:rsidRPr="003145C5" w:rsidTr="00CD7325">
        <w:trPr>
          <w:jc w:val="center"/>
        </w:trPr>
        <w:tc>
          <w:tcPr>
            <w:tcW w:w="1835" w:type="dxa"/>
            <w:shd w:val="pct2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Uprava</w:t>
            </w: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168"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3145C5" w:rsidTr="00CD7325">
        <w:trPr>
          <w:jc w:val="center"/>
        </w:trPr>
        <w:tc>
          <w:tcPr>
            <w:tcW w:w="1835" w:type="dxa"/>
            <w:shd w:val="pct2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Administracija</w:t>
            </w: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168"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3145C5" w:rsidTr="00CD7325">
        <w:trPr>
          <w:jc w:val="center"/>
        </w:trPr>
        <w:tc>
          <w:tcPr>
            <w:tcW w:w="1835" w:type="dxa"/>
            <w:shd w:val="pct2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Proizvodnja</w:t>
            </w: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168"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3145C5" w:rsidTr="00CD7325">
        <w:trPr>
          <w:jc w:val="center"/>
        </w:trPr>
        <w:tc>
          <w:tcPr>
            <w:tcW w:w="1835" w:type="dxa"/>
            <w:shd w:val="pct2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Storitve</w:t>
            </w: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168"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CD7325">
        <w:trPr>
          <w:jc w:val="center"/>
        </w:trPr>
        <w:tc>
          <w:tcPr>
            <w:tcW w:w="1835" w:type="dxa"/>
            <w:shd w:val="pct2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Razvoj in raziskave</w:t>
            </w: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168"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CD7325">
        <w:trPr>
          <w:jc w:val="center"/>
        </w:trPr>
        <w:tc>
          <w:tcPr>
            <w:tcW w:w="1835" w:type="dxa"/>
            <w:shd w:val="pct2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Drugo</w:t>
            </w: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168"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CD7325">
        <w:trPr>
          <w:jc w:val="center"/>
        </w:trPr>
        <w:tc>
          <w:tcPr>
            <w:tcW w:w="1835" w:type="dxa"/>
            <w:shd w:val="pct20" w:color="auto" w:fill="FFFFFF"/>
            <w:vAlign w:val="center"/>
          </w:tcPr>
          <w:p w:rsidR="00CC2834" w:rsidRPr="00F00F6C" w:rsidRDefault="00CC2834" w:rsidP="008F7E10">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Skupaj</w:t>
            </w: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39"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04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168" w:type="dxa"/>
          </w:tcPr>
          <w:p w:rsidR="00CC2834" w:rsidRPr="00F00F6C" w:rsidRDefault="00CC2834" w:rsidP="008F7E10">
            <w:pPr>
              <w:pStyle w:val="Telobesedila-zamik"/>
              <w:ind w:left="0"/>
              <w:rPr>
                <w:rFonts w:ascii="Times New Roman" w:hAnsi="Times New Roman"/>
                <w:color w:val="000000"/>
                <w:sz w:val="24"/>
                <w:szCs w:val="24"/>
                <w:lang w:val="sl-SI"/>
              </w:rPr>
            </w:pPr>
          </w:p>
        </w:tc>
      </w:tr>
    </w:tbl>
    <w:p w:rsidR="002C321F" w:rsidRPr="00F74792" w:rsidRDefault="002C321F" w:rsidP="002C321F">
      <w:pPr>
        <w:pStyle w:val="Telobesedila-zamik"/>
        <w:ind w:left="0"/>
        <w:rPr>
          <w:rFonts w:ascii="Times New Roman" w:hAnsi="Times New Roman"/>
          <w:color w:val="000000"/>
          <w:sz w:val="20"/>
          <w:szCs w:val="20"/>
          <w:lang w:val="sl-SI"/>
        </w:rPr>
      </w:pPr>
      <w:r>
        <w:rPr>
          <w:rFonts w:ascii="Times New Roman" w:hAnsi="Times New Roman"/>
          <w:caps/>
          <w:color w:val="000000"/>
          <w:sz w:val="24"/>
          <w:szCs w:val="24"/>
          <w:lang w:val="sl-SI"/>
        </w:rPr>
        <w:lastRenderedPageBreak/>
        <w:t xml:space="preserve">* </w:t>
      </w:r>
      <w:r w:rsidRPr="00F74792">
        <w:rPr>
          <w:rFonts w:ascii="Times New Roman" w:hAnsi="Times New Roman"/>
          <w:color w:val="000000"/>
          <w:sz w:val="20"/>
          <w:szCs w:val="20"/>
          <w:lang w:val="sl-SI"/>
        </w:rPr>
        <w:t>Podjetja, ki se prijavljajo v letu 2016</w:t>
      </w:r>
      <w:r>
        <w:rPr>
          <w:rFonts w:ascii="Times New Roman" w:hAnsi="Times New Roman"/>
          <w:color w:val="000000"/>
          <w:sz w:val="20"/>
          <w:szCs w:val="20"/>
          <w:lang w:val="sl-SI"/>
        </w:rPr>
        <w:t>,</w:t>
      </w:r>
      <w:r w:rsidRPr="00F74792">
        <w:rPr>
          <w:rFonts w:ascii="Times New Roman" w:hAnsi="Times New Roman"/>
          <w:color w:val="000000"/>
          <w:sz w:val="20"/>
          <w:szCs w:val="20"/>
          <w:lang w:val="sl-SI"/>
        </w:rPr>
        <w:t xml:space="preserve"> podajo podatke za 201</w:t>
      </w:r>
      <w:r>
        <w:rPr>
          <w:rFonts w:ascii="Times New Roman" w:hAnsi="Times New Roman"/>
          <w:color w:val="000000"/>
          <w:sz w:val="20"/>
          <w:szCs w:val="20"/>
          <w:lang w:val="sl-SI"/>
        </w:rPr>
        <w:t>6-2021</w:t>
      </w:r>
      <w:r w:rsidRPr="00F74792">
        <w:rPr>
          <w:rFonts w:ascii="Times New Roman" w:hAnsi="Times New Roman"/>
          <w:color w:val="000000"/>
          <w:sz w:val="20"/>
          <w:szCs w:val="20"/>
          <w:lang w:val="sl-SI"/>
        </w:rPr>
        <w:t>, podjetja, ki se prijavljajo v letu 2017</w:t>
      </w:r>
      <w:r>
        <w:rPr>
          <w:rFonts w:ascii="Times New Roman" w:hAnsi="Times New Roman"/>
          <w:color w:val="000000"/>
          <w:sz w:val="20"/>
          <w:szCs w:val="20"/>
          <w:lang w:val="sl-SI"/>
        </w:rPr>
        <w:t>,</w:t>
      </w:r>
      <w:r w:rsidRPr="00F74792">
        <w:rPr>
          <w:rFonts w:ascii="Times New Roman" w:hAnsi="Times New Roman"/>
          <w:color w:val="000000"/>
          <w:sz w:val="20"/>
          <w:szCs w:val="20"/>
          <w:lang w:val="sl-SI"/>
        </w:rPr>
        <w:t xml:space="preserve"> pa podatke za 201</w:t>
      </w:r>
      <w:r>
        <w:rPr>
          <w:rFonts w:ascii="Times New Roman" w:hAnsi="Times New Roman"/>
          <w:color w:val="000000"/>
          <w:sz w:val="20"/>
          <w:szCs w:val="20"/>
          <w:lang w:val="sl-SI"/>
        </w:rPr>
        <w:t>7-2022</w:t>
      </w:r>
      <w:r w:rsidRPr="00F74792">
        <w:rPr>
          <w:rFonts w:ascii="Times New Roman" w:hAnsi="Times New Roman"/>
          <w:color w:val="000000"/>
          <w:sz w:val="20"/>
          <w:szCs w:val="20"/>
          <w:lang w:val="sl-SI"/>
        </w:rPr>
        <w:t>.</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FB0D42" w:rsidP="00CC2834">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Tuji investitor in p</w:t>
      </w:r>
      <w:r w:rsidR="002D6038">
        <w:rPr>
          <w:rFonts w:ascii="Times New Roman" w:hAnsi="Times New Roman"/>
          <w:color w:val="000000"/>
          <w:sz w:val="24"/>
          <w:szCs w:val="24"/>
          <w:lang w:val="sl-SI"/>
        </w:rPr>
        <w:t>rojektno podjetje</w:t>
      </w:r>
      <w:r w:rsidR="00CC2834" w:rsidRPr="00F00F6C">
        <w:rPr>
          <w:rFonts w:ascii="Times New Roman" w:hAnsi="Times New Roman"/>
          <w:color w:val="000000"/>
          <w:sz w:val="24"/>
          <w:szCs w:val="24"/>
          <w:lang w:val="sl-SI"/>
        </w:rPr>
        <w:t xml:space="preserve"> se bo</w:t>
      </w:r>
      <w:r>
        <w:rPr>
          <w:rFonts w:ascii="Times New Roman" w:hAnsi="Times New Roman"/>
          <w:color w:val="000000"/>
          <w:sz w:val="24"/>
          <w:szCs w:val="24"/>
          <w:lang w:val="sl-SI"/>
        </w:rPr>
        <w:t>sta</w:t>
      </w:r>
      <w:r w:rsidR="00CC2834" w:rsidRPr="00F00F6C">
        <w:rPr>
          <w:rFonts w:ascii="Times New Roman" w:hAnsi="Times New Roman"/>
          <w:color w:val="000000"/>
          <w:sz w:val="24"/>
          <w:szCs w:val="24"/>
          <w:lang w:val="sl-SI"/>
        </w:rPr>
        <w:t xml:space="preserve"> v pogodbi o sofinanciranju zavezal</w:t>
      </w:r>
      <w:r>
        <w:rPr>
          <w:rFonts w:ascii="Times New Roman" w:hAnsi="Times New Roman"/>
          <w:color w:val="000000"/>
          <w:sz w:val="24"/>
          <w:szCs w:val="24"/>
          <w:lang w:val="sl-SI"/>
        </w:rPr>
        <w:t>a</w:t>
      </w:r>
      <w:r w:rsidR="00CC2834" w:rsidRPr="00F00F6C">
        <w:rPr>
          <w:rFonts w:ascii="Times New Roman" w:hAnsi="Times New Roman"/>
          <w:b/>
          <w:bCs/>
          <w:color w:val="000000"/>
          <w:sz w:val="24"/>
          <w:szCs w:val="24"/>
          <w:lang w:val="sl-SI"/>
        </w:rPr>
        <w:t xml:space="preserve">, da bo </w:t>
      </w:r>
      <w:r>
        <w:rPr>
          <w:rFonts w:ascii="Times New Roman" w:hAnsi="Times New Roman"/>
          <w:b/>
          <w:bCs/>
          <w:color w:val="000000"/>
          <w:sz w:val="24"/>
          <w:szCs w:val="24"/>
          <w:lang w:val="sl-SI"/>
        </w:rPr>
        <w:t xml:space="preserve">projektno podjetje </w:t>
      </w:r>
      <w:r w:rsidR="00CC2834" w:rsidRPr="00F00F6C">
        <w:rPr>
          <w:rFonts w:ascii="Times New Roman" w:hAnsi="Times New Roman"/>
          <w:b/>
          <w:bCs/>
          <w:color w:val="000000"/>
          <w:sz w:val="24"/>
          <w:szCs w:val="24"/>
          <w:lang w:val="sl-SI"/>
        </w:rPr>
        <w:t>najkasneje v treh letih od datuma zaključka investicije</w:t>
      </w:r>
      <w:r w:rsidR="00D3132D">
        <w:rPr>
          <w:rFonts w:ascii="Times New Roman" w:hAnsi="Times New Roman"/>
          <w:b/>
          <w:bCs/>
          <w:color w:val="000000"/>
          <w:sz w:val="24"/>
          <w:szCs w:val="24"/>
          <w:lang w:val="sl-SI"/>
        </w:rPr>
        <w:t xml:space="preserve"> </w:t>
      </w:r>
      <w:r w:rsidR="00D3132D" w:rsidRPr="00D3132D">
        <w:rPr>
          <w:rFonts w:ascii="Times New Roman" w:hAnsi="Times New Roman"/>
          <w:bCs/>
          <w:color w:val="000000"/>
          <w:sz w:val="24"/>
          <w:szCs w:val="24"/>
          <w:lang w:val="sl-SI"/>
        </w:rPr>
        <w:t>oziroma v</w:t>
      </w:r>
      <w:r w:rsidR="00D3132D" w:rsidRPr="00D9705C">
        <w:rPr>
          <w:rFonts w:ascii="Times New Roman" w:hAnsi="Times New Roman"/>
          <w:sz w:val="24"/>
          <w:szCs w:val="24"/>
          <w:lang w:val="sl-SI"/>
        </w:rPr>
        <w:t xml:space="preserve"> primeru investicijsk</w:t>
      </w:r>
      <w:r w:rsidR="00D3132D">
        <w:rPr>
          <w:rFonts w:ascii="Times New Roman" w:hAnsi="Times New Roman"/>
          <w:sz w:val="24"/>
          <w:szCs w:val="24"/>
          <w:lang w:val="sl-SI"/>
        </w:rPr>
        <w:t>ega</w:t>
      </w:r>
      <w:r w:rsidR="00D3132D" w:rsidRPr="00D9705C">
        <w:rPr>
          <w:rFonts w:ascii="Times New Roman" w:hAnsi="Times New Roman"/>
          <w:sz w:val="24"/>
          <w:szCs w:val="24"/>
          <w:lang w:val="sl-SI"/>
        </w:rPr>
        <w:t xml:space="preserve"> projekt</w:t>
      </w:r>
      <w:r w:rsidR="00D3132D">
        <w:rPr>
          <w:rFonts w:ascii="Times New Roman" w:hAnsi="Times New Roman"/>
          <w:sz w:val="24"/>
          <w:szCs w:val="24"/>
          <w:lang w:val="sl-SI"/>
        </w:rPr>
        <w:t>a</w:t>
      </w:r>
      <w:r w:rsidR="00D3132D" w:rsidRPr="00D9705C">
        <w:rPr>
          <w:rFonts w:ascii="Times New Roman" w:hAnsi="Times New Roman"/>
          <w:sz w:val="24"/>
          <w:szCs w:val="24"/>
          <w:lang w:val="sl-SI"/>
        </w:rPr>
        <w:t xml:space="preserve"> v storitveno dejavnost, pri kater</w:t>
      </w:r>
      <w:r w:rsidR="00D3132D">
        <w:rPr>
          <w:rFonts w:ascii="Times New Roman" w:hAnsi="Times New Roman"/>
          <w:sz w:val="24"/>
          <w:szCs w:val="24"/>
          <w:lang w:val="sl-SI"/>
        </w:rPr>
        <w:t>em</w:t>
      </w:r>
      <w:r w:rsidR="00D3132D" w:rsidRPr="00D9705C">
        <w:rPr>
          <w:rFonts w:ascii="Times New Roman" w:hAnsi="Times New Roman"/>
          <w:sz w:val="24"/>
          <w:szCs w:val="24"/>
          <w:lang w:val="sl-SI"/>
        </w:rPr>
        <w:t xml:space="preserve"> </w:t>
      </w:r>
      <w:r w:rsidR="00D3132D">
        <w:rPr>
          <w:rFonts w:ascii="Times New Roman" w:hAnsi="Times New Roman"/>
          <w:sz w:val="24"/>
          <w:szCs w:val="24"/>
          <w:lang w:val="sl-SI"/>
        </w:rPr>
        <w:t>bo</w:t>
      </w:r>
      <w:r w:rsidR="00D3132D" w:rsidRPr="00D9705C">
        <w:rPr>
          <w:rFonts w:ascii="Times New Roman" w:hAnsi="Times New Roman"/>
          <w:sz w:val="24"/>
          <w:szCs w:val="24"/>
          <w:lang w:val="sl-SI"/>
        </w:rPr>
        <w:t xml:space="preserve"> spodbuda </w:t>
      </w:r>
      <w:r w:rsidR="00D3132D">
        <w:rPr>
          <w:rFonts w:ascii="Times New Roman" w:hAnsi="Times New Roman"/>
          <w:sz w:val="24"/>
          <w:szCs w:val="24"/>
          <w:lang w:val="sl-SI"/>
        </w:rPr>
        <w:t xml:space="preserve">dodeljena </w:t>
      </w:r>
      <w:r w:rsidR="00D3132D" w:rsidRPr="00D9705C">
        <w:rPr>
          <w:rFonts w:ascii="Times New Roman" w:hAnsi="Times New Roman"/>
          <w:sz w:val="24"/>
          <w:szCs w:val="24"/>
          <w:lang w:val="sl-SI"/>
        </w:rPr>
        <w:t xml:space="preserve">na osnovi stroškov odpiranja novih delovnih mest, in v primeru investicijskih projektov v razvojno raziskovalno dejavnost, mora podjetje ustvariti neto nove zaposlitve najkasneje </w:t>
      </w:r>
      <w:r w:rsidR="00D3132D" w:rsidRPr="00D3132D">
        <w:rPr>
          <w:rFonts w:ascii="Times New Roman" w:hAnsi="Times New Roman"/>
          <w:b/>
          <w:sz w:val="24"/>
          <w:szCs w:val="24"/>
          <w:lang w:val="sl-SI"/>
        </w:rPr>
        <w:t>v treh letih od podpisa pogodbe</w:t>
      </w:r>
      <w:r w:rsidR="00CC2834" w:rsidRPr="00F00F6C">
        <w:rPr>
          <w:rFonts w:ascii="Times New Roman" w:hAnsi="Times New Roman"/>
          <w:b/>
          <w:bCs/>
          <w:color w:val="000000"/>
          <w:sz w:val="24"/>
          <w:szCs w:val="24"/>
          <w:lang w:val="sl-SI"/>
        </w:rPr>
        <w:t xml:space="preserve">, ustvaril skupaj _____ novih zaposlitev </w:t>
      </w:r>
      <w:r w:rsidR="00CC2834" w:rsidRPr="00F00F6C">
        <w:rPr>
          <w:rFonts w:ascii="Times New Roman" w:hAnsi="Times New Roman"/>
          <w:color w:val="000000"/>
          <w:sz w:val="24"/>
          <w:szCs w:val="24"/>
          <w:lang w:val="sl-SI"/>
        </w:rPr>
        <w:t>iz naslova prijavljenega investicijskega projekta.</w:t>
      </w:r>
    </w:p>
    <w:p w:rsidR="00D3132D" w:rsidRDefault="00D3132D"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Ustvarjanje novih zaposlitev pomeni </w:t>
      </w:r>
      <w:r w:rsidRPr="00F00F6C">
        <w:rPr>
          <w:rFonts w:ascii="Times New Roman" w:hAnsi="Times New Roman"/>
          <w:b/>
          <w:bCs/>
          <w:color w:val="000000"/>
          <w:sz w:val="24"/>
          <w:szCs w:val="24"/>
          <w:lang w:val="sl-SI"/>
        </w:rPr>
        <w:t>neto povečanje števila zaposlenih</w:t>
      </w:r>
      <w:r w:rsidRPr="00F00F6C">
        <w:rPr>
          <w:rFonts w:ascii="Times New Roman" w:hAnsi="Times New Roman"/>
          <w:color w:val="000000"/>
          <w:sz w:val="24"/>
          <w:szCs w:val="24"/>
          <w:lang w:val="sl-SI"/>
        </w:rPr>
        <w:t xml:space="preserve">, neposredno zaposlenih v </w:t>
      </w:r>
      <w:r w:rsidR="00FB0D42">
        <w:rPr>
          <w:rFonts w:ascii="Times New Roman" w:hAnsi="Times New Roman"/>
          <w:color w:val="000000"/>
          <w:sz w:val="24"/>
          <w:szCs w:val="24"/>
          <w:lang w:val="sl-SI"/>
        </w:rPr>
        <w:t>projektnem</w:t>
      </w:r>
      <w:r w:rsidR="00FB0D42" w:rsidRPr="00F00F6C">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 xml:space="preserve">podjetju, </w:t>
      </w:r>
      <w:r w:rsidRPr="00CA348E">
        <w:rPr>
          <w:rFonts w:ascii="Times New Roman" w:hAnsi="Times New Roman"/>
          <w:b/>
          <w:bCs/>
          <w:color w:val="000000"/>
          <w:sz w:val="24"/>
          <w:szCs w:val="24"/>
          <w:lang w:val="sl-SI"/>
        </w:rPr>
        <w:t xml:space="preserve">v primerjavi s povprečjem predhodnih 12 mesecev pred podpisom pogodbe </w:t>
      </w:r>
      <w:r w:rsidRPr="00CA348E">
        <w:rPr>
          <w:rFonts w:ascii="Times New Roman" w:hAnsi="Times New Roman"/>
          <w:color w:val="000000"/>
          <w:sz w:val="24"/>
          <w:szCs w:val="24"/>
          <w:lang w:val="sl-SI"/>
        </w:rPr>
        <w:t xml:space="preserve">o sofinanciranju, pri čemer se </w:t>
      </w:r>
      <w:r w:rsidRPr="00CA348E">
        <w:rPr>
          <w:rFonts w:ascii="Times New Roman" w:hAnsi="Times New Roman"/>
          <w:color w:val="000000"/>
          <w:sz w:val="24"/>
          <w:lang w:val="sl-SI"/>
        </w:rPr>
        <w:t>sorazmerno upoštevajo zaposlitve s polnim in skrajšanim delovnim časom.</w:t>
      </w:r>
      <w:r w:rsidRPr="00CA348E">
        <w:rPr>
          <w:rFonts w:ascii="Times New Roman" w:hAnsi="Times New Roman"/>
          <w:color w:val="000000"/>
          <w:sz w:val="24"/>
          <w:szCs w:val="24"/>
          <w:lang w:val="sl-SI"/>
        </w:rPr>
        <w:t xml:space="preserve"> Vsako zaposlitev</w:t>
      </w:r>
      <w:r w:rsidRPr="00F00F6C">
        <w:rPr>
          <w:rFonts w:ascii="Times New Roman" w:hAnsi="Times New Roman"/>
          <w:color w:val="000000"/>
          <w:sz w:val="24"/>
          <w:szCs w:val="24"/>
          <w:lang w:val="sl-SI"/>
        </w:rPr>
        <w:t>, izgubljeno v teh 12 mesecih, je potrebno zato odšteti od celotnega števila zaposlitev, ustvarjenih v istem obdobju. N</w:t>
      </w:r>
      <w:r w:rsidR="00FB0D42">
        <w:rPr>
          <w:rFonts w:ascii="Times New Roman" w:hAnsi="Times New Roman"/>
          <w:color w:val="000000"/>
          <w:sz w:val="24"/>
          <w:szCs w:val="24"/>
          <w:lang w:val="sl-SI"/>
        </w:rPr>
        <w:t>eto n</w:t>
      </w:r>
      <w:r w:rsidRPr="00F00F6C">
        <w:rPr>
          <w:rFonts w:ascii="Times New Roman" w:hAnsi="Times New Roman"/>
          <w:color w:val="000000"/>
          <w:sz w:val="24"/>
          <w:szCs w:val="24"/>
          <w:lang w:val="sl-SI"/>
        </w:rPr>
        <w:t>ove zaposlitve morajo biti ustvarjene najkasneje v treh letih od datuma zaključka investicije</w:t>
      </w:r>
      <w:r w:rsidR="00FB0D42">
        <w:rPr>
          <w:rFonts w:ascii="Times New Roman" w:hAnsi="Times New Roman"/>
          <w:color w:val="000000"/>
          <w:sz w:val="24"/>
          <w:szCs w:val="24"/>
          <w:lang w:val="sl-SI"/>
        </w:rPr>
        <w:t xml:space="preserve"> oz. </w:t>
      </w:r>
      <w:r w:rsidR="00FB0D42" w:rsidRPr="00FB0D42">
        <w:rPr>
          <w:rFonts w:ascii="Times New Roman" w:hAnsi="Times New Roman"/>
          <w:color w:val="000000"/>
          <w:sz w:val="24"/>
          <w:szCs w:val="24"/>
          <w:lang w:val="sl-SI"/>
        </w:rPr>
        <w:t>v primeru investicijskega projekta v storitveno dejavnost, pri katerem bo spodbuda dodeljena na osnovi stroškov odpiranja novih delovnih mest, in v primeru investicijskih projektov v razvojno raziskovalno dejavnost, najkasneje v treh letih od podpisa pogodbe</w:t>
      </w:r>
      <w:r w:rsidRPr="00F00F6C">
        <w:rPr>
          <w:rFonts w:ascii="Times New Roman" w:hAnsi="Times New Roman"/>
          <w:color w:val="000000"/>
          <w:sz w:val="24"/>
          <w:szCs w:val="24"/>
          <w:lang w:val="sl-SI"/>
        </w:rPr>
        <w:t>. Zaposlitve se morajo</w:t>
      </w:r>
      <w:r w:rsidRPr="00F00F6C">
        <w:rPr>
          <w:rFonts w:ascii="Times New Roman" w:hAnsi="Times New Roman"/>
          <w:b/>
          <w:bCs/>
          <w:color w:val="000000"/>
          <w:sz w:val="24"/>
          <w:szCs w:val="24"/>
          <w:lang w:val="sl-SI"/>
        </w:rPr>
        <w:t xml:space="preserve"> </w:t>
      </w:r>
      <w:r w:rsidRPr="00F00F6C">
        <w:rPr>
          <w:rFonts w:ascii="Times New Roman" w:hAnsi="Times New Roman"/>
          <w:color w:val="000000"/>
          <w:sz w:val="24"/>
          <w:szCs w:val="24"/>
          <w:lang w:val="sl-SI"/>
        </w:rPr>
        <w:t>ohranjati v regiji najmanj pet let, v primeru srednjih in malih podjetij pa tri leta po dnevu, ko je bila zaposlitev prvič realizirana. Pri zaposlitvah, ki so bile ustvarjene pred dnem zaključka investicije, se obdobje za ohranjanje zaposlitve šteje šele od dneva zaključka investicije dalje.</w:t>
      </w:r>
    </w:p>
    <w:p w:rsidR="00CC2834" w:rsidRPr="00AB448C" w:rsidRDefault="00CC2834" w:rsidP="00CC2834">
      <w:pPr>
        <w:pStyle w:val="Telobesedila-zamik"/>
        <w:ind w:left="0"/>
        <w:rPr>
          <w:rFonts w:ascii="Times New Roman" w:hAnsi="Times New Roman"/>
          <w:bCs/>
          <w:color w:val="000000"/>
          <w:sz w:val="24"/>
          <w:szCs w:val="24"/>
          <w:lang w:val="sl-SI"/>
        </w:rPr>
      </w:pPr>
      <w:r w:rsidRPr="00F00F6C">
        <w:rPr>
          <w:rFonts w:ascii="Times New Roman" w:hAnsi="Times New Roman"/>
          <w:color w:val="000000"/>
          <w:sz w:val="24"/>
          <w:szCs w:val="24"/>
          <w:lang w:val="sl-SI"/>
        </w:rPr>
        <w:t xml:space="preserve">Kot ustvarjanje neto novih </w:t>
      </w:r>
      <w:r w:rsidRPr="00AB448C">
        <w:rPr>
          <w:rFonts w:ascii="Times New Roman" w:hAnsi="Times New Roman"/>
          <w:color w:val="000000"/>
          <w:sz w:val="24"/>
          <w:szCs w:val="24"/>
          <w:lang w:val="sl-SI"/>
        </w:rPr>
        <w:t xml:space="preserve">zaposlitev </w:t>
      </w:r>
      <w:r w:rsidRPr="00AB448C">
        <w:rPr>
          <w:rFonts w:ascii="Times New Roman" w:hAnsi="Times New Roman"/>
          <w:bCs/>
          <w:color w:val="000000"/>
          <w:sz w:val="24"/>
          <w:szCs w:val="24"/>
          <w:lang w:val="sl-SI"/>
        </w:rPr>
        <w:t>se ne šteje prezaposlitev</w:t>
      </w:r>
      <w:r w:rsidRPr="00AB448C">
        <w:rPr>
          <w:rFonts w:ascii="Times New Roman" w:hAnsi="Times New Roman"/>
          <w:color w:val="000000"/>
          <w:sz w:val="24"/>
          <w:szCs w:val="24"/>
          <w:lang w:val="sl-SI"/>
        </w:rPr>
        <w:t xml:space="preserve"> zaposlenih v projektno podjetje </w:t>
      </w:r>
      <w:r w:rsidRPr="00AB448C">
        <w:rPr>
          <w:rFonts w:ascii="Times New Roman" w:hAnsi="Times New Roman"/>
          <w:bCs/>
          <w:color w:val="000000"/>
          <w:sz w:val="24"/>
          <w:szCs w:val="24"/>
          <w:lang w:val="sl-SI"/>
        </w:rPr>
        <w:t xml:space="preserve">iz povezanih družb. </w:t>
      </w:r>
      <w:r w:rsidR="003145C5" w:rsidRPr="00AB448C">
        <w:rPr>
          <w:rFonts w:ascii="Times New Roman" w:hAnsi="Times New Roman"/>
          <w:color w:val="000000"/>
          <w:sz w:val="24"/>
          <w:szCs w:val="24"/>
          <w:lang w:val="sl-SI"/>
        </w:rPr>
        <w:t xml:space="preserve">Povezanost družb se presoja v skladu z </w:t>
      </w:r>
      <w:r w:rsidR="00FB0D42" w:rsidRPr="00FB0D42">
        <w:rPr>
          <w:rFonts w:ascii="Times New Roman" w:hAnsi="Times New Roman"/>
          <w:color w:val="000000"/>
          <w:sz w:val="24"/>
          <w:szCs w:val="24"/>
          <w:lang w:val="sl-SI"/>
        </w:rPr>
        <w:t>Ured</w:t>
      </w:r>
      <w:r w:rsidR="00FB0D42">
        <w:rPr>
          <w:rFonts w:ascii="Times New Roman" w:hAnsi="Times New Roman"/>
          <w:color w:val="000000"/>
          <w:sz w:val="24"/>
          <w:szCs w:val="24"/>
          <w:lang w:val="sl-SI"/>
        </w:rPr>
        <w:t>bo</w:t>
      </w:r>
      <w:r w:rsidR="00FB0D42" w:rsidRPr="00FB0D42">
        <w:rPr>
          <w:rFonts w:ascii="Times New Roman" w:hAnsi="Times New Roman"/>
          <w:color w:val="000000"/>
          <w:sz w:val="24"/>
          <w:szCs w:val="24"/>
          <w:lang w:val="sl-SI"/>
        </w:rPr>
        <w:t xml:space="preserve"> 651/2014/EU</w:t>
      </w:r>
      <w:r w:rsidRPr="00AB448C">
        <w:rPr>
          <w:rFonts w:ascii="Times New Roman" w:hAnsi="Times New Roman"/>
          <w:bCs/>
          <w:color w:val="000000"/>
          <w:sz w:val="24"/>
          <w:szCs w:val="24"/>
          <w:lang w:val="sl-SI"/>
        </w:rPr>
        <w:t>.</w:t>
      </w:r>
    </w:p>
    <w:p w:rsidR="00D3132D" w:rsidRDefault="00D3132D" w:rsidP="00CC2834">
      <w:pPr>
        <w:pStyle w:val="Telobesedila-zamik"/>
        <w:ind w:left="0"/>
        <w:rPr>
          <w:rFonts w:ascii="Times New Roman" w:hAnsi="Times New Roman"/>
          <w:b/>
          <w:bCs/>
          <w:color w:val="000000"/>
          <w:sz w:val="24"/>
          <w:szCs w:val="24"/>
          <w:lang w:val="sl-SI"/>
        </w:rPr>
      </w:pPr>
    </w:p>
    <w:p w:rsidR="00AB448C" w:rsidRPr="00F00F6C" w:rsidRDefault="00AB448C" w:rsidP="00CC2834">
      <w:pPr>
        <w:pStyle w:val="Telobesedila-zamik"/>
        <w:ind w:left="0"/>
        <w:rPr>
          <w:rFonts w:ascii="Times New Roman" w:hAnsi="Times New Roman"/>
          <w:b/>
          <w:bCs/>
          <w:color w:val="000000"/>
          <w:sz w:val="24"/>
          <w:szCs w:val="24"/>
          <w:lang w:val="sl-SI"/>
        </w:rPr>
      </w:pPr>
    </w:p>
    <w:p w:rsidR="00CC2834" w:rsidRDefault="00D3132D" w:rsidP="00D3132D">
      <w:pPr>
        <w:pStyle w:val="Telobesedila-zamik"/>
        <w:ind w:left="0"/>
        <w:rPr>
          <w:rFonts w:ascii="Times New Roman" w:hAnsi="Times New Roman"/>
          <w:b/>
          <w:bCs/>
          <w:color w:val="000000"/>
          <w:sz w:val="24"/>
          <w:szCs w:val="24"/>
          <w:lang w:val="sl-SI"/>
        </w:rPr>
      </w:pPr>
      <w:r>
        <w:rPr>
          <w:rFonts w:ascii="Times New Roman" w:hAnsi="Times New Roman"/>
          <w:b/>
          <w:bCs/>
          <w:color w:val="000000"/>
          <w:sz w:val="24"/>
          <w:szCs w:val="24"/>
          <w:lang w:val="sl-SI"/>
        </w:rPr>
        <w:t>8.1.8</w:t>
      </w:r>
      <w:r w:rsidR="00AB448C">
        <w:rPr>
          <w:rFonts w:ascii="Times New Roman" w:hAnsi="Times New Roman"/>
          <w:b/>
          <w:bCs/>
          <w:color w:val="000000"/>
          <w:sz w:val="24"/>
          <w:szCs w:val="24"/>
          <w:lang w:val="sl-SI"/>
        </w:rPr>
        <w:t>.</w:t>
      </w:r>
      <w:r>
        <w:rPr>
          <w:rFonts w:ascii="Times New Roman" w:hAnsi="Times New Roman"/>
          <w:b/>
          <w:bCs/>
          <w:color w:val="000000"/>
          <w:sz w:val="24"/>
          <w:szCs w:val="24"/>
          <w:lang w:val="sl-SI"/>
        </w:rPr>
        <w:t xml:space="preserve"> </w:t>
      </w:r>
      <w:r w:rsidR="00CC2834" w:rsidRPr="00D3132D">
        <w:rPr>
          <w:rFonts w:ascii="Times New Roman" w:hAnsi="Times New Roman"/>
          <w:b/>
          <w:bCs/>
          <w:color w:val="000000"/>
          <w:sz w:val="24"/>
          <w:szCs w:val="24"/>
          <w:lang w:val="sl-SI"/>
        </w:rPr>
        <w:t xml:space="preserve">Stroški izobraževanja </w:t>
      </w:r>
    </w:p>
    <w:p w:rsidR="00D3132D" w:rsidRPr="00D3132D" w:rsidRDefault="00D3132D" w:rsidP="00D3132D">
      <w:pPr>
        <w:pStyle w:val="Telobesedila-zamik"/>
        <w:ind w:left="0"/>
        <w:rPr>
          <w:rFonts w:ascii="Times New Roman" w:hAnsi="Times New Roman"/>
          <w:b/>
          <w:bCs/>
          <w:color w:val="000000"/>
          <w:sz w:val="24"/>
          <w:szCs w:val="24"/>
          <w:lang w:val="sl-SI"/>
        </w:rPr>
      </w:pPr>
    </w:p>
    <w:p w:rsidR="00CC2834" w:rsidRPr="00F00F6C" w:rsidRDefault="00CC2834" w:rsidP="00CC2834">
      <w:pPr>
        <w:ind w:left="76"/>
        <w:rPr>
          <w:color w:val="000000"/>
          <w:lang w:val="sl-SI"/>
        </w:rPr>
      </w:pPr>
      <w:r w:rsidRPr="00F00F6C">
        <w:rPr>
          <w:color w:val="000000"/>
          <w:lang w:val="sl-SI"/>
        </w:rPr>
        <w:t xml:space="preserve">Ocenite </w:t>
      </w:r>
      <w:r w:rsidR="00AB448C" w:rsidRPr="00F00F6C">
        <w:rPr>
          <w:color w:val="000000"/>
          <w:lang w:val="sl-SI"/>
        </w:rPr>
        <w:t xml:space="preserve">stroške izobraževanja </w:t>
      </w:r>
      <w:r w:rsidRPr="00F00F6C">
        <w:rPr>
          <w:color w:val="000000"/>
          <w:lang w:val="sl-SI"/>
        </w:rPr>
        <w:t xml:space="preserve">za zgoraj navedene zaposlene za naslednjih 6 let: </w:t>
      </w:r>
    </w:p>
    <w:tbl>
      <w:tblPr>
        <w:tblW w:w="92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59"/>
        <w:gridCol w:w="1018"/>
        <w:gridCol w:w="1019"/>
        <w:gridCol w:w="1019"/>
        <w:gridCol w:w="1019"/>
        <w:gridCol w:w="1019"/>
        <w:gridCol w:w="1019"/>
        <w:gridCol w:w="1242"/>
      </w:tblGrid>
      <w:tr w:rsidR="00463ECD" w:rsidRPr="00F00F6C" w:rsidTr="00641285">
        <w:trPr>
          <w:trHeight w:val="609"/>
          <w:jc w:val="center"/>
        </w:trPr>
        <w:tc>
          <w:tcPr>
            <w:tcW w:w="1859" w:type="dxa"/>
            <w:tcBorders>
              <w:bottom w:val="single" w:sz="6" w:space="0" w:color="auto"/>
            </w:tcBorders>
            <w:shd w:val="pct20" w:color="auto" w:fill="FFFFFF"/>
            <w:vAlign w:val="center"/>
          </w:tcPr>
          <w:p w:rsidR="002C321F" w:rsidRPr="00F00F6C" w:rsidRDefault="002C321F" w:rsidP="002C321F">
            <w:pPr>
              <w:pStyle w:val="Telobesedila-zamik"/>
              <w:ind w:left="360"/>
              <w:rPr>
                <w:rFonts w:ascii="Times New Roman" w:hAnsi="Times New Roman"/>
                <w:color w:val="000000"/>
                <w:sz w:val="24"/>
                <w:szCs w:val="24"/>
                <w:lang w:val="sl-SI"/>
              </w:rPr>
            </w:pPr>
          </w:p>
        </w:tc>
        <w:tc>
          <w:tcPr>
            <w:tcW w:w="1018" w:type="dxa"/>
            <w:shd w:val="pct20" w:color="auto" w:fill="FFFFFF"/>
            <w:vAlign w:val="center"/>
          </w:tcPr>
          <w:p w:rsidR="002C321F" w:rsidRPr="00F00F6C" w:rsidRDefault="002C321F" w:rsidP="002C321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6 oz. 2017</w:t>
            </w:r>
            <w:r w:rsidRPr="003145C5">
              <w:rPr>
                <w:rFonts w:ascii="Times New Roman" w:hAnsi="Times New Roman"/>
                <w:color w:val="000000"/>
                <w:sz w:val="20"/>
                <w:szCs w:val="20"/>
                <w:lang w:val="sl-SI"/>
              </w:rPr>
              <w:t>*</w:t>
            </w:r>
          </w:p>
        </w:tc>
        <w:tc>
          <w:tcPr>
            <w:tcW w:w="1019" w:type="dxa"/>
            <w:shd w:val="pct20" w:color="auto" w:fill="FFFFFF"/>
            <w:vAlign w:val="center"/>
          </w:tcPr>
          <w:p w:rsidR="002C321F" w:rsidRPr="00F00F6C" w:rsidRDefault="002C321F" w:rsidP="002C321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7 oz. 2018</w:t>
            </w:r>
            <w:r w:rsidRPr="003145C5">
              <w:rPr>
                <w:rFonts w:ascii="Times New Roman" w:hAnsi="Times New Roman"/>
                <w:color w:val="000000"/>
                <w:sz w:val="20"/>
                <w:szCs w:val="20"/>
                <w:lang w:val="sl-SI"/>
              </w:rPr>
              <w:t>*</w:t>
            </w:r>
          </w:p>
        </w:tc>
        <w:tc>
          <w:tcPr>
            <w:tcW w:w="1019" w:type="dxa"/>
            <w:shd w:val="pct20" w:color="auto" w:fill="FFFFFF"/>
            <w:vAlign w:val="center"/>
          </w:tcPr>
          <w:p w:rsidR="002C321F" w:rsidRPr="00F00F6C" w:rsidRDefault="002C321F" w:rsidP="002C321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8 oz. 2019</w:t>
            </w:r>
            <w:r w:rsidRPr="003145C5">
              <w:rPr>
                <w:rFonts w:ascii="Times New Roman" w:hAnsi="Times New Roman"/>
                <w:color w:val="000000"/>
                <w:sz w:val="20"/>
                <w:szCs w:val="20"/>
                <w:lang w:val="sl-SI"/>
              </w:rPr>
              <w:t>*</w:t>
            </w:r>
          </w:p>
        </w:tc>
        <w:tc>
          <w:tcPr>
            <w:tcW w:w="1019" w:type="dxa"/>
            <w:shd w:val="pct20" w:color="auto" w:fill="FFFFFF"/>
            <w:vAlign w:val="center"/>
          </w:tcPr>
          <w:p w:rsidR="002C321F" w:rsidRPr="00F00F6C" w:rsidRDefault="002C321F" w:rsidP="002C321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9 oz. 2020</w:t>
            </w:r>
            <w:r w:rsidRPr="003145C5">
              <w:rPr>
                <w:rFonts w:ascii="Times New Roman" w:hAnsi="Times New Roman"/>
                <w:color w:val="000000"/>
                <w:sz w:val="20"/>
                <w:szCs w:val="20"/>
                <w:lang w:val="sl-SI"/>
              </w:rPr>
              <w:t>*</w:t>
            </w:r>
          </w:p>
        </w:tc>
        <w:tc>
          <w:tcPr>
            <w:tcW w:w="1019" w:type="dxa"/>
            <w:shd w:val="pct20" w:color="auto" w:fill="FFFFFF"/>
            <w:vAlign w:val="center"/>
          </w:tcPr>
          <w:p w:rsidR="002C321F" w:rsidRPr="00F00F6C" w:rsidRDefault="002C321F" w:rsidP="002C321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w:t>
            </w:r>
            <w:r>
              <w:rPr>
                <w:rFonts w:ascii="Times New Roman" w:hAnsi="Times New Roman"/>
                <w:color w:val="000000"/>
                <w:sz w:val="24"/>
                <w:szCs w:val="24"/>
                <w:lang w:val="sl-SI"/>
              </w:rPr>
              <w:t>20 oz. 2021</w:t>
            </w:r>
            <w:r w:rsidRPr="003145C5">
              <w:rPr>
                <w:rFonts w:ascii="Times New Roman" w:hAnsi="Times New Roman"/>
                <w:color w:val="000000"/>
                <w:sz w:val="20"/>
                <w:szCs w:val="20"/>
                <w:lang w:val="sl-SI"/>
              </w:rPr>
              <w:t>*</w:t>
            </w:r>
          </w:p>
        </w:tc>
        <w:tc>
          <w:tcPr>
            <w:tcW w:w="1019" w:type="dxa"/>
            <w:shd w:val="pct20" w:color="auto" w:fill="FFFFFF"/>
            <w:vAlign w:val="center"/>
          </w:tcPr>
          <w:p w:rsidR="002C321F" w:rsidRPr="00F00F6C" w:rsidRDefault="002C321F" w:rsidP="002C321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w:t>
            </w:r>
            <w:r>
              <w:rPr>
                <w:rFonts w:ascii="Times New Roman" w:hAnsi="Times New Roman"/>
                <w:color w:val="000000"/>
                <w:sz w:val="24"/>
                <w:szCs w:val="24"/>
                <w:lang w:val="sl-SI"/>
              </w:rPr>
              <w:t>21 oz. 2022</w:t>
            </w:r>
            <w:r w:rsidRPr="003145C5">
              <w:rPr>
                <w:rFonts w:ascii="Times New Roman" w:hAnsi="Times New Roman"/>
                <w:color w:val="000000"/>
                <w:sz w:val="20"/>
                <w:szCs w:val="20"/>
                <w:lang w:val="sl-SI"/>
              </w:rPr>
              <w:t>*</w:t>
            </w:r>
          </w:p>
        </w:tc>
        <w:tc>
          <w:tcPr>
            <w:tcW w:w="1242" w:type="dxa"/>
            <w:shd w:val="pct20" w:color="auto" w:fill="FFFFFF"/>
            <w:vAlign w:val="center"/>
          </w:tcPr>
          <w:p w:rsidR="002C321F" w:rsidRPr="00F00F6C" w:rsidRDefault="002C321F" w:rsidP="002C321F">
            <w:pPr>
              <w:pStyle w:val="Telobesedila-zamik"/>
              <w:ind w:left="0" w:hanging="185"/>
              <w:jc w:val="center"/>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Skupaj</w:t>
            </w:r>
          </w:p>
        </w:tc>
      </w:tr>
      <w:tr w:rsidR="00CC2834" w:rsidRPr="00F00F6C" w:rsidTr="00060098">
        <w:trPr>
          <w:jc w:val="center"/>
        </w:trPr>
        <w:tc>
          <w:tcPr>
            <w:tcW w:w="1859" w:type="dxa"/>
            <w:shd w:val="pct20" w:color="auto" w:fill="FFFFFF"/>
            <w:vAlign w:val="center"/>
          </w:tcPr>
          <w:p w:rsidR="00CC2834" w:rsidRPr="00F00F6C" w:rsidRDefault="00CC2834" w:rsidP="00060098">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Uprava</w:t>
            </w:r>
          </w:p>
        </w:tc>
        <w:tc>
          <w:tcPr>
            <w:tcW w:w="1018"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242" w:type="dxa"/>
          </w:tcPr>
          <w:p w:rsidR="00CC2834" w:rsidRPr="00F00F6C" w:rsidRDefault="00CC2834" w:rsidP="008F7E10">
            <w:pPr>
              <w:pStyle w:val="Telobesedila-zamik"/>
              <w:ind w:left="360"/>
              <w:rPr>
                <w:rFonts w:ascii="Times New Roman" w:hAnsi="Times New Roman"/>
                <w:color w:val="000000"/>
                <w:sz w:val="24"/>
                <w:szCs w:val="24"/>
                <w:lang w:val="sl-SI"/>
              </w:rPr>
            </w:pPr>
          </w:p>
        </w:tc>
      </w:tr>
      <w:tr w:rsidR="00CC2834" w:rsidRPr="00F00F6C" w:rsidTr="00060098">
        <w:trPr>
          <w:jc w:val="center"/>
        </w:trPr>
        <w:tc>
          <w:tcPr>
            <w:tcW w:w="1859" w:type="dxa"/>
            <w:shd w:val="pct20" w:color="auto" w:fill="FFFFFF"/>
            <w:vAlign w:val="center"/>
          </w:tcPr>
          <w:p w:rsidR="00CC2834" w:rsidRPr="00F00F6C" w:rsidRDefault="00CC2834" w:rsidP="00060098">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Administracija</w:t>
            </w:r>
          </w:p>
        </w:tc>
        <w:tc>
          <w:tcPr>
            <w:tcW w:w="1018"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242" w:type="dxa"/>
          </w:tcPr>
          <w:p w:rsidR="00CC2834" w:rsidRPr="00F00F6C" w:rsidRDefault="00CC2834" w:rsidP="008F7E10">
            <w:pPr>
              <w:pStyle w:val="Telobesedila-zamik"/>
              <w:ind w:left="360"/>
              <w:rPr>
                <w:rFonts w:ascii="Times New Roman" w:hAnsi="Times New Roman"/>
                <w:color w:val="000000"/>
                <w:sz w:val="24"/>
                <w:szCs w:val="24"/>
                <w:lang w:val="sl-SI"/>
              </w:rPr>
            </w:pPr>
          </w:p>
        </w:tc>
      </w:tr>
      <w:tr w:rsidR="00CC2834" w:rsidRPr="00F00F6C" w:rsidTr="00060098">
        <w:trPr>
          <w:jc w:val="center"/>
        </w:trPr>
        <w:tc>
          <w:tcPr>
            <w:tcW w:w="1859" w:type="dxa"/>
            <w:shd w:val="pct20" w:color="auto" w:fill="FFFFFF"/>
            <w:vAlign w:val="center"/>
          </w:tcPr>
          <w:p w:rsidR="00CC2834" w:rsidRPr="00F00F6C" w:rsidRDefault="00CC2834" w:rsidP="00060098">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Proizvodnja</w:t>
            </w:r>
          </w:p>
        </w:tc>
        <w:tc>
          <w:tcPr>
            <w:tcW w:w="1018"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242" w:type="dxa"/>
          </w:tcPr>
          <w:p w:rsidR="00CC2834" w:rsidRPr="00F00F6C" w:rsidRDefault="00CC2834" w:rsidP="008F7E10">
            <w:pPr>
              <w:pStyle w:val="Telobesedila-zamik"/>
              <w:ind w:left="360"/>
              <w:rPr>
                <w:rFonts w:ascii="Times New Roman" w:hAnsi="Times New Roman"/>
                <w:color w:val="000000"/>
                <w:sz w:val="24"/>
                <w:szCs w:val="24"/>
                <w:lang w:val="sl-SI"/>
              </w:rPr>
            </w:pPr>
          </w:p>
        </w:tc>
      </w:tr>
      <w:tr w:rsidR="00CC2834" w:rsidRPr="00F00F6C" w:rsidTr="00060098">
        <w:trPr>
          <w:jc w:val="center"/>
        </w:trPr>
        <w:tc>
          <w:tcPr>
            <w:tcW w:w="1859" w:type="dxa"/>
            <w:shd w:val="pct20" w:color="auto" w:fill="FFFFFF"/>
            <w:vAlign w:val="center"/>
          </w:tcPr>
          <w:p w:rsidR="00CC2834" w:rsidRPr="00F00F6C" w:rsidRDefault="00CC2834" w:rsidP="00060098">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Storitve</w:t>
            </w:r>
          </w:p>
        </w:tc>
        <w:tc>
          <w:tcPr>
            <w:tcW w:w="1018"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242" w:type="dxa"/>
          </w:tcPr>
          <w:p w:rsidR="00CC2834" w:rsidRPr="00F00F6C" w:rsidRDefault="00CC2834" w:rsidP="008F7E10">
            <w:pPr>
              <w:pStyle w:val="Telobesedila-zamik"/>
              <w:ind w:left="360"/>
              <w:rPr>
                <w:rFonts w:ascii="Times New Roman" w:hAnsi="Times New Roman"/>
                <w:color w:val="000000"/>
                <w:sz w:val="24"/>
                <w:szCs w:val="24"/>
                <w:lang w:val="sl-SI"/>
              </w:rPr>
            </w:pPr>
          </w:p>
        </w:tc>
      </w:tr>
      <w:tr w:rsidR="00CC2834" w:rsidRPr="00F00F6C" w:rsidTr="00060098">
        <w:trPr>
          <w:jc w:val="center"/>
        </w:trPr>
        <w:tc>
          <w:tcPr>
            <w:tcW w:w="1859" w:type="dxa"/>
            <w:shd w:val="pct20" w:color="auto" w:fill="FFFFFF"/>
            <w:vAlign w:val="center"/>
          </w:tcPr>
          <w:p w:rsidR="00CC2834" w:rsidRPr="00F00F6C" w:rsidRDefault="00CC2834" w:rsidP="00060098">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Raziskave in razvoj </w:t>
            </w:r>
          </w:p>
        </w:tc>
        <w:tc>
          <w:tcPr>
            <w:tcW w:w="1018"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242" w:type="dxa"/>
          </w:tcPr>
          <w:p w:rsidR="00CC2834" w:rsidRPr="00F00F6C" w:rsidRDefault="00CC2834" w:rsidP="008F7E10">
            <w:pPr>
              <w:pStyle w:val="Telobesedila-zamik"/>
              <w:ind w:left="360"/>
              <w:rPr>
                <w:rFonts w:ascii="Times New Roman" w:hAnsi="Times New Roman"/>
                <w:color w:val="000000"/>
                <w:sz w:val="24"/>
                <w:szCs w:val="24"/>
                <w:lang w:val="sl-SI"/>
              </w:rPr>
            </w:pPr>
          </w:p>
        </w:tc>
      </w:tr>
      <w:tr w:rsidR="00CC2834" w:rsidRPr="00F00F6C" w:rsidTr="00060098">
        <w:trPr>
          <w:jc w:val="center"/>
        </w:trPr>
        <w:tc>
          <w:tcPr>
            <w:tcW w:w="1859" w:type="dxa"/>
            <w:shd w:val="pct20" w:color="auto" w:fill="FFFFFF"/>
            <w:vAlign w:val="center"/>
          </w:tcPr>
          <w:p w:rsidR="00CC2834" w:rsidRPr="00F00F6C" w:rsidRDefault="00CC2834" w:rsidP="00060098">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Drugo</w:t>
            </w:r>
          </w:p>
        </w:tc>
        <w:tc>
          <w:tcPr>
            <w:tcW w:w="1018"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019" w:type="dxa"/>
          </w:tcPr>
          <w:p w:rsidR="00CC2834" w:rsidRPr="00F00F6C" w:rsidRDefault="00CC2834" w:rsidP="008F7E10">
            <w:pPr>
              <w:pStyle w:val="Telobesedila-zamik"/>
              <w:ind w:left="360"/>
              <w:rPr>
                <w:rFonts w:ascii="Times New Roman" w:hAnsi="Times New Roman"/>
                <w:color w:val="000000"/>
                <w:sz w:val="24"/>
                <w:szCs w:val="24"/>
                <w:lang w:val="sl-SI"/>
              </w:rPr>
            </w:pPr>
          </w:p>
        </w:tc>
        <w:tc>
          <w:tcPr>
            <w:tcW w:w="1242" w:type="dxa"/>
          </w:tcPr>
          <w:p w:rsidR="00CC2834" w:rsidRPr="00F00F6C" w:rsidRDefault="00CC2834" w:rsidP="008F7E10">
            <w:pPr>
              <w:pStyle w:val="Telobesedila-zamik"/>
              <w:ind w:left="360"/>
              <w:rPr>
                <w:rFonts w:ascii="Times New Roman" w:hAnsi="Times New Roman"/>
                <w:color w:val="000000"/>
                <w:sz w:val="24"/>
                <w:szCs w:val="24"/>
                <w:lang w:val="sl-SI"/>
              </w:rPr>
            </w:pPr>
          </w:p>
        </w:tc>
      </w:tr>
    </w:tbl>
    <w:p w:rsidR="002C321F" w:rsidRPr="00F74792" w:rsidRDefault="002C321F" w:rsidP="002C321F">
      <w:pPr>
        <w:pStyle w:val="Telobesedila-zamik"/>
        <w:ind w:left="0"/>
        <w:rPr>
          <w:rFonts w:ascii="Times New Roman" w:hAnsi="Times New Roman"/>
          <w:color w:val="000000"/>
          <w:sz w:val="20"/>
          <w:szCs w:val="20"/>
          <w:lang w:val="sl-SI"/>
        </w:rPr>
      </w:pPr>
      <w:r>
        <w:rPr>
          <w:rFonts w:ascii="Times New Roman" w:hAnsi="Times New Roman"/>
          <w:caps/>
          <w:color w:val="000000"/>
          <w:sz w:val="24"/>
          <w:szCs w:val="24"/>
          <w:lang w:val="sl-SI"/>
        </w:rPr>
        <w:t xml:space="preserve">* </w:t>
      </w:r>
      <w:r w:rsidRPr="00F74792">
        <w:rPr>
          <w:rFonts w:ascii="Times New Roman" w:hAnsi="Times New Roman"/>
          <w:color w:val="000000"/>
          <w:sz w:val="20"/>
          <w:szCs w:val="20"/>
          <w:lang w:val="sl-SI"/>
        </w:rPr>
        <w:t>Podjetja, ki se prijavljajo v letu 2016</w:t>
      </w:r>
      <w:r>
        <w:rPr>
          <w:rFonts w:ascii="Times New Roman" w:hAnsi="Times New Roman"/>
          <w:color w:val="000000"/>
          <w:sz w:val="20"/>
          <w:szCs w:val="20"/>
          <w:lang w:val="sl-SI"/>
        </w:rPr>
        <w:t>,</w:t>
      </w:r>
      <w:r w:rsidRPr="00F74792">
        <w:rPr>
          <w:rFonts w:ascii="Times New Roman" w:hAnsi="Times New Roman"/>
          <w:color w:val="000000"/>
          <w:sz w:val="20"/>
          <w:szCs w:val="20"/>
          <w:lang w:val="sl-SI"/>
        </w:rPr>
        <w:t xml:space="preserve"> podajo podatke za 201</w:t>
      </w:r>
      <w:r>
        <w:rPr>
          <w:rFonts w:ascii="Times New Roman" w:hAnsi="Times New Roman"/>
          <w:color w:val="000000"/>
          <w:sz w:val="20"/>
          <w:szCs w:val="20"/>
          <w:lang w:val="sl-SI"/>
        </w:rPr>
        <w:t>6-2021</w:t>
      </w:r>
      <w:r w:rsidRPr="00F74792">
        <w:rPr>
          <w:rFonts w:ascii="Times New Roman" w:hAnsi="Times New Roman"/>
          <w:color w:val="000000"/>
          <w:sz w:val="20"/>
          <w:szCs w:val="20"/>
          <w:lang w:val="sl-SI"/>
        </w:rPr>
        <w:t>, podjetja, ki se prijavljajo v letu 2017</w:t>
      </w:r>
      <w:r>
        <w:rPr>
          <w:rFonts w:ascii="Times New Roman" w:hAnsi="Times New Roman"/>
          <w:color w:val="000000"/>
          <w:sz w:val="20"/>
          <w:szCs w:val="20"/>
          <w:lang w:val="sl-SI"/>
        </w:rPr>
        <w:t>,</w:t>
      </w:r>
      <w:r w:rsidRPr="00F74792">
        <w:rPr>
          <w:rFonts w:ascii="Times New Roman" w:hAnsi="Times New Roman"/>
          <w:color w:val="000000"/>
          <w:sz w:val="20"/>
          <w:szCs w:val="20"/>
          <w:lang w:val="sl-SI"/>
        </w:rPr>
        <w:t xml:space="preserve"> pa podatke za 201</w:t>
      </w:r>
      <w:r>
        <w:rPr>
          <w:rFonts w:ascii="Times New Roman" w:hAnsi="Times New Roman"/>
          <w:color w:val="000000"/>
          <w:sz w:val="20"/>
          <w:szCs w:val="20"/>
          <w:lang w:val="sl-SI"/>
        </w:rPr>
        <w:t>7-2022</w:t>
      </w:r>
      <w:r w:rsidRPr="00F74792">
        <w:rPr>
          <w:rFonts w:ascii="Times New Roman" w:hAnsi="Times New Roman"/>
          <w:color w:val="000000"/>
          <w:sz w:val="20"/>
          <w:szCs w:val="20"/>
          <w:lang w:val="sl-SI"/>
        </w:rPr>
        <w:t>.</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AB448C" w:rsidP="00CC2834">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Navedite in o</w:t>
      </w:r>
      <w:r w:rsidR="00CC2834" w:rsidRPr="00F00F6C">
        <w:rPr>
          <w:rFonts w:ascii="Times New Roman" w:hAnsi="Times New Roman"/>
          <w:color w:val="000000"/>
          <w:sz w:val="24"/>
          <w:szCs w:val="24"/>
          <w:lang w:val="sl-SI"/>
        </w:rPr>
        <w:t>pišite vse vrste izobraževanja</w:t>
      </w:r>
      <w:r w:rsidR="00721915">
        <w:rPr>
          <w:rFonts w:ascii="Times New Roman" w:hAnsi="Times New Roman"/>
          <w:color w:val="000000"/>
          <w:sz w:val="24"/>
          <w:szCs w:val="24"/>
          <w:lang w:val="sl-SI"/>
        </w:rPr>
        <w:t>,</w:t>
      </w:r>
      <w:r w:rsidR="00CC2834" w:rsidRPr="00F00F6C">
        <w:rPr>
          <w:rFonts w:ascii="Times New Roman" w:hAnsi="Times New Roman"/>
          <w:color w:val="000000"/>
          <w:sz w:val="24"/>
          <w:szCs w:val="24"/>
          <w:lang w:val="sl-SI"/>
        </w:rPr>
        <w:t xml:space="preserve"> vezano na investicijski projekt po vsaki posamezni skupini (uprava, administracija, proizvodnja, storitve, R&amp;R, drugo): </w:t>
      </w:r>
    </w:p>
    <w:p w:rsidR="005A6D2A" w:rsidRDefault="005A6D2A" w:rsidP="00CC2834">
      <w:pPr>
        <w:pStyle w:val="Telobesedila-zamik"/>
        <w:ind w:left="0"/>
        <w:rPr>
          <w:rFonts w:ascii="Times New Roman" w:hAnsi="Times New Roman"/>
          <w:b/>
          <w:bCs/>
          <w:color w:val="000000"/>
          <w:sz w:val="24"/>
          <w:szCs w:val="24"/>
          <w:lang w:val="sl-SI"/>
        </w:rPr>
      </w:pPr>
    </w:p>
    <w:p w:rsidR="00777AAD" w:rsidRDefault="00777AAD" w:rsidP="00CC2834">
      <w:pPr>
        <w:pStyle w:val="Telobesedila-zamik"/>
        <w:ind w:left="0"/>
        <w:rPr>
          <w:rFonts w:ascii="Times New Roman" w:hAnsi="Times New Roman"/>
          <w:b/>
          <w:bCs/>
          <w:color w:val="000000"/>
          <w:sz w:val="24"/>
          <w:szCs w:val="24"/>
          <w:lang w:val="sl-SI"/>
        </w:rPr>
      </w:pPr>
    </w:p>
    <w:p w:rsidR="007E3B41" w:rsidRPr="00CA348E" w:rsidRDefault="007E3B41" w:rsidP="00CC2834">
      <w:pPr>
        <w:pStyle w:val="Telobesedila-zamik"/>
        <w:ind w:left="0"/>
        <w:rPr>
          <w:rFonts w:ascii="Times New Roman" w:hAnsi="Times New Roman"/>
          <w:b/>
          <w:color w:val="000000"/>
          <w:sz w:val="24"/>
          <w:lang w:val="sl-SI"/>
        </w:rPr>
      </w:pPr>
      <w:r w:rsidRPr="00CA348E">
        <w:rPr>
          <w:rFonts w:ascii="Times New Roman" w:hAnsi="Times New Roman"/>
          <w:b/>
          <w:color w:val="000000"/>
          <w:sz w:val="24"/>
          <w:lang w:val="sl-SI"/>
        </w:rPr>
        <w:t>8.1.</w:t>
      </w:r>
      <w:r w:rsidR="00AB448C" w:rsidRPr="00CA348E">
        <w:rPr>
          <w:rFonts w:ascii="Times New Roman" w:hAnsi="Times New Roman"/>
          <w:b/>
          <w:color w:val="000000"/>
          <w:sz w:val="24"/>
          <w:lang w:val="sl-SI"/>
        </w:rPr>
        <w:t>9.</w:t>
      </w:r>
      <w:r w:rsidR="00061D94" w:rsidRPr="00CA348E">
        <w:rPr>
          <w:rFonts w:ascii="Times New Roman" w:hAnsi="Times New Roman"/>
          <w:b/>
          <w:color w:val="000000"/>
          <w:sz w:val="24"/>
          <w:lang w:val="sl-SI"/>
        </w:rPr>
        <w:t xml:space="preserve"> Predvidena </w:t>
      </w:r>
      <w:r w:rsidR="00721915">
        <w:rPr>
          <w:rFonts w:ascii="Times New Roman" w:hAnsi="Times New Roman"/>
          <w:b/>
          <w:color w:val="000000"/>
          <w:sz w:val="24"/>
          <w:lang w:val="sl-SI"/>
        </w:rPr>
        <w:t xml:space="preserve">bruto </w:t>
      </w:r>
      <w:r w:rsidR="00061D94" w:rsidRPr="00CA348E">
        <w:rPr>
          <w:rFonts w:ascii="Times New Roman" w:hAnsi="Times New Roman"/>
          <w:b/>
          <w:color w:val="000000"/>
          <w:sz w:val="24"/>
          <w:lang w:val="sl-SI"/>
        </w:rPr>
        <w:t>dodana vrednost na zaposlenega</w:t>
      </w:r>
    </w:p>
    <w:p w:rsidR="007E3B41" w:rsidRPr="00CA348E" w:rsidRDefault="007E3B41" w:rsidP="00CC2834">
      <w:pPr>
        <w:pStyle w:val="Telobesedila-zamik"/>
        <w:ind w:left="0"/>
        <w:rPr>
          <w:rFonts w:ascii="Times New Roman" w:hAnsi="Times New Roman"/>
          <w:color w:val="000000"/>
          <w:sz w:val="24"/>
          <w:lang w:val="sl-SI"/>
        </w:rPr>
      </w:pPr>
    </w:p>
    <w:p w:rsidR="0055103B" w:rsidRPr="00CA348E" w:rsidRDefault="00061D94" w:rsidP="0055103B">
      <w:pPr>
        <w:pStyle w:val="Telobesedila-zamik"/>
        <w:ind w:left="0"/>
        <w:rPr>
          <w:rFonts w:ascii="Times New Roman" w:hAnsi="Times New Roman"/>
          <w:color w:val="000000"/>
          <w:sz w:val="24"/>
          <w:lang w:val="sl-SI"/>
        </w:rPr>
      </w:pPr>
      <w:r w:rsidRPr="00CA348E">
        <w:rPr>
          <w:rFonts w:ascii="Times New Roman" w:hAnsi="Times New Roman"/>
          <w:color w:val="000000"/>
          <w:sz w:val="24"/>
          <w:lang w:val="sl-SI"/>
        </w:rPr>
        <w:t>Navedite, kakšna b</w:t>
      </w:r>
      <w:r w:rsidR="007A67EF" w:rsidRPr="00CA348E">
        <w:rPr>
          <w:rFonts w:ascii="Times New Roman" w:hAnsi="Times New Roman"/>
          <w:color w:val="000000"/>
          <w:sz w:val="24"/>
          <w:lang w:val="sl-SI"/>
        </w:rPr>
        <w:t>o</w:t>
      </w:r>
      <w:r w:rsidRPr="00CA348E">
        <w:rPr>
          <w:rFonts w:ascii="Times New Roman" w:hAnsi="Times New Roman"/>
          <w:color w:val="000000"/>
          <w:sz w:val="24"/>
          <w:lang w:val="sl-SI"/>
        </w:rPr>
        <w:t xml:space="preserve"> </w:t>
      </w:r>
      <w:r w:rsidR="00AB448C" w:rsidRPr="00CA348E">
        <w:rPr>
          <w:rFonts w:ascii="Times New Roman" w:hAnsi="Times New Roman"/>
          <w:color w:val="000000"/>
          <w:sz w:val="24"/>
          <w:lang w:val="sl-SI"/>
        </w:rPr>
        <w:t xml:space="preserve">predvidena </w:t>
      </w:r>
      <w:r w:rsidR="007A67EF" w:rsidRPr="00CA348E">
        <w:rPr>
          <w:rFonts w:ascii="Times New Roman" w:hAnsi="Times New Roman"/>
          <w:color w:val="000000"/>
          <w:sz w:val="24"/>
          <w:lang w:val="sl-SI"/>
        </w:rPr>
        <w:t xml:space="preserve">bruto </w:t>
      </w:r>
      <w:r w:rsidRPr="00CA348E">
        <w:rPr>
          <w:rFonts w:ascii="Times New Roman" w:hAnsi="Times New Roman"/>
          <w:color w:val="000000"/>
          <w:sz w:val="24"/>
          <w:lang w:val="sl-SI"/>
        </w:rPr>
        <w:t xml:space="preserve">dodana vrednost na zaposlenega </w:t>
      </w:r>
      <w:r w:rsidR="007A67EF" w:rsidRPr="00CA348E">
        <w:rPr>
          <w:rFonts w:ascii="Times New Roman" w:hAnsi="Times New Roman"/>
          <w:color w:val="000000"/>
          <w:sz w:val="24"/>
          <w:lang w:val="sl-SI"/>
        </w:rPr>
        <w:t xml:space="preserve">ob zaključku investicijskega projekta.  </w:t>
      </w:r>
    </w:p>
    <w:p w:rsidR="0055103B" w:rsidRPr="00CA348E" w:rsidRDefault="0055103B" w:rsidP="0055103B">
      <w:pPr>
        <w:pStyle w:val="Telobesedila-zamik"/>
        <w:ind w:left="0"/>
        <w:rPr>
          <w:rFonts w:ascii="Times New Roman" w:hAnsi="Times New Roman"/>
          <w:color w:val="000000"/>
          <w:sz w:val="24"/>
          <w:lang w:val="sl-SI"/>
        </w:rPr>
      </w:pPr>
    </w:p>
    <w:p w:rsidR="0055103B" w:rsidRPr="00CA348E" w:rsidRDefault="0055103B" w:rsidP="00CC2834">
      <w:pPr>
        <w:pStyle w:val="Telobesedila-zamik"/>
        <w:ind w:left="0"/>
        <w:rPr>
          <w:rFonts w:ascii="Times New Roman" w:hAnsi="Times New Roman"/>
          <w:color w:val="000000"/>
          <w:sz w:val="24"/>
          <w:lang w:val="sl-SI"/>
        </w:rPr>
      </w:pPr>
      <w:r w:rsidRPr="00CA348E">
        <w:rPr>
          <w:position w:val="-32"/>
          <w:lang w:val="sl-SI"/>
        </w:rPr>
        <w:object w:dxaOrig="50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15pt;height:42.05pt" o:ole="">
            <v:imagedata r:id="rId21" o:title=""/>
          </v:shape>
          <o:OLEObject Type="Embed" ProgID="Equation.3" ShapeID="_x0000_i1025" DrawAspect="Content" ObjectID="_1528885327" r:id="rId22"/>
        </w:object>
      </w:r>
      <w:r w:rsidR="00AB448C" w:rsidRPr="00CA348E">
        <w:rPr>
          <w:sz w:val="32"/>
          <w:lang w:val="sl-SI"/>
        </w:rPr>
        <w:t xml:space="preserve">=_____________ </w:t>
      </w:r>
      <w:r w:rsidR="00AB448C" w:rsidRPr="00CA348E">
        <w:rPr>
          <w:sz w:val="24"/>
          <w:lang w:val="sl-SI"/>
        </w:rPr>
        <w:t>EUR</w:t>
      </w:r>
    </w:p>
    <w:p w:rsidR="0055103B" w:rsidRPr="00CA348E" w:rsidRDefault="0055103B" w:rsidP="0055103B">
      <w:pPr>
        <w:pStyle w:val="Telobesedila-zamik"/>
        <w:ind w:left="0"/>
        <w:rPr>
          <w:rFonts w:ascii="Times New Roman" w:hAnsi="Times New Roman"/>
          <w:color w:val="000000"/>
          <w:sz w:val="24"/>
          <w:lang w:val="sl-SI"/>
        </w:rPr>
      </w:pPr>
    </w:p>
    <w:p w:rsidR="00061D94" w:rsidRPr="00CA348E" w:rsidRDefault="0055103B" w:rsidP="0055103B">
      <w:pPr>
        <w:pStyle w:val="Telobesedila-zamik"/>
        <w:ind w:left="0"/>
        <w:rPr>
          <w:rFonts w:ascii="Times New Roman" w:hAnsi="Times New Roman"/>
          <w:color w:val="000000"/>
          <w:sz w:val="24"/>
          <w:lang w:val="sl-SI"/>
        </w:rPr>
      </w:pPr>
      <w:r w:rsidRPr="00CA348E">
        <w:rPr>
          <w:rFonts w:ascii="Times New Roman" w:hAnsi="Times New Roman"/>
          <w:color w:val="000000"/>
          <w:sz w:val="24"/>
          <w:lang w:val="sl-SI"/>
        </w:rPr>
        <w:t>Bruto dodana vrednost = Kosmati donos od poslovanja (AOP126) - Stroški blaga, materiala in storitev (AOP128) - Drugi poslovni odhodki (AOP148)</w:t>
      </w:r>
    </w:p>
    <w:p w:rsidR="0055103B" w:rsidRDefault="0055103B" w:rsidP="0055103B">
      <w:pPr>
        <w:pStyle w:val="Telobesedila-zamik"/>
        <w:ind w:left="0"/>
        <w:rPr>
          <w:rFonts w:ascii="Times New Roman" w:hAnsi="Times New Roman"/>
          <w:color w:val="000000"/>
          <w:sz w:val="24"/>
          <w:szCs w:val="24"/>
          <w:lang w:val="sl-SI"/>
        </w:rPr>
      </w:pPr>
      <w:r w:rsidRPr="00CA348E">
        <w:rPr>
          <w:rFonts w:ascii="Times New Roman" w:hAnsi="Times New Roman"/>
          <w:color w:val="000000"/>
          <w:sz w:val="24"/>
          <w:lang w:val="sl-SI"/>
        </w:rPr>
        <w:t xml:space="preserve">Število zaposlenih predstavlja vsoto povprečnega števila </w:t>
      </w:r>
      <w:r w:rsidRPr="000C228E">
        <w:rPr>
          <w:rFonts w:ascii="Times New Roman" w:hAnsi="Times New Roman"/>
          <w:color w:val="000000"/>
          <w:sz w:val="24"/>
          <w:lang w:val="sl-SI"/>
        </w:rPr>
        <w:t>zaposlencev</w:t>
      </w:r>
      <w:r w:rsidRPr="00CA348E">
        <w:rPr>
          <w:rFonts w:ascii="Times New Roman" w:hAnsi="Times New Roman"/>
          <w:color w:val="000000"/>
          <w:sz w:val="24"/>
          <w:lang w:val="sl-SI"/>
        </w:rPr>
        <w:t xml:space="preserve"> na podlagi delovnih ur v obračunskem obdobju</w:t>
      </w:r>
      <w:r w:rsidR="007164C3" w:rsidRPr="00CA348E">
        <w:rPr>
          <w:rFonts w:ascii="Times New Roman" w:hAnsi="Times New Roman"/>
          <w:color w:val="000000"/>
          <w:sz w:val="24"/>
          <w:lang w:val="sl-SI"/>
        </w:rPr>
        <w:t xml:space="preserve"> (AOP188).</w:t>
      </w:r>
    </w:p>
    <w:p w:rsidR="00363C83" w:rsidRDefault="00363C83" w:rsidP="00CC2834">
      <w:pPr>
        <w:pStyle w:val="Telobesedila-zamik"/>
        <w:ind w:left="0"/>
        <w:rPr>
          <w:rFonts w:ascii="Times New Roman" w:hAnsi="Times New Roman"/>
          <w:color w:val="000000"/>
          <w:sz w:val="24"/>
          <w:szCs w:val="24"/>
          <w:lang w:val="sl-SI"/>
        </w:rPr>
      </w:pPr>
    </w:p>
    <w:p w:rsidR="00AB448C" w:rsidRPr="00F00F6C" w:rsidRDefault="00AB448C" w:rsidP="00CC2834">
      <w:pPr>
        <w:pStyle w:val="Telobesedila-zamik"/>
        <w:ind w:left="0"/>
        <w:rPr>
          <w:rFonts w:ascii="Times New Roman" w:hAnsi="Times New Roman"/>
          <w:color w:val="000000"/>
          <w:sz w:val="24"/>
          <w:szCs w:val="24"/>
          <w:lang w:val="sl-SI"/>
        </w:rPr>
      </w:pPr>
    </w:p>
    <w:p w:rsidR="00CC2834"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8.1.</w:t>
      </w:r>
      <w:r w:rsidR="00AB448C">
        <w:rPr>
          <w:rFonts w:ascii="Times New Roman" w:hAnsi="Times New Roman"/>
          <w:b/>
          <w:bCs/>
          <w:color w:val="000000"/>
          <w:sz w:val="24"/>
          <w:szCs w:val="24"/>
          <w:lang w:val="sl-SI"/>
        </w:rPr>
        <w:t>10</w:t>
      </w:r>
      <w:r w:rsidRPr="00F00F6C">
        <w:rPr>
          <w:rFonts w:ascii="Times New Roman" w:hAnsi="Times New Roman"/>
          <w:b/>
          <w:bCs/>
          <w:color w:val="000000"/>
          <w:sz w:val="24"/>
          <w:szCs w:val="24"/>
          <w:lang w:val="sl-SI"/>
        </w:rPr>
        <w:t>. Terminski plan investicije</w:t>
      </w:r>
    </w:p>
    <w:p w:rsidR="00AB448C" w:rsidRPr="00F00F6C" w:rsidRDefault="00AB448C" w:rsidP="00CC2834">
      <w:pPr>
        <w:pStyle w:val="Telobesedila-zamik"/>
        <w:ind w:left="0"/>
        <w:rPr>
          <w:rFonts w:ascii="Times New Roman" w:hAnsi="Times New Roman"/>
          <w:b/>
          <w:bCs/>
          <w:color w:val="000000"/>
          <w:sz w:val="24"/>
          <w:szCs w:val="24"/>
          <w:lang w:val="sl-SI"/>
        </w:rPr>
      </w:pPr>
    </w:p>
    <w:p w:rsidR="00CC2834" w:rsidRPr="00F00F6C" w:rsidRDefault="00AB448C" w:rsidP="00641285">
      <w:pPr>
        <w:pStyle w:val="Telobesedila-zamik"/>
        <w:numPr>
          <w:ilvl w:val="0"/>
          <w:numId w:val="31"/>
        </w:numPr>
        <w:ind w:left="426" w:hanging="284"/>
        <w:rPr>
          <w:rFonts w:ascii="Times New Roman" w:hAnsi="Times New Roman"/>
          <w:color w:val="000000"/>
          <w:sz w:val="24"/>
          <w:szCs w:val="24"/>
          <w:lang w:val="sl-SI"/>
        </w:rPr>
      </w:pPr>
      <w:r>
        <w:rPr>
          <w:rFonts w:ascii="Times New Roman" w:hAnsi="Times New Roman"/>
          <w:color w:val="000000"/>
          <w:sz w:val="24"/>
          <w:szCs w:val="24"/>
          <w:lang w:val="sl-SI"/>
        </w:rPr>
        <w:t>N</w:t>
      </w:r>
      <w:r w:rsidRPr="00AB448C">
        <w:rPr>
          <w:rFonts w:ascii="Times New Roman" w:hAnsi="Times New Roman"/>
          <w:color w:val="000000"/>
          <w:sz w:val="24"/>
          <w:szCs w:val="24"/>
          <w:lang w:val="sl-SI"/>
        </w:rPr>
        <w:t>atančna predstavitev predvidenih aktivnosti projekta do zaključka investicije</w:t>
      </w:r>
      <w:r w:rsidRPr="00F00F6C">
        <w:rPr>
          <w:rFonts w:ascii="Times New Roman" w:hAnsi="Times New Roman"/>
          <w:color w:val="000000"/>
          <w:sz w:val="24"/>
          <w:szCs w:val="24"/>
          <w:lang w:val="sl-SI"/>
        </w:rPr>
        <w:t xml:space="preserve"> </w:t>
      </w:r>
      <w:r w:rsidR="00CC2834" w:rsidRPr="00F00F6C">
        <w:rPr>
          <w:rFonts w:ascii="Times New Roman" w:hAnsi="Times New Roman"/>
          <w:color w:val="000000"/>
          <w:sz w:val="24"/>
          <w:szCs w:val="24"/>
          <w:lang w:val="sl-SI"/>
        </w:rPr>
        <w:t>(najkasneje v treh letih od datuma podpisa pogodbe)</w:t>
      </w: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2835"/>
        <w:gridCol w:w="3111"/>
      </w:tblGrid>
      <w:tr w:rsidR="00CC2834" w:rsidRPr="00F00F6C" w:rsidTr="00060098">
        <w:trPr>
          <w:trHeight w:val="889"/>
        </w:trPr>
        <w:tc>
          <w:tcPr>
            <w:tcW w:w="3119" w:type="dxa"/>
            <w:shd w:val="clear" w:color="auto" w:fill="E6E6E6"/>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Aktivnost in njen opis</w:t>
            </w:r>
          </w:p>
        </w:tc>
        <w:tc>
          <w:tcPr>
            <w:tcW w:w="2835" w:type="dxa"/>
            <w:shd w:val="clear" w:color="auto" w:fill="E6E6E6"/>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Terminski plan aktivnosti</w:t>
            </w:r>
          </w:p>
        </w:tc>
        <w:tc>
          <w:tcPr>
            <w:tcW w:w="3111" w:type="dxa"/>
            <w:shd w:val="clear" w:color="auto" w:fill="E6E6E6"/>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Rezultati aktivnosti</w:t>
            </w:r>
          </w:p>
        </w:tc>
      </w:tr>
      <w:tr w:rsidR="00CC2834" w:rsidRPr="00F00F6C" w:rsidTr="00060098">
        <w:tc>
          <w:tcPr>
            <w:tcW w:w="3119"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2835"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3111"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c>
          <w:tcPr>
            <w:tcW w:w="3119"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2835"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3111"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c>
          <w:tcPr>
            <w:tcW w:w="3119"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3.</w:t>
            </w:r>
          </w:p>
        </w:tc>
        <w:tc>
          <w:tcPr>
            <w:tcW w:w="2835"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3111"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c>
          <w:tcPr>
            <w:tcW w:w="3119"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4.</w:t>
            </w:r>
          </w:p>
        </w:tc>
        <w:tc>
          <w:tcPr>
            <w:tcW w:w="2835"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3111"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c>
          <w:tcPr>
            <w:tcW w:w="3119"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5.</w:t>
            </w:r>
          </w:p>
        </w:tc>
        <w:tc>
          <w:tcPr>
            <w:tcW w:w="2835"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3111"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c>
          <w:tcPr>
            <w:tcW w:w="3119"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6.</w:t>
            </w:r>
          </w:p>
        </w:tc>
        <w:tc>
          <w:tcPr>
            <w:tcW w:w="2835"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3111" w:type="dxa"/>
          </w:tcPr>
          <w:p w:rsidR="00CC2834" w:rsidRPr="00F00F6C" w:rsidRDefault="00CC2834" w:rsidP="008F7E10">
            <w:pPr>
              <w:pStyle w:val="Telobesedila-zamik"/>
              <w:ind w:left="0"/>
              <w:rPr>
                <w:rFonts w:ascii="Times New Roman" w:hAnsi="Times New Roman"/>
                <w:color w:val="000000"/>
                <w:sz w:val="24"/>
                <w:szCs w:val="24"/>
                <w:lang w:val="sl-SI"/>
              </w:rPr>
            </w:pPr>
          </w:p>
        </w:tc>
      </w:tr>
    </w:tbl>
    <w:p w:rsidR="00AB448C" w:rsidRDefault="00AB448C"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Predvideni datum zaključka investicije*: __________</w:t>
      </w:r>
      <w:r w:rsidR="00AB448C">
        <w:rPr>
          <w:rFonts w:ascii="Times New Roman" w:hAnsi="Times New Roman"/>
          <w:color w:val="000000"/>
          <w:sz w:val="24"/>
          <w:szCs w:val="24"/>
          <w:lang w:val="sl-SI"/>
        </w:rPr>
        <w:t>_____________________</w:t>
      </w:r>
    </w:p>
    <w:p w:rsidR="00EF541E"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Kot </w:t>
      </w:r>
      <w:r w:rsidRPr="00F00F6C">
        <w:rPr>
          <w:rFonts w:ascii="Times New Roman" w:hAnsi="Times New Roman"/>
          <w:b/>
          <w:bCs/>
          <w:color w:val="000000"/>
          <w:sz w:val="24"/>
          <w:szCs w:val="24"/>
          <w:lang w:val="sl-SI"/>
        </w:rPr>
        <w:t>datum zaključka investicije</w:t>
      </w:r>
      <w:r w:rsidRPr="00F00F6C">
        <w:rPr>
          <w:rFonts w:ascii="Times New Roman" w:hAnsi="Times New Roman"/>
          <w:color w:val="000000"/>
          <w:sz w:val="24"/>
          <w:szCs w:val="24"/>
          <w:lang w:val="sl-SI"/>
        </w:rPr>
        <w:t xml:space="preserve"> se šteje končanje v prijavi navedenih del na investicijskem projektu in hkrati doseganje vrednosti investicije v prijavljeni višini, kar mora biti zaključeno najkasneje v roku treh let od datuma podpisa pogodbe.</w:t>
      </w:r>
      <w:r w:rsidR="00EF6426">
        <w:rPr>
          <w:rFonts w:ascii="Times New Roman" w:hAnsi="Times New Roman"/>
          <w:color w:val="000000"/>
          <w:sz w:val="24"/>
          <w:szCs w:val="24"/>
          <w:lang w:val="sl-SI"/>
        </w:rPr>
        <w:t xml:space="preserve"> </w:t>
      </w:r>
    </w:p>
    <w:p w:rsidR="00EF541E" w:rsidRDefault="00EF541E" w:rsidP="00CC2834">
      <w:pPr>
        <w:pStyle w:val="Telobesedila-zamik"/>
        <w:ind w:left="0"/>
        <w:rPr>
          <w:rFonts w:ascii="Times New Roman" w:hAnsi="Times New Roman"/>
          <w:color w:val="000000"/>
          <w:sz w:val="24"/>
          <w:szCs w:val="24"/>
          <w:lang w:val="sl-SI"/>
        </w:rPr>
      </w:pPr>
    </w:p>
    <w:p w:rsidR="00D24DDB" w:rsidRDefault="00D24DDB" w:rsidP="00CC2834">
      <w:pPr>
        <w:pStyle w:val="Telobesedila-zamik"/>
        <w:ind w:left="0"/>
        <w:rPr>
          <w:rFonts w:ascii="Times New Roman" w:hAnsi="Times New Roman"/>
          <w:b/>
          <w:bCs/>
          <w:color w:val="000000"/>
          <w:sz w:val="24"/>
          <w:szCs w:val="24"/>
          <w:highlight w:val="yellow"/>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D24DDB">
        <w:rPr>
          <w:rFonts w:ascii="Times New Roman" w:hAnsi="Times New Roman"/>
          <w:b/>
          <w:bCs/>
          <w:color w:val="000000"/>
          <w:sz w:val="24"/>
          <w:szCs w:val="24"/>
          <w:lang w:val="sl-SI"/>
        </w:rPr>
        <w:t>8.1.</w:t>
      </w:r>
      <w:r w:rsidR="00061D94" w:rsidRPr="00D24DDB">
        <w:rPr>
          <w:rFonts w:ascii="Times New Roman" w:hAnsi="Times New Roman"/>
          <w:b/>
          <w:bCs/>
          <w:color w:val="000000"/>
          <w:sz w:val="24"/>
          <w:szCs w:val="24"/>
          <w:lang w:val="sl-SI"/>
        </w:rPr>
        <w:t>1</w:t>
      </w:r>
      <w:r w:rsidR="00AB448C" w:rsidRPr="00D24DDB">
        <w:rPr>
          <w:rFonts w:ascii="Times New Roman" w:hAnsi="Times New Roman"/>
          <w:b/>
          <w:bCs/>
          <w:color w:val="000000"/>
          <w:sz w:val="24"/>
          <w:szCs w:val="24"/>
          <w:lang w:val="sl-SI"/>
        </w:rPr>
        <w:t>1</w:t>
      </w:r>
      <w:r w:rsidRPr="00D24DDB">
        <w:rPr>
          <w:rFonts w:ascii="Times New Roman" w:hAnsi="Times New Roman"/>
          <w:b/>
          <w:bCs/>
          <w:color w:val="000000"/>
          <w:sz w:val="24"/>
          <w:szCs w:val="24"/>
          <w:lang w:val="sl-SI"/>
        </w:rPr>
        <w:t>. Cilji investicijskega projekta</w:t>
      </w:r>
    </w:p>
    <w:p w:rsidR="00AB448C" w:rsidRDefault="00AB448C" w:rsidP="00CC2834">
      <w:pPr>
        <w:pStyle w:val="Telobesedila-zamik"/>
        <w:ind w:left="0"/>
        <w:rPr>
          <w:rFonts w:ascii="Times New Roman" w:hAnsi="Times New Roman"/>
          <w:color w:val="000000"/>
          <w:sz w:val="24"/>
          <w:szCs w:val="24"/>
          <w:lang w:val="sl-SI"/>
        </w:rPr>
      </w:pPr>
    </w:p>
    <w:p w:rsidR="00CC2834"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Predvideni realni cilji do zaključka investicijskega projekta, kar pomeni izvedbo investicijskega dela in ustvarjanje </w:t>
      </w:r>
      <w:r w:rsidR="00847AE5" w:rsidRPr="000C228E">
        <w:rPr>
          <w:rFonts w:ascii="Times New Roman" w:hAnsi="Times New Roman"/>
          <w:color w:val="000000"/>
          <w:sz w:val="24"/>
          <w:szCs w:val="24"/>
          <w:lang w:val="sl-SI"/>
        </w:rPr>
        <w:t>neto</w:t>
      </w:r>
      <w:r w:rsidR="00847AE5">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novih zaposlitev.</w:t>
      </w:r>
    </w:p>
    <w:p w:rsidR="00AB448C" w:rsidRPr="00F00F6C" w:rsidRDefault="00AB448C" w:rsidP="00CC2834">
      <w:pPr>
        <w:pStyle w:val="Telobesedila-zamik"/>
        <w:ind w:left="0"/>
        <w:rPr>
          <w:rFonts w:ascii="Times New Roman" w:hAnsi="Times New Roman"/>
          <w:color w:val="000000"/>
          <w:sz w:val="24"/>
          <w:szCs w:val="24"/>
          <w:lang w:val="sl-SI"/>
        </w:rPr>
      </w:pPr>
    </w:p>
    <w:tbl>
      <w:tblPr>
        <w:tblW w:w="9214"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678"/>
        <w:gridCol w:w="4536"/>
      </w:tblGrid>
      <w:tr w:rsidR="00CC2834" w:rsidRPr="00F00F6C" w:rsidTr="00060098">
        <w:trPr>
          <w:trHeight w:val="551"/>
        </w:trPr>
        <w:tc>
          <w:tcPr>
            <w:tcW w:w="4678" w:type="dxa"/>
            <w:shd w:val="pct2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Predvideni realni cilji do zaključka investicijskega projekta </w:t>
            </w:r>
          </w:p>
        </w:tc>
        <w:tc>
          <w:tcPr>
            <w:tcW w:w="4536" w:type="dxa"/>
            <w:shd w:val="pct2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Navedba predvidenih ciljev</w:t>
            </w:r>
          </w:p>
        </w:tc>
      </w:tr>
      <w:tr w:rsidR="00CC2834" w:rsidRPr="00F00F6C" w:rsidTr="00060098">
        <w:trPr>
          <w:cantSplit/>
        </w:trPr>
        <w:tc>
          <w:tcPr>
            <w:tcW w:w="4678" w:type="dxa"/>
            <w:vMerge w:val="restart"/>
            <w:vAlign w:val="center"/>
          </w:tcPr>
          <w:p w:rsidR="00CC2834" w:rsidRPr="00F00F6C" w:rsidRDefault="00CC2834" w:rsidP="008F7E10">
            <w:pPr>
              <w:pStyle w:val="Telobesedila-zamik"/>
              <w:ind w:left="0"/>
              <w:rPr>
                <w:rFonts w:ascii="Times New Roman" w:hAnsi="Times New Roman"/>
                <w:caps/>
                <w:color w:val="000000"/>
                <w:sz w:val="24"/>
                <w:szCs w:val="24"/>
                <w:lang w:val="sl-SI"/>
              </w:rPr>
            </w:pPr>
            <w:r w:rsidRPr="00F00F6C">
              <w:rPr>
                <w:rFonts w:ascii="Times New Roman" w:hAnsi="Times New Roman"/>
                <w:color w:val="000000"/>
                <w:sz w:val="24"/>
                <w:szCs w:val="24"/>
                <w:lang w:val="sl-SI"/>
              </w:rPr>
              <w:t>Ekonomski</w:t>
            </w:r>
          </w:p>
        </w:tc>
        <w:tc>
          <w:tcPr>
            <w:tcW w:w="4536"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cantSplit/>
        </w:trPr>
        <w:tc>
          <w:tcPr>
            <w:tcW w:w="4678" w:type="dxa"/>
            <w:vMerge/>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4536"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cantSplit/>
        </w:trPr>
        <w:tc>
          <w:tcPr>
            <w:tcW w:w="4678" w:type="dxa"/>
            <w:vMerge/>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4536"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cantSplit/>
        </w:trPr>
        <w:tc>
          <w:tcPr>
            <w:tcW w:w="4678" w:type="dxa"/>
            <w:vMerge w:val="restart"/>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Trženje</w:t>
            </w:r>
          </w:p>
        </w:tc>
        <w:tc>
          <w:tcPr>
            <w:tcW w:w="4536"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cantSplit/>
        </w:trPr>
        <w:tc>
          <w:tcPr>
            <w:tcW w:w="4678" w:type="dxa"/>
            <w:vMerge/>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4536"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cantSplit/>
        </w:trPr>
        <w:tc>
          <w:tcPr>
            <w:tcW w:w="4678" w:type="dxa"/>
            <w:vMerge/>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4536"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cantSplit/>
        </w:trPr>
        <w:tc>
          <w:tcPr>
            <w:tcW w:w="4678" w:type="dxa"/>
            <w:vMerge w:val="restart"/>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Razvoj, tehnološki proces</w:t>
            </w:r>
          </w:p>
        </w:tc>
        <w:tc>
          <w:tcPr>
            <w:tcW w:w="4536"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cantSplit/>
        </w:trPr>
        <w:tc>
          <w:tcPr>
            <w:tcW w:w="4678" w:type="dxa"/>
            <w:vMerge/>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4536"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cantSplit/>
        </w:trPr>
        <w:tc>
          <w:tcPr>
            <w:tcW w:w="4678" w:type="dxa"/>
            <w:vMerge/>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4536"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cantSplit/>
        </w:trPr>
        <w:tc>
          <w:tcPr>
            <w:tcW w:w="4678" w:type="dxa"/>
            <w:vMerge w:val="restart"/>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Človeški viri</w:t>
            </w:r>
          </w:p>
        </w:tc>
        <w:tc>
          <w:tcPr>
            <w:tcW w:w="4536"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cantSplit/>
        </w:trPr>
        <w:tc>
          <w:tcPr>
            <w:tcW w:w="4678" w:type="dxa"/>
            <w:vMerge/>
          </w:tcPr>
          <w:p w:rsidR="00CC2834" w:rsidRPr="00F00F6C" w:rsidRDefault="00CC2834" w:rsidP="008F7E10">
            <w:pPr>
              <w:pStyle w:val="Telobesedila-zamik"/>
              <w:ind w:left="0"/>
              <w:rPr>
                <w:rFonts w:ascii="Times New Roman" w:hAnsi="Times New Roman"/>
                <w:color w:val="000000"/>
                <w:sz w:val="24"/>
                <w:szCs w:val="24"/>
                <w:lang w:val="sl-SI"/>
              </w:rPr>
            </w:pPr>
          </w:p>
        </w:tc>
        <w:tc>
          <w:tcPr>
            <w:tcW w:w="4536"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cantSplit/>
        </w:trPr>
        <w:tc>
          <w:tcPr>
            <w:tcW w:w="4678" w:type="dxa"/>
            <w:vMerge/>
          </w:tcPr>
          <w:p w:rsidR="00CC2834" w:rsidRPr="00F00F6C" w:rsidRDefault="00CC2834" w:rsidP="008F7E10">
            <w:pPr>
              <w:pStyle w:val="Telobesedila-zamik"/>
              <w:ind w:left="0"/>
              <w:rPr>
                <w:rFonts w:ascii="Times New Roman" w:hAnsi="Times New Roman"/>
                <w:color w:val="000000"/>
                <w:sz w:val="24"/>
                <w:szCs w:val="24"/>
                <w:lang w:val="sl-SI"/>
              </w:rPr>
            </w:pPr>
          </w:p>
        </w:tc>
        <w:tc>
          <w:tcPr>
            <w:tcW w:w="4536" w:type="dxa"/>
          </w:tcPr>
          <w:p w:rsidR="00CC2834" w:rsidRPr="00F00F6C" w:rsidRDefault="00CC2834" w:rsidP="008F7E10">
            <w:pPr>
              <w:pStyle w:val="Telobesedila-zamik"/>
              <w:ind w:left="0"/>
              <w:rPr>
                <w:rFonts w:ascii="Times New Roman" w:hAnsi="Times New Roman"/>
                <w:color w:val="000000"/>
                <w:sz w:val="24"/>
                <w:szCs w:val="24"/>
                <w:lang w:val="sl-SI"/>
              </w:rPr>
            </w:pPr>
          </w:p>
        </w:tc>
      </w:tr>
    </w:tbl>
    <w:p w:rsidR="00CC2834" w:rsidRDefault="00CC2834" w:rsidP="00AB448C">
      <w:pPr>
        <w:rPr>
          <w:i/>
          <w:iCs/>
          <w:color w:val="000000"/>
          <w:lang w:val="sl-SI"/>
        </w:rPr>
      </w:pPr>
    </w:p>
    <w:p w:rsidR="00AB448C" w:rsidRPr="00AB448C" w:rsidRDefault="00AB448C" w:rsidP="00AB448C">
      <w:pPr>
        <w:rPr>
          <w:i/>
          <w:iCs/>
          <w:color w:val="000000"/>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8.1.1</w:t>
      </w:r>
      <w:r w:rsidR="00061D94">
        <w:rPr>
          <w:rFonts w:ascii="Times New Roman" w:hAnsi="Times New Roman"/>
          <w:b/>
          <w:bCs/>
          <w:color w:val="000000"/>
          <w:sz w:val="24"/>
          <w:szCs w:val="24"/>
          <w:lang w:val="sl-SI"/>
        </w:rPr>
        <w:t>2</w:t>
      </w:r>
      <w:r w:rsidRPr="00F00F6C">
        <w:rPr>
          <w:rFonts w:ascii="Times New Roman" w:hAnsi="Times New Roman"/>
          <w:b/>
          <w:bCs/>
          <w:color w:val="000000"/>
          <w:sz w:val="24"/>
          <w:szCs w:val="24"/>
          <w:lang w:val="sl-SI"/>
        </w:rPr>
        <w:t xml:space="preserve">. Vpliv investicijskega projekta na okolje </w:t>
      </w:r>
    </w:p>
    <w:p w:rsidR="00CC2834" w:rsidRPr="00F00F6C" w:rsidRDefault="00CC2834" w:rsidP="00CC2834">
      <w:pPr>
        <w:spacing w:after="200" w:line="276" w:lineRule="auto"/>
        <w:rPr>
          <w:color w:val="000000"/>
          <w:lang w:val="sl-SI"/>
        </w:rPr>
      </w:pPr>
      <w:r w:rsidRPr="00F00F6C">
        <w:rPr>
          <w:color w:val="000000"/>
          <w:lang w:val="sl-SI"/>
        </w:rPr>
        <w:t>Podati je potrebno okvirno oceno:</w:t>
      </w:r>
    </w:p>
    <w:p w:rsidR="007A26EE" w:rsidRPr="007A26EE" w:rsidRDefault="00CC2834" w:rsidP="00463ECD">
      <w:pPr>
        <w:pStyle w:val="Telobesedila-zamik"/>
        <w:numPr>
          <w:ilvl w:val="0"/>
          <w:numId w:val="30"/>
        </w:numPr>
        <w:rPr>
          <w:rFonts w:ascii="Times New Roman" w:hAnsi="Times New Roman"/>
          <w:color w:val="000000"/>
          <w:sz w:val="24"/>
          <w:szCs w:val="24"/>
          <w:lang w:val="sl-SI"/>
        </w:rPr>
      </w:pPr>
      <w:r w:rsidRPr="00F00F6C">
        <w:rPr>
          <w:rFonts w:ascii="Times New Roman" w:hAnsi="Times New Roman"/>
          <w:color w:val="000000"/>
          <w:sz w:val="24"/>
          <w:szCs w:val="24"/>
          <w:lang w:val="sl-SI"/>
        </w:rPr>
        <w:t>Kako bo investicijski projekt vplival na izkoriščanje naravnih virov (voda, zrak, mineralne surovine, rastline in živali)?</w:t>
      </w:r>
    </w:p>
    <w:p w:rsidR="007A26EE"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Ali količinsko posega v substanco naravnih virov, vendar ne ogroža njihove redkosti in regeneracijske in reprodukcijske sposobnosti?</w:t>
      </w: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Ali se predvideva intenzivna uporaba naravnih virov, kar bi povzročilo bistveno zmanjšanje njihove obnovljivosti?</w:t>
      </w: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Ali dejavnost investicijskega projekta povzroča emisije, ki presegajo mejne vrednosti snovi in energije v vodo, zrak, tla ter mejne vrednosti emisij? </w:t>
      </w: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Ali dejavnost investicijskega projekta predvideva nevarne odpadke ter način njihovega skladiščenja oz. odstranitve?</w:t>
      </w: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Ali je izdelke mogoče reciklirati oz. navedite prijaznost izdelkov do okolja?</w:t>
      </w:r>
    </w:p>
    <w:p w:rsidR="00CC2834" w:rsidRPr="00F00F6C" w:rsidRDefault="00CC2834" w:rsidP="00CC2834">
      <w:pPr>
        <w:rPr>
          <w:bCs/>
          <w:color w:val="000000"/>
          <w:lang w:val="sl-SI"/>
        </w:rPr>
      </w:pPr>
      <w:r w:rsidRPr="00F00F6C">
        <w:rPr>
          <w:color w:val="000000"/>
          <w:lang w:val="sl-SI"/>
        </w:rPr>
        <w:br w:type="page"/>
      </w:r>
      <w:r w:rsidRPr="00F00F6C">
        <w:rPr>
          <w:b/>
          <w:bCs/>
          <w:color w:val="000000"/>
          <w:lang w:val="sl-SI"/>
        </w:rPr>
        <w:lastRenderedPageBreak/>
        <w:t xml:space="preserve">8.2. ANALIZA INVESTICIJSKEGA PROJEKTA </w:t>
      </w:r>
      <w:r w:rsidRPr="00AB448C">
        <w:rPr>
          <w:bCs/>
          <w:color w:val="FF0000"/>
          <w:lang w:val="sl-SI"/>
        </w:rPr>
        <w:t xml:space="preserve">(analiza se nanaša na sam investicijski projekt, ne na tujega investitorja ali </w:t>
      </w:r>
      <w:r w:rsidR="002D6038" w:rsidRPr="00AB448C">
        <w:rPr>
          <w:bCs/>
          <w:color w:val="FF0000"/>
          <w:lang w:val="sl-SI"/>
        </w:rPr>
        <w:t>projektno podjetje</w:t>
      </w:r>
      <w:r w:rsidRPr="00AB448C">
        <w:rPr>
          <w:bCs/>
          <w:color w:val="FF0000"/>
          <w:lang w:val="sl-SI"/>
        </w:rPr>
        <w:t>)</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8.2.1. Trgi prodaje končnih proizvodov/storitev/raziskav </w:t>
      </w:r>
    </w:p>
    <w:p w:rsidR="00AB448C" w:rsidRPr="00F00F6C" w:rsidRDefault="00AB448C" w:rsidP="00CC2834">
      <w:pPr>
        <w:pStyle w:val="Telobesedila-zamik"/>
        <w:ind w:left="0"/>
        <w:rPr>
          <w:rFonts w:ascii="Times New Roman" w:hAnsi="Times New Roman"/>
          <w:b/>
          <w:bCs/>
          <w:color w:val="000000"/>
          <w:sz w:val="24"/>
          <w:szCs w:val="24"/>
          <w:lang w:val="sl-SI"/>
        </w:rPr>
      </w:pP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Ciljni trgi prodaje končnih proizvodov/storitev investicijskega projekta (v Republiki Sloveniji in državah izvoza) z opredelitvijo velikosti trga (v Republiki Sloveniji in državah izvoza) </w:t>
      </w: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Tabela obsega prodaje končnih proizvodov/storitev investicijskega projekta po trgih </w:t>
      </w:r>
    </w:p>
    <w:p w:rsidR="00CC2834" w:rsidRPr="00F00F6C" w:rsidRDefault="00CC2834" w:rsidP="00CC2834">
      <w:pPr>
        <w:pStyle w:val="Telobesedila-zamik"/>
        <w:ind w:left="0"/>
        <w:rPr>
          <w:rFonts w:ascii="Times New Roman" w:hAnsi="Times New Roman"/>
          <w:b/>
          <w:bCs/>
          <w:smallCaps/>
          <w:color w:val="000000"/>
          <w:sz w:val="24"/>
          <w:szCs w:val="24"/>
          <w:lang w:val="sl-SI"/>
        </w:rPr>
      </w:pPr>
    </w:p>
    <w:p w:rsidR="00CC2834" w:rsidRPr="00F00F6C" w:rsidRDefault="00AB448C" w:rsidP="00CC2834">
      <w:pPr>
        <w:pStyle w:val="Telobesedila-zamik"/>
        <w:ind w:left="0"/>
        <w:rPr>
          <w:rFonts w:ascii="Times New Roman" w:hAnsi="Times New Roman"/>
          <w:color w:val="000000"/>
          <w:sz w:val="24"/>
          <w:szCs w:val="24"/>
          <w:lang w:val="sl-SI"/>
        </w:rPr>
      </w:pPr>
      <w:r w:rsidRPr="00F00F6C">
        <w:rPr>
          <w:rFonts w:ascii="Times New Roman" w:hAnsi="Times New Roman"/>
          <w:b/>
          <w:bCs/>
          <w:smallCaps/>
          <w:color w:val="000000"/>
          <w:sz w:val="24"/>
          <w:szCs w:val="24"/>
          <w:lang w:val="sl-SI"/>
        </w:rPr>
        <w:t xml:space="preserve">ocena prodaje končnih proizvodov/storitev/raziskav investicijskega projekta in glavnih trgov </w:t>
      </w:r>
    </w:p>
    <w:tbl>
      <w:tblPr>
        <w:tblW w:w="921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tblPr>
      <w:tblGrid>
        <w:gridCol w:w="421"/>
        <w:gridCol w:w="2076"/>
        <w:gridCol w:w="1343"/>
        <w:gridCol w:w="1343"/>
        <w:gridCol w:w="1344"/>
        <w:gridCol w:w="1343"/>
        <w:gridCol w:w="1344"/>
      </w:tblGrid>
      <w:tr w:rsidR="004C3DCF" w:rsidRPr="00F00F6C" w:rsidTr="00060098">
        <w:tc>
          <w:tcPr>
            <w:tcW w:w="421" w:type="dxa"/>
            <w:tcBorders>
              <w:top w:val="double" w:sz="6" w:space="0" w:color="000000"/>
            </w:tcBorders>
            <w:shd w:val="pct15" w:color="auto" w:fill="FFFFFF"/>
            <w:vAlign w:val="center"/>
          </w:tcPr>
          <w:p w:rsidR="004C3DCF" w:rsidRPr="00F00F6C" w:rsidRDefault="004C3DCF" w:rsidP="004C3DCF">
            <w:pPr>
              <w:pStyle w:val="Telobesedila-zamik"/>
              <w:ind w:left="0"/>
              <w:rPr>
                <w:rFonts w:ascii="Times New Roman" w:hAnsi="Times New Roman"/>
                <w:color w:val="000000"/>
                <w:sz w:val="24"/>
                <w:szCs w:val="24"/>
                <w:lang w:val="sl-SI"/>
              </w:rPr>
            </w:pPr>
          </w:p>
        </w:tc>
        <w:tc>
          <w:tcPr>
            <w:tcW w:w="2076" w:type="dxa"/>
            <w:tcBorders>
              <w:top w:val="double" w:sz="6" w:space="0" w:color="000000"/>
            </w:tcBorders>
            <w:shd w:val="pct15" w:color="auto" w:fill="FFFFFF"/>
            <w:vAlign w:val="center"/>
          </w:tcPr>
          <w:p w:rsidR="004C3DCF" w:rsidRPr="00F00F6C" w:rsidRDefault="004C3DCF" w:rsidP="004C3DCF">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V tisoč EUR</w:t>
            </w:r>
          </w:p>
        </w:tc>
        <w:tc>
          <w:tcPr>
            <w:tcW w:w="1343" w:type="dxa"/>
            <w:tcBorders>
              <w:top w:val="double" w:sz="6" w:space="0" w:color="000000"/>
            </w:tcBorders>
            <w:shd w:val="pct15" w:color="auto" w:fill="FFFFFF"/>
            <w:vAlign w:val="center"/>
          </w:tcPr>
          <w:p w:rsidR="004C3DCF" w:rsidRPr="00F00F6C" w:rsidRDefault="004C3DCF" w:rsidP="004C3DC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6 oz. 2017</w:t>
            </w:r>
            <w:r w:rsidRPr="003145C5">
              <w:rPr>
                <w:rFonts w:ascii="Times New Roman" w:hAnsi="Times New Roman"/>
                <w:color w:val="000000"/>
                <w:sz w:val="20"/>
                <w:szCs w:val="20"/>
                <w:lang w:val="sl-SI"/>
              </w:rPr>
              <w:t>*</w:t>
            </w:r>
          </w:p>
        </w:tc>
        <w:tc>
          <w:tcPr>
            <w:tcW w:w="1343" w:type="dxa"/>
            <w:tcBorders>
              <w:top w:val="double" w:sz="6" w:space="0" w:color="000000"/>
            </w:tcBorders>
            <w:shd w:val="pct15" w:color="auto" w:fill="FFFFFF"/>
            <w:vAlign w:val="center"/>
          </w:tcPr>
          <w:p w:rsidR="004C3DCF" w:rsidRPr="00F00F6C" w:rsidRDefault="004C3DCF" w:rsidP="004C3DC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7 oz. 2018</w:t>
            </w:r>
            <w:r w:rsidRPr="003145C5">
              <w:rPr>
                <w:rFonts w:ascii="Times New Roman" w:hAnsi="Times New Roman"/>
                <w:color w:val="000000"/>
                <w:sz w:val="20"/>
                <w:szCs w:val="20"/>
                <w:lang w:val="sl-SI"/>
              </w:rPr>
              <w:t>*</w:t>
            </w:r>
          </w:p>
        </w:tc>
        <w:tc>
          <w:tcPr>
            <w:tcW w:w="1344" w:type="dxa"/>
            <w:tcBorders>
              <w:top w:val="double" w:sz="6" w:space="0" w:color="000000"/>
            </w:tcBorders>
            <w:shd w:val="pct15" w:color="auto" w:fill="FFFFFF"/>
            <w:vAlign w:val="center"/>
          </w:tcPr>
          <w:p w:rsidR="004C3DCF" w:rsidRPr="00F00F6C" w:rsidRDefault="004C3DCF" w:rsidP="004C3DC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8 oz. 2019</w:t>
            </w:r>
            <w:r w:rsidRPr="003145C5">
              <w:rPr>
                <w:rFonts w:ascii="Times New Roman" w:hAnsi="Times New Roman"/>
                <w:color w:val="000000"/>
                <w:sz w:val="20"/>
                <w:szCs w:val="20"/>
                <w:lang w:val="sl-SI"/>
              </w:rPr>
              <w:t>*</w:t>
            </w:r>
          </w:p>
        </w:tc>
        <w:tc>
          <w:tcPr>
            <w:tcW w:w="1343" w:type="dxa"/>
            <w:tcBorders>
              <w:top w:val="double" w:sz="6" w:space="0" w:color="000000"/>
            </w:tcBorders>
            <w:shd w:val="pct15" w:color="auto" w:fill="FFFFFF"/>
            <w:vAlign w:val="center"/>
          </w:tcPr>
          <w:p w:rsidR="004C3DCF" w:rsidRPr="00F00F6C" w:rsidRDefault="004C3DCF" w:rsidP="004C3DC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9 oz. 2020</w:t>
            </w:r>
            <w:r w:rsidRPr="003145C5">
              <w:rPr>
                <w:rFonts w:ascii="Times New Roman" w:hAnsi="Times New Roman"/>
                <w:color w:val="000000"/>
                <w:sz w:val="20"/>
                <w:szCs w:val="20"/>
                <w:lang w:val="sl-SI"/>
              </w:rPr>
              <w:t>*</w:t>
            </w:r>
          </w:p>
        </w:tc>
        <w:tc>
          <w:tcPr>
            <w:tcW w:w="1344" w:type="dxa"/>
            <w:tcBorders>
              <w:top w:val="double" w:sz="6" w:space="0" w:color="000000"/>
            </w:tcBorders>
            <w:shd w:val="pct15" w:color="auto" w:fill="FFFFFF"/>
            <w:vAlign w:val="center"/>
          </w:tcPr>
          <w:p w:rsidR="004C3DCF" w:rsidRPr="00F00F6C" w:rsidRDefault="004C3DCF" w:rsidP="004C3DC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w:t>
            </w:r>
            <w:r>
              <w:rPr>
                <w:rFonts w:ascii="Times New Roman" w:hAnsi="Times New Roman"/>
                <w:color w:val="000000"/>
                <w:sz w:val="24"/>
                <w:szCs w:val="24"/>
                <w:lang w:val="sl-SI"/>
              </w:rPr>
              <w:t>20 oz. 2021</w:t>
            </w:r>
            <w:r w:rsidRPr="003145C5">
              <w:rPr>
                <w:rFonts w:ascii="Times New Roman" w:hAnsi="Times New Roman"/>
                <w:color w:val="000000"/>
                <w:sz w:val="20"/>
                <w:szCs w:val="20"/>
                <w:lang w:val="sl-SI"/>
              </w:rPr>
              <w:t>*</w:t>
            </w:r>
          </w:p>
        </w:tc>
      </w:tr>
      <w:tr w:rsidR="00CC2834" w:rsidRPr="00F00F6C" w:rsidTr="00060098">
        <w:trPr>
          <w:trHeight w:val="492"/>
        </w:trPr>
        <w:tc>
          <w:tcPr>
            <w:tcW w:w="421" w:type="dxa"/>
            <w:tcBorders>
              <w:top w:val="nil"/>
            </w:tcBorders>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A</w:t>
            </w:r>
          </w:p>
        </w:tc>
        <w:tc>
          <w:tcPr>
            <w:tcW w:w="2076" w:type="dxa"/>
            <w:shd w:val="pct15"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Obseg prodaje</w:t>
            </w:r>
          </w:p>
        </w:tc>
        <w:tc>
          <w:tcPr>
            <w:tcW w:w="1343"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Borders>
              <w:top w:val="nil"/>
            </w:tcBorders>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569"/>
        </w:trPr>
        <w:tc>
          <w:tcPr>
            <w:tcW w:w="42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B</w:t>
            </w:r>
          </w:p>
        </w:tc>
        <w:tc>
          <w:tcPr>
            <w:tcW w:w="2076" w:type="dxa"/>
            <w:shd w:val="pct15"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Obseg izvoza</w:t>
            </w: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403"/>
        </w:trPr>
        <w:tc>
          <w:tcPr>
            <w:tcW w:w="42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w:t>
            </w:r>
          </w:p>
        </w:tc>
        <w:tc>
          <w:tcPr>
            <w:tcW w:w="2076" w:type="dxa"/>
            <w:shd w:val="pct15"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Izvozni trg 1: _______________</w:t>
            </w: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403"/>
        </w:trPr>
        <w:tc>
          <w:tcPr>
            <w:tcW w:w="42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w:t>
            </w:r>
          </w:p>
        </w:tc>
        <w:tc>
          <w:tcPr>
            <w:tcW w:w="2076" w:type="dxa"/>
            <w:shd w:val="pct15"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Izvozni trg 2: _______________</w:t>
            </w: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403"/>
        </w:trPr>
        <w:tc>
          <w:tcPr>
            <w:tcW w:w="42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w:t>
            </w:r>
          </w:p>
        </w:tc>
        <w:tc>
          <w:tcPr>
            <w:tcW w:w="2076" w:type="dxa"/>
            <w:shd w:val="pct15"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Izvozni trg 3: _______________</w:t>
            </w: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403"/>
        </w:trPr>
        <w:tc>
          <w:tcPr>
            <w:tcW w:w="42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 </w:t>
            </w:r>
          </w:p>
        </w:tc>
        <w:tc>
          <w:tcPr>
            <w:tcW w:w="2076" w:type="dxa"/>
            <w:shd w:val="pct15"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Izvozni trg 4: _______________</w:t>
            </w: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403"/>
        </w:trPr>
        <w:tc>
          <w:tcPr>
            <w:tcW w:w="421"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2076" w:type="dxa"/>
            <w:shd w:val="pct15"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Izvozni trg 5: _______________</w:t>
            </w: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403"/>
        </w:trPr>
        <w:tc>
          <w:tcPr>
            <w:tcW w:w="421" w:type="dxa"/>
            <w:tcBorders>
              <w:bottom w:val="double" w:sz="6" w:space="0" w:color="000000"/>
            </w:tcBorders>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2076" w:type="dxa"/>
            <w:tcBorders>
              <w:bottom w:val="double" w:sz="6" w:space="0" w:color="000000"/>
            </w:tcBorders>
            <w:shd w:val="pct15"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Ostali trgi</w:t>
            </w:r>
          </w:p>
        </w:tc>
        <w:tc>
          <w:tcPr>
            <w:tcW w:w="1343"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1343"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p>
        </w:tc>
        <w:tc>
          <w:tcPr>
            <w:tcW w:w="1344" w:type="dxa"/>
            <w:tcBorders>
              <w:bottom w:val="double" w:sz="6" w:space="0" w:color="000000"/>
            </w:tcBorders>
          </w:tcPr>
          <w:p w:rsidR="00CC2834" w:rsidRPr="00F00F6C" w:rsidRDefault="00CC2834" w:rsidP="008F7E10">
            <w:pPr>
              <w:pStyle w:val="Telobesedila-zamik"/>
              <w:ind w:left="0"/>
              <w:rPr>
                <w:rFonts w:ascii="Times New Roman" w:hAnsi="Times New Roman"/>
                <w:color w:val="000000"/>
                <w:sz w:val="24"/>
                <w:szCs w:val="24"/>
                <w:lang w:val="sl-SI"/>
              </w:rPr>
            </w:pPr>
          </w:p>
        </w:tc>
      </w:tr>
    </w:tbl>
    <w:p w:rsidR="004C3DCF" w:rsidRPr="00F74792" w:rsidRDefault="004C3DCF" w:rsidP="004C3DCF">
      <w:pPr>
        <w:pStyle w:val="Telobesedila-zamik"/>
        <w:ind w:left="0"/>
        <w:rPr>
          <w:rFonts w:ascii="Times New Roman" w:hAnsi="Times New Roman"/>
          <w:color w:val="000000"/>
          <w:sz w:val="20"/>
          <w:szCs w:val="20"/>
          <w:lang w:val="sl-SI"/>
        </w:rPr>
      </w:pPr>
      <w:r>
        <w:rPr>
          <w:rFonts w:ascii="Times New Roman" w:hAnsi="Times New Roman"/>
          <w:caps/>
          <w:color w:val="000000"/>
          <w:sz w:val="24"/>
          <w:szCs w:val="24"/>
          <w:lang w:val="sl-SI"/>
        </w:rPr>
        <w:t xml:space="preserve">* </w:t>
      </w:r>
      <w:r w:rsidRPr="00F74792">
        <w:rPr>
          <w:rFonts w:ascii="Times New Roman" w:hAnsi="Times New Roman"/>
          <w:color w:val="000000"/>
          <w:sz w:val="20"/>
          <w:szCs w:val="20"/>
          <w:lang w:val="sl-SI"/>
        </w:rPr>
        <w:t>Podjetja, ki se prijavljajo v letu 2016</w:t>
      </w:r>
      <w:r>
        <w:rPr>
          <w:rFonts w:ascii="Times New Roman" w:hAnsi="Times New Roman"/>
          <w:color w:val="000000"/>
          <w:sz w:val="20"/>
          <w:szCs w:val="20"/>
          <w:lang w:val="sl-SI"/>
        </w:rPr>
        <w:t>,</w:t>
      </w:r>
      <w:r w:rsidRPr="00F74792">
        <w:rPr>
          <w:rFonts w:ascii="Times New Roman" w:hAnsi="Times New Roman"/>
          <w:color w:val="000000"/>
          <w:sz w:val="20"/>
          <w:szCs w:val="20"/>
          <w:lang w:val="sl-SI"/>
        </w:rPr>
        <w:t xml:space="preserve"> podajo podatke za 201</w:t>
      </w:r>
      <w:r>
        <w:rPr>
          <w:rFonts w:ascii="Times New Roman" w:hAnsi="Times New Roman"/>
          <w:color w:val="000000"/>
          <w:sz w:val="20"/>
          <w:szCs w:val="20"/>
          <w:lang w:val="sl-SI"/>
        </w:rPr>
        <w:t>6-2020</w:t>
      </w:r>
      <w:r w:rsidRPr="00F74792">
        <w:rPr>
          <w:rFonts w:ascii="Times New Roman" w:hAnsi="Times New Roman"/>
          <w:color w:val="000000"/>
          <w:sz w:val="20"/>
          <w:szCs w:val="20"/>
          <w:lang w:val="sl-SI"/>
        </w:rPr>
        <w:t>, podjetja, ki se prijavljajo v letu 2017</w:t>
      </w:r>
      <w:r>
        <w:rPr>
          <w:rFonts w:ascii="Times New Roman" w:hAnsi="Times New Roman"/>
          <w:color w:val="000000"/>
          <w:sz w:val="20"/>
          <w:szCs w:val="20"/>
          <w:lang w:val="sl-SI"/>
        </w:rPr>
        <w:t>,</w:t>
      </w:r>
      <w:r w:rsidRPr="00F74792">
        <w:rPr>
          <w:rFonts w:ascii="Times New Roman" w:hAnsi="Times New Roman"/>
          <w:color w:val="000000"/>
          <w:sz w:val="20"/>
          <w:szCs w:val="20"/>
          <w:lang w:val="sl-SI"/>
        </w:rPr>
        <w:t xml:space="preserve"> pa podatke za 201</w:t>
      </w:r>
      <w:r>
        <w:rPr>
          <w:rFonts w:ascii="Times New Roman" w:hAnsi="Times New Roman"/>
          <w:color w:val="000000"/>
          <w:sz w:val="20"/>
          <w:szCs w:val="20"/>
          <w:lang w:val="sl-SI"/>
        </w:rPr>
        <w:t>7-2021</w:t>
      </w:r>
      <w:r w:rsidRPr="00F74792">
        <w:rPr>
          <w:rFonts w:ascii="Times New Roman" w:hAnsi="Times New Roman"/>
          <w:color w:val="000000"/>
          <w:sz w:val="20"/>
          <w:szCs w:val="20"/>
          <w:lang w:val="sl-SI"/>
        </w:rPr>
        <w:t>.</w:t>
      </w:r>
    </w:p>
    <w:p w:rsidR="00CC2834" w:rsidRPr="00F00F6C" w:rsidRDefault="00CC2834" w:rsidP="00CC2834">
      <w:pPr>
        <w:pStyle w:val="Telobesedila-zamik"/>
        <w:ind w:left="426"/>
        <w:rPr>
          <w:rFonts w:ascii="Times New Roman" w:hAnsi="Times New Roman"/>
          <w:color w:val="000000"/>
          <w:sz w:val="24"/>
          <w:szCs w:val="24"/>
          <w:lang w:val="sl-SI"/>
        </w:rPr>
      </w:pP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ciljni kupci (tudi morebitne že sklenjene pogodbe, pisma o nameri itd.): </w:t>
      </w:r>
    </w:p>
    <w:p w:rsidR="00CC2834" w:rsidRPr="00F00F6C" w:rsidRDefault="00CC2834" w:rsidP="00AB448C">
      <w:pPr>
        <w:pStyle w:val="Telobesedila-zamik"/>
        <w:ind w:left="426"/>
        <w:rPr>
          <w:rFonts w:ascii="Times New Roman" w:hAnsi="Times New Roman"/>
          <w:color w:val="000000"/>
          <w:sz w:val="24"/>
          <w:szCs w:val="24"/>
          <w:lang w:val="sl-SI"/>
        </w:rPr>
      </w:pP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dobavitelji. V kolikor </w:t>
      </w:r>
      <w:r w:rsidR="00AB448C">
        <w:rPr>
          <w:rFonts w:ascii="Times New Roman" w:hAnsi="Times New Roman"/>
          <w:color w:val="000000"/>
          <w:sz w:val="24"/>
          <w:szCs w:val="24"/>
          <w:lang w:val="sl-SI"/>
        </w:rPr>
        <w:t xml:space="preserve">pri projektih v proizvodno dejavnost </w:t>
      </w:r>
      <w:r w:rsidRPr="00F00F6C">
        <w:rPr>
          <w:rFonts w:ascii="Times New Roman" w:hAnsi="Times New Roman"/>
          <w:color w:val="000000"/>
          <w:sz w:val="24"/>
          <w:szCs w:val="24"/>
          <w:lang w:val="sl-SI"/>
        </w:rPr>
        <w:t xml:space="preserve">ne bo navedbe dobaviteljev in njihovih deležev, bo komisija projekt pri merilu </w:t>
      </w:r>
      <w:r w:rsidR="00E10718" w:rsidRPr="000C228E">
        <w:rPr>
          <w:rFonts w:ascii="Times New Roman" w:hAnsi="Times New Roman"/>
          <w:color w:val="000000"/>
          <w:sz w:val="24"/>
          <w:szCs w:val="24"/>
          <w:lang w:val="sl-SI"/>
        </w:rPr>
        <w:t>2</w:t>
      </w:r>
      <w:r w:rsidRPr="000C228E">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Delež domačih dobaviteljev, ocenila z največ 1 točko. </w:t>
      </w:r>
      <w:r w:rsidR="00AB448C" w:rsidRPr="00F00F6C">
        <w:rPr>
          <w:rFonts w:ascii="Times New Roman" w:hAnsi="Times New Roman"/>
          <w:color w:val="000000"/>
          <w:sz w:val="24"/>
          <w:szCs w:val="24"/>
          <w:lang w:val="sl-SI"/>
        </w:rPr>
        <w:t>Delež mora biti dosežen najkasneje do zaključka investicijskega projekta</w:t>
      </w:r>
      <w:r w:rsidR="00AB448C">
        <w:rPr>
          <w:rFonts w:ascii="Times New Roman" w:hAnsi="Times New Roman"/>
          <w:color w:val="000000"/>
          <w:sz w:val="24"/>
          <w:szCs w:val="24"/>
          <w:lang w:val="sl-SI"/>
        </w:rPr>
        <w:t xml:space="preserve"> </w:t>
      </w:r>
      <w:r w:rsidR="00AB448C" w:rsidRPr="00AB448C">
        <w:rPr>
          <w:rFonts w:ascii="Times New Roman" w:hAnsi="Times New Roman"/>
          <w:color w:val="000000"/>
          <w:sz w:val="24"/>
          <w:szCs w:val="24"/>
          <w:lang w:val="sl-SI"/>
        </w:rPr>
        <w:t>in se mora ohranjati tudi v obdobju ohranjanja investicije</w:t>
      </w:r>
      <w:r w:rsidR="00AB448C" w:rsidRPr="00F00F6C">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w:t>
      </w:r>
    </w:p>
    <w:p w:rsidR="00CC2834" w:rsidRPr="00F00F6C" w:rsidRDefault="00CC2834" w:rsidP="00AB448C">
      <w:pPr>
        <w:pStyle w:val="Telobesedila-zamik"/>
        <w:ind w:left="426"/>
        <w:rPr>
          <w:rFonts w:ascii="Times New Roman" w:hAnsi="Times New Roman"/>
          <w:color w:val="000000"/>
          <w:sz w:val="24"/>
          <w:szCs w:val="24"/>
          <w:lang w:val="sl-SI"/>
        </w:rPr>
      </w:pPr>
    </w:p>
    <w:p w:rsidR="00CC2834"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ocena rasti trga:</w:t>
      </w:r>
    </w:p>
    <w:p w:rsidR="00CC2834"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lastRenderedPageBreak/>
        <w:t>8.2.2. Ocena konkurence</w:t>
      </w:r>
    </w:p>
    <w:p w:rsidR="005D587C" w:rsidRPr="00F00F6C" w:rsidRDefault="005D587C" w:rsidP="00CC2834">
      <w:pPr>
        <w:pStyle w:val="Telobesedila-zamik"/>
        <w:ind w:left="0"/>
        <w:rPr>
          <w:rFonts w:ascii="Times New Roman" w:hAnsi="Times New Roman"/>
          <w:b/>
          <w:bCs/>
          <w:color w:val="000000"/>
          <w:sz w:val="24"/>
          <w:szCs w:val="24"/>
          <w:lang w:val="sl-SI"/>
        </w:rPr>
      </w:pP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Obstoječi konkurenti končnim proizvodom/storitvam investicijskega projekta v Republiki Sloveniji in v tujini:</w:t>
      </w:r>
    </w:p>
    <w:p w:rsidR="00CC2834" w:rsidRPr="00F00F6C" w:rsidRDefault="00CC2834" w:rsidP="00CC2834">
      <w:pPr>
        <w:pStyle w:val="Telobesedila-zamik"/>
        <w:ind w:left="426"/>
        <w:rPr>
          <w:rFonts w:ascii="Times New Roman" w:hAnsi="Times New Roman"/>
          <w:color w:val="000000"/>
          <w:sz w:val="24"/>
          <w:szCs w:val="24"/>
          <w:lang w:val="sl-SI"/>
        </w:rPr>
      </w:pP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Prednosti /slabosti končnih proizvodov/storitev investicijskega projekta v primerjavi s konkurenčnimi izdelki/storitvami:</w:t>
      </w:r>
    </w:p>
    <w:p w:rsidR="00CC2834" w:rsidRPr="00F00F6C" w:rsidRDefault="00CC2834" w:rsidP="00CC2834">
      <w:pPr>
        <w:pStyle w:val="Telobesedila-zamik"/>
        <w:ind w:left="426"/>
        <w:rPr>
          <w:rFonts w:ascii="Times New Roman" w:hAnsi="Times New Roman"/>
          <w:color w:val="000000"/>
          <w:sz w:val="24"/>
          <w:szCs w:val="24"/>
          <w:lang w:val="sl-SI"/>
        </w:rPr>
      </w:pPr>
    </w:p>
    <w:p w:rsidR="00CC2834" w:rsidRPr="00F00F6C" w:rsidRDefault="00CC2834" w:rsidP="00641285">
      <w:pPr>
        <w:pStyle w:val="Telobesedila-zamik"/>
        <w:numPr>
          <w:ilvl w:val="0"/>
          <w:numId w:val="30"/>
        </w:numPr>
        <w:ind w:left="426"/>
        <w:rPr>
          <w:rFonts w:ascii="Times New Roman" w:hAnsi="Times New Roman"/>
          <w:color w:val="000000"/>
          <w:sz w:val="24"/>
          <w:szCs w:val="24"/>
          <w:lang w:val="sl-SI"/>
        </w:rPr>
      </w:pPr>
      <w:r w:rsidRPr="00F00F6C">
        <w:rPr>
          <w:rFonts w:ascii="Times New Roman" w:hAnsi="Times New Roman"/>
          <w:color w:val="000000"/>
          <w:sz w:val="24"/>
          <w:szCs w:val="24"/>
          <w:lang w:val="sl-SI"/>
        </w:rPr>
        <w:t>Ocena tržne moči kupcev in dobaviteljev (obvezno ocenite delež slovenskih kupcev in dobaviteljev)</w:t>
      </w:r>
    </w:p>
    <w:p w:rsidR="00CC2834" w:rsidRPr="00F00F6C" w:rsidRDefault="00CC2834" w:rsidP="00CC2834">
      <w:pPr>
        <w:pStyle w:val="Telobesedila-zamik"/>
        <w:ind w:left="426"/>
        <w:rPr>
          <w:rFonts w:ascii="Times New Roman" w:hAnsi="Times New Roman"/>
          <w:color w:val="000000"/>
          <w:sz w:val="24"/>
          <w:szCs w:val="24"/>
          <w:lang w:val="sl-SI"/>
        </w:rPr>
      </w:pPr>
    </w:p>
    <w:p w:rsidR="00CC2834" w:rsidRPr="00F00F6C" w:rsidRDefault="005D587C" w:rsidP="00641285">
      <w:pPr>
        <w:pStyle w:val="Telobesedila-zamik"/>
        <w:numPr>
          <w:ilvl w:val="0"/>
          <w:numId w:val="30"/>
        </w:numPr>
        <w:ind w:left="426"/>
        <w:rPr>
          <w:rFonts w:ascii="Times New Roman" w:hAnsi="Times New Roman"/>
          <w:color w:val="000000"/>
          <w:sz w:val="24"/>
          <w:szCs w:val="24"/>
          <w:lang w:val="sl-SI"/>
        </w:rPr>
      </w:pPr>
      <w:r>
        <w:rPr>
          <w:rFonts w:ascii="Times New Roman" w:hAnsi="Times New Roman"/>
          <w:color w:val="000000"/>
          <w:sz w:val="24"/>
          <w:szCs w:val="24"/>
          <w:lang w:val="sl-SI"/>
        </w:rPr>
        <w:t>O</w:t>
      </w:r>
      <w:r w:rsidR="00CC2834" w:rsidRPr="00F00F6C">
        <w:rPr>
          <w:rFonts w:ascii="Times New Roman" w:hAnsi="Times New Roman"/>
          <w:color w:val="000000"/>
          <w:sz w:val="24"/>
          <w:szCs w:val="24"/>
          <w:lang w:val="sl-SI"/>
        </w:rPr>
        <w:t>cena možnosti prenosa tehnologije na ostala slovenska podjetja ter ocena  vpliva investicijskega projekta na produktivnost ostalih podjetij v panogi (horizontalni in vertikalno)</w:t>
      </w:r>
    </w:p>
    <w:p w:rsidR="00CC2834" w:rsidRDefault="00CC2834" w:rsidP="00CC2834">
      <w:pPr>
        <w:pStyle w:val="Odstavekseznama"/>
        <w:ind w:left="426"/>
        <w:rPr>
          <w:color w:val="000000"/>
          <w:lang w:val="sl-SI"/>
        </w:rPr>
      </w:pPr>
    </w:p>
    <w:p w:rsidR="00363C83" w:rsidRPr="00F00F6C" w:rsidRDefault="00363C83" w:rsidP="00CC2834">
      <w:pPr>
        <w:pStyle w:val="Odstavekseznama"/>
        <w:ind w:left="426"/>
        <w:rPr>
          <w:color w:val="000000"/>
          <w:lang w:val="sl-SI"/>
        </w:rPr>
      </w:pPr>
    </w:p>
    <w:bookmarkEnd w:id="98"/>
    <w:p w:rsidR="00CC2834"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8.2.3. Strategija trženja investicijskega projekta</w:t>
      </w:r>
    </w:p>
    <w:p w:rsidR="005D587C" w:rsidRPr="00F00F6C" w:rsidRDefault="005D587C" w:rsidP="00CC2834">
      <w:pPr>
        <w:pStyle w:val="Telobesedila-zamik"/>
        <w:ind w:left="0"/>
        <w:rPr>
          <w:rFonts w:ascii="Times New Roman" w:hAnsi="Times New Roman"/>
          <w:b/>
          <w:bCs/>
          <w:color w:val="000000"/>
          <w:sz w:val="24"/>
          <w:szCs w:val="24"/>
          <w:lang w:val="sl-SI"/>
        </w:rPr>
      </w:pPr>
    </w:p>
    <w:p w:rsidR="00CC2834" w:rsidRPr="00F00F6C" w:rsidRDefault="005D587C" w:rsidP="00641285">
      <w:pPr>
        <w:pStyle w:val="Telobesedila-zamik"/>
        <w:numPr>
          <w:ilvl w:val="0"/>
          <w:numId w:val="30"/>
        </w:numPr>
        <w:ind w:left="426"/>
        <w:rPr>
          <w:rFonts w:ascii="Times New Roman" w:hAnsi="Times New Roman"/>
          <w:color w:val="000000"/>
          <w:sz w:val="24"/>
          <w:szCs w:val="24"/>
          <w:lang w:val="sl-SI"/>
        </w:rPr>
      </w:pPr>
      <w:r>
        <w:rPr>
          <w:rFonts w:ascii="Times New Roman" w:hAnsi="Times New Roman"/>
          <w:color w:val="000000"/>
          <w:sz w:val="24"/>
          <w:szCs w:val="24"/>
          <w:lang w:val="sl-SI"/>
        </w:rPr>
        <w:t>C</w:t>
      </w:r>
      <w:r w:rsidR="00CC2834" w:rsidRPr="00F00F6C">
        <w:rPr>
          <w:rFonts w:ascii="Times New Roman" w:hAnsi="Times New Roman"/>
          <w:color w:val="000000"/>
          <w:sz w:val="24"/>
          <w:szCs w:val="24"/>
          <w:lang w:val="sl-SI"/>
        </w:rPr>
        <w:t>enovna strategija:</w:t>
      </w:r>
    </w:p>
    <w:p w:rsidR="00CC2834" w:rsidRPr="00F00F6C" w:rsidRDefault="00CC2834" w:rsidP="00CC2834">
      <w:pPr>
        <w:pStyle w:val="Telobesedila-zamik"/>
        <w:ind w:left="66"/>
        <w:rPr>
          <w:rFonts w:ascii="Times New Roman" w:hAnsi="Times New Roman"/>
          <w:color w:val="000000"/>
          <w:sz w:val="24"/>
          <w:szCs w:val="24"/>
          <w:lang w:val="sl-SI"/>
        </w:rPr>
      </w:pPr>
    </w:p>
    <w:p w:rsidR="00CC2834" w:rsidRPr="00F00F6C" w:rsidRDefault="005D587C" w:rsidP="00641285">
      <w:pPr>
        <w:pStyle w:val="Telobesedila-zamik"/>
        <w:numPr>
          <w:ilvl w:val="0"/>
          <w:numId w:val="30"/>
        </w:numPr>
        <w:ind w:left="426"/>
        <w:rPr>
          <w:rFonts w:ascii="Times New Roman" w:hAnsi="Times New Roman"/>
          <w:color w:val="000000"/>
          <w:sz w:val="24"/>
          <w:szCs w:val="24"/>
          <w:lang w:val="sl-SI"/>
        </w:rPr>
      </w:pPr>
      <w:r>
        <w:rPr>
          <w:rFonts w:ascii="Times New Roman" w:hAnsi="Times New Roman"/>
          <w:color w:val="000000"/>
          <w:sz w:val="24"/>
          <w:szCs w:val="24"/>
          <w:lang w:val="sl-SI"/>
        </w:rPr>
        <w:t>Tr</w:t>
      </w:r>
      <w:r w:rsidR="00CC2834" w:rsidRPr="00F00F6C">
        <w:rPr>
          <w:rFonts w:ascii="Times New Roman" w:hAnsi="Times New Roman"/>
          <w:color w:val="000000"/>
          <w:sz w:val="24"/>
          <w:szCs w:val="24"/>
          <w:lang w:val="sl-SI"/>
        </w:rPr>
        <w:t xml:space="preserve">žno </w:t>
      </w:r>
      <w:proofErr w:type="spellStart"/>
      <w:r w:rsidR="00CC2834" w:rsidRPr="00F00F6C">
        <w:rPr>
          <w:rFonts w:ascii="Times New Roman" w:hAnsi="Times New Roman"/>
          <w:color w:val="000000"/>
          <w:sz w:val="24"/>
          <w:szCs w:val="24"/>
          <w:lang w:val="sl-SI"/>
        </w:rPr>
        <w:t>pozicioniranje</w:t>
      </w:r>
      <w:proofErr w:type="spellEnd"/>
      <w:r w:rsidR="00CC2834" w:rsidRPr="00F00F6C">
        <w:rPr>
          <w:rFonts w:ascii="Times New Roman" w:hAnsi="Times New Roman"/>
          <w:color w:val="000000"/>
          <w:sz w:val="24"/>
          <w:szCs w:val="24"/>
          <w:lang w:val="sl-SI"/>
        </w:rPr>
        <w:t>:</w:t>
      </w:r>
    </w:p>
    <w:p w:rsidR="00CC2834" w:rsidRPr="00F00F6C" w:rsidRDefault="00CC2834" w:rsidP="00CC2834">
      <w:pPr>
        <w:pStyle w:val="Telobesedila-zamik"/>
        <w:ind w:left="66"/>
        <w:rPr>
          <w:rFonts w:ascii="Times New Roman" w:hAnsi="Times New Roman"/>
          <w:color w:val="000000"/>
          <w:sz w:val="24"/>
          <w:szCs w:val="24"/>
          <w:lang w:val="sl-SI"/>
        </w:rPr>
      </w:pPr>
    </w:p>
    <w:p w:rsidR="00CC2834" w:rsidRPr="00F00F6C" w:rsidRDefault="005D587C" w:rsidP="00641285">
      <w:pPr>
        <w:pStyle w:val="Telobesedila-zamik"/>
        <w:numPr>
          <w:ilvl w:val="0"/>
          <w:numId w:val="30"/>
        </w:numPr>
        <w:ind w:left="426"/>
        <w:rPr>
          <w:rFonts w:ascii="Times New Roman" w:hAnsi="Times New Roman"/>
          <w:color w:val="000000"/>
          <w:sz w:val="24"/>
          <w:szCs w:val="24"/>
          <w:lang w:val="sl-SI"/>
        </w:rPr>
      </w:pPr>
      <w:r>
        <w:rPr>
          <w:rFonts w:ascii="Times New Roman" w:hAnsi="Times New Roman"/>
          <w:color w:val="000000"/>
          <w:sz w:val="24"/>
          <w:szCs w:val="24"/>
          <w:lang w:val="sl-SI"/>
        </w:rPr>
        <w:t>D</w:t>
      </w:r>
      <w:r w:rsidR="00CC2834" w:rsidRPr="00F00F6C">
        <w:rPr>
          <w:rFonts w:ascii="Times New Roman" w:hAnsi="Times New Roman"/>
          <w:color w:val="000000"/>
          <w:sz w:val="24"/>
          <w:szCs w:val="24"/>
          <w:lang w:val="sl-SI"/>
        </w:rPr>
        <w:t>istribucija:</w:t>
      </w:r>
    </w:p>
    <w:p w:rsidR="00CC2834" w:rsidRPr="00F00F6C" w:rsidRDefault="00CC2834" w:rsidP="00CC2834">
      <w:pPr>
        <w:pStyle w:val="Telobesedila-zamik"/>
        <w:ind w:left="66"/>
        <w:rPr>
          <w:rFonts w:ascii="Times New Roman" w:hAnsi="Times New Roman"/>
          <w:color w:val="000000"/>
          <w:sz w:val="24"/>
          <w:szCs w:val="24"/>
          <w:lang w:val="sl-SI"/>
        </w:rPr>
      </w:pPr>
    </w:p>
    <w:p w:rsidR="00CC2834" w:rsidRPr="00F00F6C" w:rsidRDefault="005D587C" w:rsidP="00641285">
      <w:pPr>
        <w:pStyle w:val="Telobesedila-zamik"/>
        <w:numPr>
          <w:ilvl w:val="0"/>
          <w:numId w:val="30"/>
        </w:numPr>
        <w:ind w:left="426"/>
        <w:rPr>
          <w:rFonts w:ascii="Times New Roman" w:hAnsi="Times New Roman"/>
          <w:color w:val="000000"/>
          <w:sz w:val="24"/>
          <w:szCs w:val="24"/>
          <w:lang w:val="sl-SI"/>
        </w:rPr>
      </w:pPr>
      <w:r>
        <w:rPr>
          <w:rFonts w:ascii="Times New Roman" w:hAnsi="Times New Roman"/>
          <w:color w:val="000000"/>
          <w:sz w:val="24"/>
          <w:szCs w:val="24"/>
          <w:lang w:val="sl-SI"/>
        </w:rPr>
        <w:t>O</w:t>
      </w:r>
      <w:r w:rsidR="00CC2834" w:rsidRPr="00F00F6C">
        <w:rPr>
          <w:rFonts w:ascii="Times New Roman" w:hAnsi="Times New Roman"/>
          <w:color w:val="000000"/>
          <w:sz w:val="24"/>
          <w:szCs w:val="24"/>
          <w:lang w:val="sl-SI"/>
        </w:rPr>
        <w:t xml:space="preserve">glaševanje: </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8.2.4. SWOT analiza investicijskega projekta: </w:t>
      </w:r>
    </w:p>
    <w:p w:rsidR="00CC2834" w:rsidRPr="00F00F6C" w:rsidRDefault="00CC2834" w:rsidP="00CC2834">
      <w:pPr>
        <w:rPr>
          <w:b/>
          <w:bCs/>
          <w:i/>
          <w:iCs/>
          <w:color w:val="000000"/>
          <w:lang w:val="sl-SI"/>
        </w:rPr>
      </w:pPr>
    </w:p>
    <w:p w:rsidR="00CC2834" w:rsidRPr="00F00F6C" w:rsidRDefault="00CC2834" w:rsidP="00CC2834">
      <w:pPr>
        <w:rPr>
          <w:b/>
          <w:bCs/>
          <w:i/>
          <w:iCs/>
          <w:color w:val="000000"/>
          <w:lang w:val="sl-SI"/>
        </w:rPr>
      </w:pPr>
    </w:p>
    <w:p w:rsidR="00CC2834" w:rsidRPr="00F00F6C" w:rsidRDefault="00CC2834" w:rsidP="00CC2834">
      <w:pPr>
        <w:rPr>
          <w:b/>
          <w:bCs/>
          <w:i/>
          <w:iCs/>
          <w:color w:val="000000"/>
          <w:lang w:val="sl-SI"/>
        </w:rPr>
      </w:pPr>
    </w:p>
    <w:p w:rsidR="00CC2834" w:rsidRPr="00F00F6C" w:rsidRDefault="00CC2834" w:rsidP="00CC2834">
      <w:pPr>
        <w:rPr>
          <w:b/>
          <w:bCs/>
          <w:i/>
          <w:iCs/>
          <w:color w:val="000000"/>
          <w:lang w:val="sl-SI"/>
        </w:rPr>
      </w:pPr>
    </w:p>
    <w:p w:rsidR="00CC2834" w:rsidRPr="00F00F6C" w:rsidRDefault="00CC2834" w:rsidP="00CC2834">
      <w:pPr>
        <w:rPr>
          <w:b/>
          <w:bCs/>
          <w:color w:val="000000"/>
          <w:lang w:val="sl-SI"/>
        </w:rPr>
      </w:pPr>
      <w:r w:rsidRPr="00F00F6C">
        <w:rPr>
          <w:b/>
          <w:bCs/>
          <w:color w:val="000000"/>
          <w:lang w:val="sl-SI"/>
        </w:rPr>
        <w:br w:type="page"/>
      </w:r>
    </w:p>
    <w:p w:rsidR="00CC2834" w:rsidRPr="00F00F6C" w:rsidRDefault="00CC2834" w:rsidP="00CC2834">
      <w:pPr>
        <w:rPr>
          <w:b/>
          <w:bCs/>
          <w:color w:val="000000"/>
          <w:lang w:val="sl-SI"/>
        </w:rPr>
      </w:pPr>
      <w:r w:rsidRPr="00F00F6C">
        <w:rPr>
          <w:b/>
          <w:bCs/>
          <w:color w:val="000000"/>
          <w:lang w:val="sl-SI"/>
        </w:rPr>
        <w:lastRenderedPageBreak/>
        <w:t xml:space="preserve">8.3. FINANČNI DEL INVESTICIJE </w:t>
      </w:r>
    </w:p>
    <w:p w:rsidR="00CC2834" w:rsidRPr="00F00F6C" w:rsidRDefault="00CC2834" w:rsidP="00CC2834">
      <w:pPr>
        <w:rPr>
          <w:b/>
          <w:bCs/>
          <w:color w:val="000000"/>
          <w:lang w:val="sl-SI"/>
        </w:rPr>
      </w:pPr>
    </w:p>
    <w:p w:rsidR="00CC2834" w:rsidRPr="00F00F6C" w:rsidRDefault="00CC2834" w:rsidP="00CC2834">
      <w:pPr>
        <w:rPr>
          <w:b/>
          <w:bCs/>
          <w:color w:val="000000"/>
          <w:lang w:val="sl-SI"/>
        </w:rPr>
      </w:pPr>
      <w:r w:rsidRPr="00F00F6C">
        <w:rPr>
          <w:b/>
          <w:bCs/>
          <w:color w:val="000000"/>
          <w:lang w:val="sl-SI"/>
        </w:rPr>
        <w:t>8.3.1. FINANČNA STRUKTURA INVESTICIJE</w:t>
      </w:r>
    </w:p>
    <w:p w:rsidR="00CC2834" w:rsidRPr="00F00F6C" w:rsidRDefault="005D587C" w:rsidP="00CC2834">
      <w:pPr>
        <w:pStyle w:val="Odstavekseznama"/>
        <w:spacing w:after="200" w:line="276" w:lineRule="auto"/>
        <w:ind w:left="0"/>
        <w:jc w:val="both"/>
        <w:rPr>
          <w:i/>
          <w:iCs/>
          <w:color w:val="000000"/>
          <w:lang w:val="sl-SI"/>
        </w:rPr>
      </w:pPr>
      <w:r>
        <w:rPr>
          <w:color w:val="FF0000"/>
          <w:lang w:val="sl-SI"/>
        </w:rPr>
        <w:t>(</w:t>
      </w:r>
      <w:r w:rsidRPr="005D587C">
        <w:rPr>
          <w:color w:val="FF0000"/>
          <w:lang w:val="sl-SI"/>
        </w:rPr>
        <w:t xml:space="preserve">Neto vrednost investicije </w:t>
      </w:r>
      <w:r w:rsidR="00564CDC" w:rsidRPr="00CA348E">
        <w:rPr>
          <w:color w:val="FF0000"/>
          <w:lang w:val="sl-SI"/>
        </w:rPr>
        <w:t>(vrednost v EUR brez DDV)</w:t>
      </w:r>
      <w:r w:rsidRPr="005D587C">
        <w:rPr>
          <w:color w:val="FF0000"/>
          <w:lang w:val="sl-SI"/>
        </w:rPr>
        <w:t xml:space="preserve"> je potrebno doseči ob zaključku investicije, to je najkasneje v treh letih od datuma podpisa pogodbe)</w:t>
      </w: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Opredelite vrednost investicije po posameznih skupinah osnovnih sredstev</w:t>
      </w:r>
      <w:r w:rsidR="00906D0F">
        <w:rPr>
          <w:rFonts w:ascii="Times New Roman" w:hAnsi="Times New Roman"/>
          <w:color w:val="000000"/>
          <w:sz w:val="24"/>
          <w:szCs w:val="24"/>
          <w:lang w:val="sl-SI"/>
        </w:rPr>
        <w:t xml:space="preserve"> (po letih v EUR brez DDV)</w:t>
      </w:r>
      <w:r w:rsidRPr="00F00F6C">
        <w:rPr>
          <w:rFonts w:ascii="Times New Roman" w:hAnsi="Times New Roman"/>
          <w:color w:val="000000"/>
          <w:sz w:val="24"/>
          <w:szCs w:val="24"/>
          <w:lang w:val="sl-SI"/>
        </w:rPr>
        <w:t>:</w:t>
      </w:r>
    </w:p>
    <w:tbl>
      <w:tblPr>
        <w:tblW w:w="0" w:type="auto"/>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62"/>
        <w:gridCol w:w="1006"/>
        <w:gridCol w:w="1007"/>
        <w:gridCol w:w="1007"/>
        <w:gridCol w:w="1007"/>
        <w:gridCol w:w="1276"/>
        <w:gridCol w:w="1275"/>
      </w:tblGrid>
      <w:tr w:rsidR="006E5618" w:rsidRPr="00497D76" w:rsidTr="000C228E">
        <w:trPr>
          <w:trHeight w:val="884"/>
        </w:trPr>
        <w:tc>
          <w:tcPr>
            <w:tcW w:w="2562" w:type="dxa"/>
            <w:shd w:val="clear" w:color="auto" w:fill="D9D9D9"/>
            <w:vAlign w:val="center"/>
          </w:tcPr>
          <w:p w:rsidR="006E5618" w:rsidRPr="00F00F6C" w:rsidRDefault="006E5618"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Sredstva</w:t>
            </w:r>
          </w:p>
        </w:tc>
        <w:tc>
          <w:tcPr>
            <w:tcW w:w="1006" w:type="dxa"/>
            <w:shd w:val="clear" w:color="auto" w:fill="D9D9D9"/>
            <w:vAlign w:val="center"/>
          </w:tcPr>
          <w:p w:rsidR="006E5618" w:rsidRDefault="006E5618" w:rsidP="004C3DC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 xml:space="preserve">6 </w:t>
            </w:r>
          </w:p>
          <w:p w:rsidR="006E5618" w:rsidRDefault="006E5618" w:rsidP="004C3DCF">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 xml:space="preserve">oz. </w:t>
            </w:r>
          </w:p>
          <w:p w:rsidR="006E5618" w:rsidRPr="00F00F6C" w:rsidRDefault="006E5618" w:rsidP="004C3DCF">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2017*</w:t>
            </w:r>
          </w:p>
        </w:tc>
        <w:tc>
          <w:tcPr>
            <w:tcW w:w="1007" w:type="dxa"/>
            <w:shd w:val="clear" w:color="auto" w:fill="D9D9D9"/>
            <w:vAlign w:val="center"/>
          </w:tcPr>
          <w:p w:rsidR="006E5618" w:rsidRDefault="006E5618" w:rsidP="004C3DCF">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7</w:t>
            </w:r>
          </w:p>
          <w:p w:rsidR="006E5618" w:rsidRDefault="006E5618" w:rsidP="004C3DCF">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 xml:space="preserve">oz. </w:t>
            </w:r>
          </w:p>
          <w:p w:rsidR="006E5618" w:rsidRPr="00F00F6C" w:rsidRDefault="006E5618" w:rsidP="004C3DCF">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2018*</w:t>
            </w:r>
          </w:p>
        </w:tc>
        <w:tc>
          <w:tcPr>
            <w:tcW w:w="1007" w:type="dxa"/>
            <w:shd w:val="clear" w:color="auto" w:fill="D9D9D9"/>
            <w:vAlign w:val="center"/>
          </w:tcPr>
          <w:p w:rsidR="006E5618" w:rsidRPr="00F00F6C" w:rsidRDefault="000C228E" w:rsidP="008F7E10">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w:t>
            </w:r>
            <w:r>
              <w:rPr>
                <w:rFonts w:ascii="Times New Roman" w:hAnsi="Times New Roman"/>
                <w:color w:val="000000"/>
                <w:sz w:val="24"/>
                <w:szCs w:val="24"/>
                <w:lang w:val="sl-SI"/>
              </w:rPr>
              <w:t xml:space="preserve">18 </w:t>
            </w:r>
            <w:r w:rsidR="006E5618">
              <w:rPr>
                <w:rFonts w:ascii="Times New Roman" w:hAnsi="Times New Roman"/>
                <w:color w:val="000000"/>
                <w:sz w:val="24"/>
                <w:szCs w:val="24"/>
                <w:lang w:val="sl-SI"/>
              </w:rPr>
              <w:t xml:space="preserve">oz. </w:t>
            </w:r>
            <w:r>
              <w:rPr>
                <w:rFonts w:ascii="Times New Roman" w:hAnsi="Times New Roman"/>
                <w:color w:val="000000"/>
                <w:sz w:val="24"/>
                <w:szCs w:val="24"/>
                <w:lang w:val="sl-SI"/>
              </w:rPr>
              <w:t>2019</w:t>
            </w:r>
            <w:r w:rsidR="006E5618">
              <w:rPr>
                <w:rFonts w:ascii="Times New Roman" w:hAnsi="Times New Roman"/>
                <w:color w:val="000000"/>
                <w:sz w:val="24"/>
                <w:szCs w:val="24"/>
                <w:lang w:val="sl-SI"/>
              </w:rPr>
              <w:t>*</w:t>
            </w:r>
          </w:p>
          <w:p w:rsidR="006E5618" w:rsidRPr="00F00F6C" w:rsidRDefault="006E5618" w:rsidP="008F7E10">
            <w:pPr>
              <w:pStyle w:val="Telobesedila-zamik"/>
              <w:ind w:left="0"/>
              <w:jc w:val="center"/>
              <w:rPr>
                <w:rFonts w:ascii="Times New Roman" w:hAnsi="Times New Roman"/>
                <w:color w:val="000000"/>
                <w:sz w:val="20"/>
                <w:szCs w:val="20"/>
                <w:lang w:val="sl-SI"/>
              </w:rPr>
            </w:pPr>
            <w:r w:rsidRPr="00F00F6C">
              <w:rPr>
                <w:rFonts w:ascii="Times New Roman" w:hAnsi="Times New Roman"/>
                <w:color w:val="000000"/>
                <w:sz w:val="20"/>
                <w:szCs w:val="20"/>
                <w:lang w:val="sl-SI"/>
              </w:rPr>
              <w:t>(če investicija še traja)</w:t>
            </w:r>
          </w:p>
        </w:tc>
        <w:tc>
          <w:tcPr>
            <w:tcW w:w="1007" w:type="dxa"/>
            <w:shd w:val="clear" w:color="auto" w:fill="D9D9D9"/>
          </w:tcPr>
          <w:p w:rsidR="006E5618" w:rsidRPr="00F00F6C" w:rsidRDefault="000C228E" w:rsidP="008F7E10">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w:t>
            </w:r>
            <w:r>
              <w:rPr>
                <w:rFonts w:ascii="Times New Roman" w:hAnsi="Times New Roman"/>
                <w:color w:val="000000"/>
                <w:sz w:val="24"/>
                <w:szCs w:val="24"/>
                <w:lang w:val="sl-SI"/>
              </w:rPr>
              <w:t xml:space="preserve">19 </w:t>
            </w:r>
            <w:r w:rsidR="006E5618">
              <w:rPr>
                <w:rFonts w:ascii="Times New Roman" w:hAnsi="Times New Roman"/>
                <w:color w:val="000000"/>
                <w:sz w:val="24"/>
                <w:szCs w:val="24"/>
                <w:lang w:val="sl-SI"/>
              </w:rPr>
              <w:t xml:space="preserve">oz. </w:t>
            </w:r>
            <w:r>
              <w:rPr>
                <w:rFonts w:ascii="Times New Roman" w:hAnsi="Times New Roman"/>
                <w:color w:val="000000"/>
                <w:sz w:val="24"/>
                <w:szCs w:val="24"/>
                <w:lang w:val="sl-SI"/>
              </w:rPr>
              <w:t>2020</w:t>
            </w:r>
            <w:r w:rsidR="006E5618">
              <w:rPr>
                <w:rFonts w:ascii="Times New Roman" w:hAnsi="Times New Roman"/>
                <w:color w:val="000000"/>
                <w:sz w:val="24"/>
                <w:szCs w:val="24"/>
                <w:lang w:val="sl-SI"/>
              </w:rPr>
              <w:t>*</w:t>
            </w:r>
          </w:p>
          <w:p w:rsidR="006E5618" w:rsidRPr="00F00F6C" w:rsidRDefault="006E5618" w:rsidP="008F7E10">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0"/>
                <w:szCs w:val="20"/>
                <w:lang w:val="sl-SI"/>
              </w:rPr>
              <w:t>(če investicija še traja)</w:t>
            </w:r>
          </w:p>
        </w:tc>
        <w:tc>
          <w:tcPr>
            <w:tcW w:w="1276" w:type="dxa"/>
            <w:shd w:val="clear" w:color="auto" w:fill="D9D9D9"/>
            <w:vAlign w:val="center"/>
          </w:tcPr>
          <w:p w:rsidR="006E5618" w:rsidRPr="00F00F6C" w:rsidRDefault="006E5618" w:rsidP="00075E67">
            <w:pPr>
              <w:pStyle w:val="Telobesedila-zamik"/>
              <w:ind w:left="0"/>
              <w:jc w:val="center"/>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Skupaj</w:t>
            </w:r>
          </w:p>
          <w:p w:rsidR="006E5618" w:rsidRPr="00F00F6C" w:rsidRDefault="006E5618" w:rsidP="00075E67">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v EUR brez DDV</w:t>
            </w:r>
          </w:p>
        </w:tc>
        <w:tc>
          <w:tcPr>
            <w:tcW w:w="1275" w:type="dxa"/>
            <w:shd w:val="clear" w:color="auto" w:fill="D9D9D9"/>
            <w:vAlign w:val="center"/>
          </w:tcPr>
          <w:p w:rsidR="006E5618" w:rsidRDefault="006E5618" w:rsidP="00075E67">
            <w:pPr>
              <w:pStyle w:val="Telobesedila-zamik"/>
              <w:ind w:left="0"/>
              <w:jc w:val="center"/>
              <w:rPr>
                <w:rFonts w:ascii="Times New Roman" w:hAnsi="Times New Roman"/>
                <w:b/>
                <w:bCs/>
                <w:color w:val="000000"/>
                <w:sz w:val="24"/>
                <w:szCs w:val="24"/>
                <w:lang w:val="sl-SI"/>
              </w:rPr>
            </w:pPr>
            <w:r>
              <w:rPr>
                <w:rFonts w:ascii="Times New Roman" w:hAnsi="Times New Roman"/>
                <w:b/>
                <w:bCs/>
                <w:color w:val="000000"/>
                <w:sz w:val="24"/>
                <w:szCs w:val="24"/>
                <w:lang w:val="sl-SI"/>
              </w:rPr>
              <w:t>Skupaj v EUR z DDV</w:t>
            </w:r>
          </w:p>
        </w:tc>
      </w:tr>
      <w:tr w:rsidR="006E5618" w:rsidRPr="004C3DCF" w:rsidTr="000C228E">
        <w:trPr>
          <w:trHeight w:val="40"/>
        </w:trPr>
        <w:tc>
          <w:tcPr>
            <w:tcW w:w="7865" w:type="dxa"/>
            <w:gridSpan w:val="6"/>
            <w:shd w:val="clear" w:color="auto" w:fill="D9D9D9"/>
          </w:tcPr>
          <w:p w:rsidR="006E5618" w:rsidRPr="00F00F6C" w:rsidRDefault="006E5618"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Materialne investicije/Opredmetena osnovna sredstva v EUR </w:t>
            </w:r>
          </w:p>
        </w:tc>
        <w:tc>
          <w:tcPr>
            <w:tcW w:w="1275" w:type="dxa"/>
            <w:shd w:val="clear" w:color="auto" w:fill="D9D9D9"/>
          </w:tcPr>
          <w:p w:rsidR="006E5618" w:rsidRPr="00F00F6C" w:rsidRDefault="006E5618" w:rsidP="008F7E10">
            <w:pPr>
              <w:pStyle w:val="Telobesedila-zamik"/>
              <w:ind w:left="0"/>
              <w:rPr>
                <w:rFonts w:ascii="Times New Roman" w:hAnsi="Times New Roman"/>
                <w:color w:val="000000"/>
                <w:sz w:val="24"/>
                <w:szCs w:val="24"/>
                <w:lang w:val="sl-SI"/>
              </w:rPr>
            </w:pPr>
          </w:p>
        </w:tc>
      </w:tr>
      <w:tr w:rsidR="006E5618" w:rsidRPr="00497D76" w:rsidTr="000C228E">
        <w:trPr>
          <w:trHeight w:val="454"/>
        </w:trPr>
        <w:tc>
          <w:tcPr>
            <w:tcW w:w="2562" w:type="dxa"/>
            <w:shd w:val="clear" w:color="auto" w:fill="F2F2F2"/>
            <w:vAlign w:val="center"/>
          </w:tcPr>
          <w:p w:rsidR="006E5618" w:rsidRPr="00F00F6C" w:rsidRDefault="006E5618" w:rsidP="008F7E10">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Komunalno in infrastrukturno opremljanje zemljišča</w:t>
            </w:r>
          </w:p>
        </w:tc>
        <w:tc>
          <w:tcPr>
            <w:tcW w:w="1006"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6"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5"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r>
      <w:tr w:rsidR="006E5618" w:rsidRPr="00497D76" w:rsidTr="000C228E">
        <w:trPr>
          <w:trHeight w:val="454"/>
        </w:trPr>
        <w:tc>
          <w:tcPr>
            <w:tcW w:w="2562" w:type="dxa"/>
            <w:shd w:val="clear" w:color="auto" w:fill="F2F2F2"/>
            <w:vAlign w:val="center"/>
          </w:tcPr>
          <w:p w:rsidR="006E5618" w:rsidRPr="00F00F6C" w:rsidRDefault="006E5618"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Nakup/gradnja </w:t>
            </w:r>
            <w:r>
              <w:rPr>
                <w:rFonts w:ascii="Times New Roman" w:hAnsi="Times New Roman"/>
                <w:color w:val="000000"/>
                <w:sz w:val="24"/>
                <w:szCs w:val="24"/>
                <w:lang w:val="sl-SI"/>
              </w:rPr>
              <w:t xml:space="preserve">oz. zakup </w:t>
            </w:r>
            <w:r w:rsidRPr="00F00F6C">
              <w:rPr>
                <w:rFonts w:ascii="Times New Roman" w:hAnsi="Times New Roman"/>
                <w:color w:val="000000"/>
                <w:sz w:val="24"/>
                <w:szCs w:val="24"/>
                <w:lang w:val="sl-SI"/>
              </w:rPr>
              <w:t>stavb z zemljišči neposredno pod stavbo oz. posodobitev stavb</w:t>
            </w:r>
          </w:p>
        </w:tc>
        <w:tc>
          <w:tcPr>
            <w:tcW w:w="1006"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6"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5"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r>
      <w:tr w:rsidR="006E5618" w:rsidRPr="00483BF7" w:rsidTr="000C228E">
        <w:trPr>
          <w:trHeight w:val="454"/>
        </w:trPr>
        <w:tc>
          <w:tcPr>
            <w:tcW w:w="2562" w:type="dxa"/>
            <w:shd w:val="clear" w:color="auto" w:fill="F2F2F2"/>
            <w:vAlign w:val="center"/>
          </w:tcPr>
          <w:p w:rsidR="006E5618" w:rsidRPr="00F00F6C" w:rsidRDefault="006E5618"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Nakup </w:t>
            </w:r>
            <w:r>
              <w:rPr>
                <w:rFonts w:ascii="Times New Roman" w:hAnsi="Times New Roman"/>
                <w:color w:val="000000"/>
                <w:sz w:val="24"/>
                <w:szCs w:val="24"/>
                <w:lang w:val="sl-SI"/>
              </w:rPr>
              <w:t xml:space="preserve">oz. zakup novih </w:t>
            </w:r>
            <w:r w:rsidRPr="00F00F6C">
              <w:rPr>
                <w:rFonts w:ascii="Times New Roman" w:hAnsi="Times New Roman"/>
                <w:color w:val="000000"/>
                <w:sz w:val="24"/>
                <w:szCs w:val="24"/>
                <w:lang w:val="sl-SI"/>
              </w:rPr>
              <w:t xml:space="preserve">strojev in opreme </w:t>
            </w:r>
          </w:p>
        </w:tc>
        <w:tc>
          <w:tcPr>
            <w:tcW w:w="1006"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6"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5"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r>
      <w:tr w:rsidR="006E5618" w:rsidRPr="00F00F6C" w:rsidTr="000C228E">
        <w:trPr>
          <w:trHeight w:val="454"/>
        </w:trPr>
        <w:tc>
          <w:tcPr>
            <w:tcW w:w="2562" w:type="dxa"/>
            <w:shd w:val="clear" w:color="auto" w:fill="F2F2F2"/>
            <w:vAlign w:val="center"/>
          </w:tcPr>
          <w:p w:rsidR="006E5618" w:rsidRPr="000C228E" w:rsidRDefault="006E5618" w:rsidP="000C228E">
            <w:pPr>
              <w:pStyle w:val="Telobesedila-zamik"/>
              <w:ind w:left="0"/>
              <w:rPr>
                <w:rFonts w:ascii="Times New Roman" w:hAnsi="Times New Roman"/>
                <w:color w:val="000000"/>
                <w:sz w:val="24"/>
                <w:szCs w:val="24"/>
                <w:lang w:val="sl-SI"/>
              </w:rPr>
            </w:pPr>
            <w:r w:rsidRPr="000C228E">
              <w:rPr>
                <w:rFonts w:ascii="Times New Roman" w:hAnsi="Times New Roman"/>
                <w:color w:val="000000"/>
                <w:sz w:val="24"/>
                <w:szCs w:val="24"/>
                <w:lang w:val="sl-SI"/>
              </w:rPr>
              <w:t>Druga oprema</w:t>
            </w:r>
            <w:r w:rsidR="001B5F38" w:rsidRPr="000C228E">
              <w:rPr>
                <w:rFonts w:ascii="Times New Roman" w:hAnsi="Times New Roman"/>
                <w:color w:val="000000"/>
                <w:sz w:val="24"/>
                <w:szCs w:val="24"/>
                <w:lang w:val="sl-SI"/>
              </w:rPr>
              <w:t xml:space="preserve"> </w:t>
            </w:r>
          </w:p>
        </w:tc>
        <w:tc>
          <w:tcPr>
            <w:tcW w:w="1006"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6"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5"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r>
      <w:tr w:rsidR="006E5618" w:rsidRPr="00F00F6C" w:rsidTr="000C228E">
        <w:trPr>
          <w:trHeight w:val="454"/>
        </w:trPr>
        <w:tc>
          <w:tcPr>
            <w:tcW w:w="2562" w:type="dxa"/>
            <w:shd w:val="clear" w:color="auto" w:fill="F2F2F2"/>
            <w:vAlign w:val="center"/>
          </w:tcPr>
          <w:p w:rsidR="006E5618" w:rsidRPr="00F00F6C" w:rsidRDefault="006E5618"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Skupaj v EUR </w:t>
            </w:r>
          </w:p>
        </w:tc>
        <w:tc>
          <w:tcPr>
            <w:tcW w:w="1006"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6"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5"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r>
      <w:tr w:rsidR="000C228E" w:rsidRPr="00F00F6C" w:rsidTr="000C228E">
        <w:trPr>
          <w:trHeight w:val="40"/>
        </w:trPr>
        <w:tc>
          <w:tcPr>
            <w:tcW w:w="9140" w:type="dxa"/>
            <w:gridSpan w:val="7"/>
            <w:shd w:val="clear" w:color="auto" w:fill="D9D9D9"/>
          </w:tcPr>
          <w:p w:rsidR="000C228E" w:rsidRPr="00F00F6C" w:rsidRDefault="000C228E"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Nematerialne investicije / neopredmetena dolgoročna osnovna sredstva v EUR </w:t>
            </w:r>
          </w:p>
        </w:tc>
      </w:tr>
      <w:tr w:rsidR="006E5618" w:rsidRPr="00F00F6C" w:rsidTr="000C228E">
        <w:trPr>
          <w:trHeight w:val="40"/>
        </w:trPr>
        <w:tc>
          <w:tcPr>
            <w:tcW w:w="2562" w:type="dxa"/>
            <w:shd w:val="clear" w:color="auto" w:fill="F2F2F2"/>
            <w:vAlign w:val="center"/>
          </w:tcPr>
          <w:p w:rsidR="006E5618" w:rsidRPr="00F00F6C" w:rsidRDefault="006E5618" w:rsidP="007E3E18">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Nakup patentov/licenc/</w:t>
            </w:r>
            <w:proofErr w:type="spellStart"/>
            <w:r w:rsidRPr="00F00F6C">
              <w:rPr>
                <w:rFonts w:ascii="Times New Roman" w:hAnsi="Times New Roman"/>
                <w:color w:val="000000"/>
                <w:sz w:val="24"/>
                <w:szCs w:val="24"/>
                <w:lang w:val="sl-SI"/>
              </w:rPr>
              <w:t>know</w:t>
            </w:r>
            <w:proofErr w:type="spellEnd"/>
            <w:r w:rsidRPr="00F00F6C">
              <w:rPr>
                <w:rFonts w:ascii="Times New Roman" w:hAnsi="Times New Roman"/>
                <w:color w:val="000000"/>
                <w:sz w:val="24"/>
                <w:szCs w:val="24"/>
                <w:lang w:val="sl-SI"/>
              </w:rPr>
              <w:t>-</w:t>
            </w:r>
            <w:proofErr w:type="spellStart"/>
            <w:r w:rsidRPr="00F00F6C">
              <w:rPr>
                <w:rFonts w:ascii="Times New Roman" w:hAnsi="Times New Roman"/>
                <w:color w:val="000000"/>
                <w:sz w:val="24"/>
                <w:szCs w:val="24"/>
                <w:lang w:val="sl-SI"/>
              </w:rPr>
              <w:t>howa</w:t>
            </w:r>
            <w:proofErr w:type="spellEnd"/>
            <w:r w:rsidRPr="00F00F6C">
              <w:rPr>
                <w:rFonts w:ascii="Times New Roman" w:hAnsi="Times New Roman"/>
                <w:color w:val="000000"/>
                <w:sz w:val="24"/>
                <w:szCs w:val="24"/>
                <w:lang w:val="sl-SI"/>
              </w:rPr>
              <w:t>/</w:t>
            </w:r>
            <w:proofErr w:type="spellStart"/>
            <w:r w:rsidRPr="00F00F6C">
              <w:rPr>
                <w:rFonts w:ascii="Times New Roman" w:hAnsi="Times New Roman"/>
                <w:color w:val="000000"/>
                <w:sz w:val="24"/>
                <w:szCs w:val="24"/>
                <w:lang w:val="sl-SI"/>
              </w:rPr>
              <w:t>nepatentiranega</w:t>
            </w:r>
            <w:proofErr w:type="spellEnd"/>
            <w:r w:rsidRPr="00F00F6C">
              <w:rPr>
                <w:rFonts w:ascii="Times New Roman" w:hAnsi="Times New Roman"/>
                <w:color w:val="000000"/>
                <w:sz w:val="24"/>
                <w:szCs w:val="24"/>
                <w:lang w:val="sl-SI"/>
              </w:rPr>
              <w:t xml:space="preserve"> tehničnega znanja </w:t>
            </w:r>
          </w:p>
        </w:tc>
        <w:tc>
          <w:tcPr>
            <w:tcW w:w="1006"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6"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5" w:type="dxa"/>
            <w:shd w:val="clear" w:color="auto" w:fill="F2F2F2"/>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r>
      <w:tr w:rsidR="006E5618" w:rsidRPr="00F00F6C" w:rsidTr="000C228E">
        <w:trPr>
          <w:trHeight w:val="40"/>
        </w:trPr>
        <w:tc>
          <w:tcPr>
            <w:tcW w:w="2562" w:type="dxa"/>
            <w:shd w:val="clear" w:color="auto" w:fill="D9D9D9"/>
            <w:vAlign w:val="center"/>
          </w:tcPr>
          <w:p w:rsidR="006E5618" w:rsidRPr="00F00F6C" w:rsidRDefault="006E5618" w:rsidP="008F7E10">
            <w:pPr>
              <w:pStyle w:val="Telobesedila-zamik"/>
              <w:ind w:left="0"/>
              <w:rPr>
                <w:rFonts w:ascii="Times New Roman" w:hAnsi="Times New Roman"/>
                <w:color w:val="000000"/>
                <w:sz w:val="24"/>
                <w:szCs w:val="24"/>
                <w:lang w:val="sl-SI"/>
              </w:rPr>
            </w:pPr>
            <w:r w:rsidRPr="00F00F6C">
              <w:rPr>
                <w:rFonts w:ascii="Times New Roman" w:hAnsi="Times New Roman"/>
                <w:b/>
                <w:bCs/>
                <w:color w:val="000000"/>
                <w:sz w:val="24"/>
                <w:szCs w:val="24"/>
                <w:lang w:val="sl-SI"/>
              </w:rPr>
              <w:t>SKUPAJ</w:t>
            </w:r>
            <w:r w:rsidRPr="00F00F6C">
              <w:rPr>
                <w:rFonts w:ascii="Times New Roman" w:hAnsi="Times New Roman"/>
                <w:color w:val="000000"/>
                <w:sz w:val="24"/>
                <w:szCs w:val="24"/>
                <w:lang w:val="sl-SI"/>
              </w:rPr>
              <w:t xml:space="preserve"> materialne in nematerialne investicije </w:t>
            </w:r>
          </w:p>
          <w:p w:rsidR="006E5618" w:rsidRPr="00F00F6C" w:rsidRDefault="006E5618" w:rsidP="00075E67">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v EUR </w:t>
            </w:r>
          </w:p>
        </w:tc>
        <w:tc>
          <w:tcPr>
            <w:tcW w:w="1006" w:type="dxa"/>
            <w:shd w:val="clear" w:color="auto" w:fill="D9D9D9"/>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D9D9D9"/>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D9D9D9"/>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007" w:type="dxa"/>
            <w:shd w:val="clear" w:color="auto" w:fill="D9D9D9"/>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6" w:type="dxa"/>
            <w:shd w:val="clear" w:color="auto" w:fill="D9D9D9"/>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c>
          <w:tcPr>
            <w:tcW w:w="1275" w:type="dxa"/>
            <w:shd w:val="clear" w:color="auto" w:fill="D9D9D9"/>
            <w:vAlign w:val="center"/>
          </w:tcPr>
          <w:p w:rsidR="006E5618" w:rsidRPr="00F00F6C" w:rsidRDefault="006E5618" w:rsidP="000C228E">
            <w:pPr>
              <w:pStyle w:val="Telobesedila-zamik"/>
              <w:ind w:left="0"/>
              <w:jc w:val="right"/>
              <w:rPr>
                <w:rFonts w:ascii="Times New Roman" w:hAnsi="Times New Roman"/>
                <w:color w:val="000000"/>
                <w:sz w:val="24"/>
                <w:szCs w:val="24"/>
                <w:lang w:val="sl-SI"/>
              </w:rPr>
            </w:pPr>
          </w:p>
        </w:tc>
      </w:tr>
    </w:tbl>
    <w:p w:rsidR="004C3DCF" w:rsidRPr="00F74792" w:rsidRDefault="004C3DCF" w:rsidP="004C3DCF">
      <w:pPr>
        <w:pStyle w:val="Telobesedila-zamik"/>
        <w:ind w:left="0"/>
        <w:rPr>
          <w:rFonts w:ascii="Times New Roman" w:hAnsi="Times New Roman"/>
          <w:color w:val="000000"/>
          <w:sz w:val="20"/>
          <w:szCs w:val="20"/>
          <w:lang w:val="sl-SI"/>
        </w:rPr>
      </w:pPr>
      <w:r>
        <w:rPr>
          <w:rFonts w:ascii="Times New Roman" w:hAnsi="Times New Roman"/>
          <w:caps/>
          <w:color w:val="000000"/>
          <w:sz w:val="24"/>
          <w:szCs w:val="24"/>
          <w:lang w:val="sl-SI"/>
        </w:rPr>
        <w:t xml:space="preserve">* </w:t>
      </w:r>
      <w:r w:rsidRPr="00F74792">
        <w:rPr>
          <w:rFonts w:ascii="Times New Roman" w:hAnsi="Times New Roman"/>
          <w:color w:val="000000"/>
          <w:sz w:val="20"/>
          <w:szCs w:val="20"/>
          <w:lang w:val="sl-SI"/>
        </w:rPr>
        <w:t>Podjetja, ki se prijavljajo v letu 2016</w:t>
      </w:r>
      <w:r>
        <w:rPr>
          <w:rFonts w:ascii="Times New Roman" w:hAnsi="Times New Roman"/>
          <w:color w:val="000000"/>
          <w:sz w:val="20"/>
          <w:szCs w:val="20"/>
          <w:lang w:val="sl-SI"/>
        </w:rPr>
        <w:t>,</w:t>
      </w:r>
      <w:r w:rsidRPr="00F74792">
        <w:rPr>
          <w:rFonts w:ascii="Times New Roman" w:hAnsi="Times New Roman"/>
          <w:color w:val="000000"/>
          <w:sz w:val="20"/>
          <w:szCs w:val="20"/>
          <w:lang w:val="sl-SI"/>
        </w:rPr>
        <w:t xml:space="preserve"> podajo podatke za 201</w:t>
      </w:r>
      <w:r>
        <w:rPr>
          <w:rFonts w:ascii="Times New Roman" w:hAnsi="Times New Roman"/>
          <w:color w:val="000000"/>
          <w:sz w:val="20"/>
          <w:szCs w:val="20"/>
          <w:lang w:val="sl-SI"/>
        </w:rPr>
        <w:t>6-</w:t>
      </w:r>
      <w:r w:rsidR="000C228E">
        <w:rPr>
          <w:rFonts w:ascii="Times New Roman" w:hAnsi="Times New Roman"/>
          <w:color w:val="000000"/>
          <w:sz w:val="20"/>
          <w:szCs w:val="20"/>
          <w:lang w:val="sl-SI"/>
        </w:rPr>
        <w:t>2019</w:t>
      </w:r>
      <w:r w:rsidRPr="00F74792">
        <w:rPr>
          <w:rFonts w:ascii="Times New Roman" w:hAnsi="Times New Roman"/>
          <w:color w:val="000000"/>
          <w:sz w:val="20"/>
          <w:szCs w:val="20"/>
          <w:lang w:val="sl-SI"/>
        </w:rPr>
        <w:t>, podjetja, ki se prijavljajo v letu 2017</w:t>
      </w:r>
      <w:r>
        <w:rPr>
          <w:rFonts w:ascii="Times New Roman" w:hAnsi="Times New Roman"/>
          <w:color w:val="000000"/>
          <w:sz w:val="20"/>
          <w:szCs w:val="20"/>
          <w:lang w:val="sl-SI"/>
        </w:rPr>
        <w:t>,</w:t>
      </w:r>
      <w:r w:rsidRPr="00F74792">
        <w:rPr>
          <w:rFonts w:ascii="Times New Roman" w:hAnsi="Times New Roman"/>
          <w:color w:val="000000"/>
          <w:sz w:val="20"/>
          <w:szCs w:val="20"/>
          <w:lang w:val="sl-SI"/>
        </w:rPr>
        <w:t xml:space="preserve"> pa podatke za 201</w:t>
      </w:r>
      <w:r>
        <w:rPr>
          <w:rFonts w:ascii="Times New Roman" w:hAnsi="Times New Roman"/>
          <w:color w:val="000000"/>
          <w:sz w:val="20"/>
          <w:szCs w:val="20"/>
          <w:lang w:val="sl-SI"/>
        </w:rPr>
        <w:t>7-</w:t>
      </w:r>
      <w:r w:rsidR="000C228E">
        <w:rPr>
          <w:rFonts w:ascii="Times New Roman" w:hAnsi="Times New Roman"/>
          <w:color w:val="000000"/>
          <w:sz w:val="20"/>
          <w:szCs w:val="20"/>
          <w:lang w:val="sl-SI"/>
        </w:rPr>
        <w:t>2020</w:t>
      </w:r>
      <w:r w:rsidRPr="00F74792">
        <w:rPr>
          <w:rFonts w:ascii="Times New Roman" w:hAnsi="Times New Roman"/>
          <w:color w:val="000000"/>
          <w:sz w:val="20"/>
          <w:szCs w:val="20"/>
          <w:lang w:val="sl-SI"/>
        </w:rPr>
        <w:t>.</w:t>
      </w:r>
    </w:p>
    <w:p w:rsidR="004C3DCF" w:rsidRDefault="004C3DCF"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Predvideni datum zaključka investicije*:</w:t>
      </w:r>
      <w:r w:rsidR="005D587C">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 xml:space="preserve"> _________________________________</w:t>
      </w:r>
      <w:r w:rsidR="005D587C">
        <w:rPr>
          <w:rFonts w:ascii="Times New Roman" w:hAnsi="Times New Roman"/>
          <w:color w:val="000000"/>
          <w:sz w:val="24"/>
          <w:szCs w:val="24"/>
          <w:lang w:val="sl-SI"/>
        </w:rPr>
        <w:t>___</w:t>
      </w:r>
    </w:p>
    <w:p w:rsidR="00A033A8" w:rsidRDefault="00CC2834" w:rsidP="000C228E">
      <w:pPr>
        <w:pStyle w:val="Telobesedila-zamik"/>
        <w:ind w:left="0"/>
        <w:rPr>
          <w:b/>
          <w:bCs/>
          <w:color w:val="000000"/>
          <w:lang w:val="sl-SI"/>
        </w:rPr>
      </w:pPr>
      <w:r w:rsidRPr="00F00F6C">
        <w:rPr>
          <w:rFonts w:ascii="Times New Roman" w:hAnsi="Times New Roman"/>
          <w:color w:val="000000"/>
          <w:sz w:val="24"/>
          <w:szCs w:val="24"/>
          <w:lang w:val="sl-SI"/>
        </w:rPr>
        <w:t xml:space="preserve">* Kot </w:t>
      </w:r>
      <w:r w:rsidRPr="00F00F6C">
        <w:rPr>
          <w:rFonts w:ascii="Times New Roman" w:hAnsi="Times New Roman"/>
          <w:b/>
          <w:bCs/>
          <w:color w:val="000000"/>
          <w:sz w:val="24"/>
          <w:szCs w:val="24"/>
          <w:lang w:val="sl-SI"/>
        </w:rPr>
        <w:t>datum zaključka investicije</w:t>
      </w:r>
      <w:r w:rsidRPr="00F00F6C">
        <w:rPr>
          <w:rFonts w:ascii="Times New Roman" w:hAnsi="Times New Roman"/>
          <w:color w:val="000000"/>
          <w:sz w:val="24"/>
          <w:szCs w:val="24"/>
          <w:lang w:val="sl-SI"/>
        </w:rPr>
        <w:t xml:space="preserve"> se šteje končanje v prijavi navedenih del na investicijskem projektu in hkrati doseganje vrednosti investicije v prijavljeni višini, kar mora biti zaključeno najkasneje v roku treh let od datuma podpisa pogodbe. </w:t>
      </w:r>
      <w:r w:rsidR="00A033A8">
        <w:rPr>
          <w:b/>
          <w:bCs/>
          <w:color w:val="000000"/>
          <w:lang w:val="sl-SI"/>
        </w:rPr>
        <w:br w:type="page"/>
      </w:r>
    </w:p>
    <w:p w:rsidR="00CC2834" w:rsidRPr="00F00F6C" w:rsidRDefault="00CC2834" w:rsidP="00CC2834">
      <w:pPr>
        <w:rPr>
          <w:b/>
          <w:bCs/>
          <w:color w:val="000000"/>
          <w:lang w:val="sl-SI"/>
        </w:rPr>
      </w:pPr>
      <w:r w:rsidRPr="00F00F6C">
        <w:rPr>
          <w:b/>
          <w:bCs/>
          <w:color w:val="000000"/>
          <w:lang w:val="sl-SI"/>
        </w:rPr>
        <w:lastRenderedPageBreak/>
        <w:t>8.3.2. UPRAVIČENI STROŠKI INVESTICIJE IN PRIČAKOVANO SOFINANCIRANJE</w:t>
      </w:r>
    </w:p>
    <w:p w:rsidR="00CC2834" w:rsidRPr="00F00F6C" w:rsidRDefault="00CC2834" w:rsidP="00CC2834">
      <w:pPr>
        <w:pStyle w:val="Telobesedila-zamik"/>
        <w:ind w:left="0"/>
        <w:rPr>
          <w:rFonts w:ascii="Times New Roman" w:hAnsi="Times New Roman"/>
          <w:color w:val="000000"/>
          <w:sz w:val="24"/>
          <w:szCs w:val="24"/>
          <w:lang w:val="sl-SI"/>
        </w:rPr>
      </w:pPr>
    </w:p>
    <w:p w:rsidR="009D1FA0" w:rsidRPr="00E75107" w:rsidRDefault="009D1FA0" w:rsidP="009D1FA0">
      <w:pPr>
        <w:pStyle w:val="Telobesedila-zamik"/>
        <w:ind w:left="0"/>
        <w:rPr>
          <w:rFonts w:ascii="Times New Roman" w:hAnsi="Times New Roman"/>
          <w:color w:val="000000"/>
          <w:sz w:val="24"/>
          <w:szCs w:val="24"/>
          <w:lang w:val="sl-SI"/>
        </w:rPr>
      </w:pPr>
      <w:r w:rsidRPr="00E75107">
        <w:rPr>
          <w:rFonts w:ascii="Times New Roman" w:hAnsi="Times New Roman"/>
          <w:color w:val="000000"/>
          <w:sz w:val="24"/>
          <w:szCs w:val="24"/>
          <w:lang w:val="sl-SI"/>
        </w:rPr>
        <w:t>Projektno podjetje mora izdati zahtevek za sofinanciranje najkasneje do 23. 10. 2017. V zahtevku za sofinanciranje se upoštevajo upravičeni stroški, ki so nastali v obdobju od datuma oddaje vloge za dodelitev spodbude do datuma predložitve zahtevka za sofinanciranje in so bili tudi plačani do datuma predložitve zahtevka</w:t>
      </w:r>
      <w:r>
        <w:rPr>
          <w:rFonts w:ascii="Times New Roman" w:hAnsi="Times New Roman"/>
          <w:color w:val="000000"/>
          <w:sz w:val="24"/>
          <w:szCs w:val="24"/>
          <w:lang w:val="sl-SI"/>
        </w:rPr>
        <w:t xml:space="preserve"> (predložiti račune in dokazila o plačilu le-teh)</w:t>
      </w:r>
      <w:r w:rsidRPr="00E75107">
        <w:rPr>
          <w:rFonts w:ascii="Times New Roman" w:hAnsi="Times New Roman"/>
          <w:color w:val="000000"/>
          <w:sz w:val="24"/>
          <w:szCs w:val="24"/>
          <w:lang w:val="sl-SI"/>
        </w:rPr>
        <w:t xml:space="preserve">, </w:t>
      </w:r>
      <w:r>
        <w:rPr>
          <w:rFonts w:ascii="Times New Roman" w:hAnsi="Times New Roman"/>
          <w:color w:val="000000"/>
          <w:sz w:val="24"/>
          <w:szCs w:val="24"/>
          <w:lang w:val="sl-SI"/>
        </w:rPr>
        <w:t>ter</w:t>
      </w:r>
      <w:r w:rsidRPr="00E75107">
        <w:rPr>
          <w:rFonts w:ascii="Times New Roman" w:hAnsi="Times New Roman"/>
          <w:color w:val="000000"/>
          <w:sz w:val="24"/>
          <w:szCs w:val="24"/>
          <w:lang w:val="sl-SI"/>
        </w:rPr>
        <w:t xml:space="preserve"> se upoštevajo najvišje možne intenzivnosti regionalne pomoči (15%, 25%, 35% oz. </w:t>
      </w:r>
      <w:r>
        <w:rPr>
          <w:rFonts w:ascii="Times New Roman" w:hAnsi="Times New Roman"/>
          <w:color w:val="000000"/>
          <w:sz w:val="24"/>
          <w:szCs w:val="24"/>
          <w:lang w:val="sl-SI"/>
        </w:rPr>
        <w:t>4</w:t>
      </w:r>
      <w:r w:rsidRPr="00E75107">
        <w:rPr>
          <w:rFonts w:ascii="Times New Roman" w:hAnsi="Times New Roman"/>
          <w:color w:val="000000"/>
          <w:sz w:val="24"/>
          <w:szCs w:val="24"/>
          <w:lang w:val="sl-SI"/>
        </w:rPr>
        <w:t xml:space="preserve">5%). Vrednost zahtevka pa ne sme presegati v sklepu o dodelitvi navedenega zneska spodbude. </w:t>
      </w:r>
    </w:p>
    <w:p w:rsidR="009D1FA0" w:rsidRDefault="009D1FA0" w:rsidP="009D1FA0">
      <w:pPr>
        <w:pStyle w:val="Telobesedila-zamik"/>
        <w:ind w:left="0"/>
        <w:rPr>
          <w:rFonts w:ascii="Times New Roman" w:hAnsi="Times New Roman"/>
          <w:b/>
          <w:sz w:val="24"/>
          <w:lang w:val="sl-SI"/>
        </w:rPr>
      </w:pPr>
    </w:p>
    <w:p w:rsidR="009D1FA0" w:rsidRPr="00F00F6C" w:rsidRDefault="009D1FA0" w:rsidP="009D1FA0">
      <w:pPr>
        <w:pStyle w:val="Telobesedila-zamik"/>
        <w:ind w:left="0"/>
        <w:rPr>
          <w:rFonts w:ascii="Times New Roman" w:hAnsi="Times New Roman"/>
          <w:b/>
          <w:bCs/>
          <w:color w:val="000000"/>
          <w:sz w:val="24"/>
          <w:szCs w:val="24"/>
          <w:lang w:val="sl-SI"/>
        </w:rPr>
      </w:pPr>
      <w:r w:rsidRPr="009E04F6">
        <w:rPr>
          <w:rFonts w:ascii="Times New Roman" w:hAnsi="Times New Roman"/>
          <w:sz w:val="24"/>
          <w:szCs w:val="24"/>
          <w:lang w:val="sl-SI"/>
        </w:rPr>
        <w:t>Projekt</w:t>
      </w:r>
      <w:r>
        <w:rPr>
          <w:rFonts w:ascii="Times New Roman" w:hAnsi="Times New Roman"/>
          <w:color w:val="000000"/>
          <w:sz w:val="24"/>
          <w:szCs w:val="24"/>
          <w:lang w:val="sl-SI"/>
        </w:rPr>
        <w:t>no podjetje</w:t>
      </w:r>
      <w:r w:rsidRPr="00F00F6C">
        <w:rPr>
          <w:rFonts w:ascii="Times New Roman" w:hAnsi="Times New Roman"/>
          <w:color w:val="000000"/>
          <w:sz w:val="24"/>
          <w:szCs w:val="24"/>
          <w:lang w:val="sl-SI"/>
        </w:rPr>
        <w:t xml:space="preserve"> mora </w:t>
      </w:r>
      <w:r w:rsidRPr="00590563">
        <w:rPr>
          <w:rFonts w:ascii="Times New Roman" w:hAnsi="Times New Roman"/>
          <w:b/>
          <w:color w:val="000000"/>
          <w:sz w:val="24"/>
          <w:szCs w:val="24"/>
          <w:lang w:val="sl-SI"/>
        </w:rPr>
        <w:t>zahtevku priložiti</w:t>
      </w:r>
      <w:r w:rsidRPr="00F00F6C">
        <w:rPr>
          <w:rFonts w:ascii="Times New Roman" w:hAnsi="Times New Roman"/>
          <w:color w:val="000000"/>
          <w:sz w:val="24"/>
          <w:szCs w:val="24"/>
          <w:lang w:val="sl-SI"/>
        </w:rPr>
        <w:t xml:space="preserve"> tudi</w:t>
      </w:r>
      <w:r w:rsidRPr="000B7800">
        <w:rPr>
          <w:rFonts w:ascii="Times New Roman" w:hAnsi="Times New Roman"/>
          <w:color w:val="000000"/>
          <w:sz w:val="24"/>
          <w:szCs w:val="24"/>
          <w:lang w:val="sl-SI"/>
        </w:rPr>
        <w:t xml:space="preserve"> </w:t>
      </w:r>
      <w:r w:rsidRPr="006D6356">
        <w:rPr>
          <w:rFonts w:ascii="Times New Roman" w:hAnsi="Times New Roman"/>
          <w:b/>
          <w:color w:val="000000"/>
          <w:sz w:val="24"/>
          <w:szCs w:val="24"/>
          <w:lang w:val="sl-SI"/>
        </w:rPr>
        <w:t>brezpogojno bančno garancijo prvovrstne banke s sedežem v EU</w:t>
      </w:r>
      <w:r w:rsidRPr="000B7800">
        <w:rPr>
          <w:rFonts w:ascii="Times New Roman" w:hAnsi="Times New Roman"/>
          <w:color w:val="000000"/>
          <w:sz w:val="24"/>
          <w:szCs w:val="24"/>
          <w:lang w:val="sl-SI"/>
        </w:rPr>
        <w:t xml:space="preserve">  (oz. brezpogojno bančno garancijo prvovrstne banke s sedežem izven EU, če ima ta banka v EU od</w:t>
      </w:r>
      <w:r>
        <w:rPr>
          <w:rFonts w:ascii="Times New Roman" w:hAnsi="Times New Roman"/>
          <w:color w:val="000000"/>
          <w:sz w:val="24"/>
          <w:szCs w:val="24"/>
          <w:lang w:val="sl-SI"/>
        </w:rPr>
        <w:t>p</w:t>
      </w:r>
      <w:r w:rsidRPr="000B7800">
        <w:rPr>
          <w:rFonts w:ascii="Times New Roman" w:hAnsi="Times New Roman"/>
          <w:color w:val="000000"/>
          <w:sz w:val="24"/>
          <w:szCs w:val="24"/>
          <w:lang w:val="sl-SI"/>
        </w:rPr>
        <w:t xml:space="preserve">rto svojo podružnico in je unovčitev te garancije izrecno omogočena tudi v tej podružnici) za dobro izvedbo pogodbenih obveznosti, plačljivo na prvi pisni poziv agencije, </w:t>
      </w:r>
      <w:r w:rsidRPr="00F00F6C">
        <w:rPr>
          <w:rFonts w:ascii="Times New Roman" w:hAnsi="Times New Roman"/>
          <w:color w:val="000000"/>
          <w:sz w:val="24"/>
          <w:szCs w:val="24"/>
          <w:lang w:val="sl-SI"/>
        </w:rPr>
        <w:t>z</w:t>
      </w:r>
      <w:r w:rsidRPr="00F00F6C">
        <w:rPr>
          <w:rFonts w:ascii="Times New Roman" w:hAnsi="Times New Roman"/>
          <w:color w:val="000000"/>
          <w:sz w:val="24"/>
          <w:szCs w:val="24"/>
          <w:lang w:val="sl-SI" w:eastAsia="en-US"/>
        </w:rPr>
        <w:t xml:space="preserve"> veljavnostjo </w:t>
      </w:r>
      <w:r>
        <w:rPr>
          <w:rFonts w:ascii="Times New Roman" w:hAnsi="Times New Roman"/>
          <w:color w:val="000000"/>
          <w:sz w:val="24"/>
          <w:szCs w:val="24"/>
          <w:lang w:val="sl-SI" w:eastAsia="en-US"/>
        </w:rPr>
        <w:t xml:space="preserve">do datuma </w:t>
      </w:r>
      <w:r w:rsidRPr="00F00F6C">
        <w:rPr>
          <w:rFonts w:ascii="Times New Roman" w:hAnsi="Times New Roman"/>
          <w:b/>
          <w:bCs/>
          <w:color w:val="000000"/>
          <w:sz w:val="24"/>
          <w:szCs w:val="24"/>
          <w:lang w:val="sl-SI" w:eastAsia="en-US"/>
        </w:rPr>
        <w:t>treh let in treh mesecev od datuma podpisa pogodbe</w:t>
      </w:r>
      <w:r>
        <w:rPr>
          <w:rFonts w:ascii="Arial" w:hAnsi="Arial" w:cs="Arial"/>
          <w:sz w:val="20"/>
          <w:szCs w:val="20"/>
        </w:rPr>
        <w:t xml:space="preserve"> </w:t>
      </w:r>
      <w:r w:rsidRPr="006D6356">
        <w:rPr>
          <w:rFonts w:ascii="Times New Roman" w:hAnsi="Times New Roman"/>
          <w:color w:val="000000"/>
          <w:sz w:val="24"/>
          <w:szCs w:val="24"/>
          <w:lang w:val="sl-SI"/>
        </w:rPr>
        <w:t xml:space="preserve">in sicer v višini </w:t>
      </w:r>
      <w:r>
        <w:rPr>
          <w:rFonts w:ascii="Times New Roman" w:hAnsi="Times New Roman"/>
          <w:color w:val="000000"/>
          <w:sz w:val="24"/>
          <w:szCs w:val="24"/>
          <w:lang w:val="sl-SI"/>
        </w:rPr>
        <w:t>c</w:t>
      </w:r>
      <w:r>
        <w:rPr>
          <w:rFonts w:ascii="Times New Roman" w:hAnsi="Times New Roman"/>
          <w:color w:val="000000"/>
          <w:sz w:val="24"/>
          <w:szCs w:val="24"/>
          <w:lang w:val="sl-SI" w:eastAsia="en-US"/>
        </w:rPr>
        <w:t>elot</w:t>
      </w:r>
      <w:r w:rsidRPr="00F00F6C">
        <w:rPr>
          <w:rFonts w:ascii="Times New Roman" w:hAnsi="Times New Roman"/>
          <w:color w:val="000000"/>
          <w:sz w:val="24"/>
          <w:szCs w:val="24"/>
          <w:lang w:val="sl-SI" w:eastAsia="en-US"/>
        </w:rPr>
        <w:t>n</w:t>
      </w:r>
      <w:r>
        <w:rPr>
          <w:rFonts w:ascii="Times New Roman" w:hAnsi="Times New Roman"/>
          <w:color w:val="000000"/>
          <w:sz w:val="24"/>
          <w:szCs w:val="24"/>
          <w:lang w:val="sl-SI" w:eastAsia="en-US"/>
        </w:rPr>
        <w:t>ega</w:t>
      </w:r>
      <w:r w:rsidRPr="00F00F6C">
        <w:rPr>
          <w:rFonts w:ascii="Times New Roman" w:hAnsi="Times New Roman"/>
          <w:color w:val="000000"/>
          <w:sz w:val="24"/>
          <w:szCs w:val="24"/>
          <w:lang w:val="sl-SI" w:eastAsia="en-US"/>
        </w:rPr>
        <w:t xml:space="preserve"> znesk</w:t>
      </w:r>
      <w:r>
        <w:rPr>
          <w:rFonts w:ascii="Times New Roman" w:hAnsi="Times New Roman"/>
          <w:color w:val="000000"/>
          <w:sz w:val="24"/>
          <w:szCs w:val="24"/>
          <w:lang w:val="sl-SI" w:eastAsia="en-US"/>
        </w:rPr>
        <w:t>a</w:t>
      </w:r>
      <w:r w:rsidRPr="00F00F6C">
        <w:rPr>
          <w:rFonts w:ascii="Times New Roman" w:hAnsi="Times New Roman"/>
          <w:color w:val="000000"/>
          <w:sz w:val="24"/>
          <w:szCs w:val="24"/>
          <w:lang w:val="sl-SI" w:eastAsia="en-US"/>
        </w:rPr>
        <w:t xml:space="preserve"> </w:t>
      </w:r>
      <w:r w:rsidRPr="000A3770">
        <w:rPr>
          <w:rFonts w:ascii="Times New Roman" w:hAnsi="Times New Roman"/>
          <w:color w:val="000000"/>
          <w:sz w:val="24"/>
          <w:szCs w:val="24"/>
          <w:lang w:val="sl-SI" w:eastAsia="en-US"/>
        </w:rPr>
        <w:t>zahtevka</w:t>
      </w:r>
      <w:r w:rsidRPr="000A3770">
        <w:rPr>
          <w:rFonts w:ascii="Times New Roman" w:hAnsi="Times New Roman"/>
          <w:color w:val="000000"/>
          <w:sz w:val="24"/>
          <w:lang w:val="sl-SI"/>
        </w:rPr>
        <w:t>,</w:t>
      </w:r>
      <w:r w:rsidRPr="00F00F6C">
        <w:rPr>
          <w:rFonts w:ascii="Times New Roman" w:hAnsi="Times New Roman"/>
          <w:color w:val="000000"/>
          <w:sz w:val="24"/>
          <w:szCs w:val="24"/>
          <w:lang w:val="sl-SI"/>
        </w:rPr>
        <w:t xml:space="preserve"> s katero banka garantira, da bo izplačala ta znesek, če pogodbene obveznosti ne bodo dobro izvedene. </w:t>
      </w:r>
      <w:r w:rsidRPr="00F00F6C">
        <w:rPr>
          <w:rFonts w:ascii="Times New Roman" w:hAnsi="Times New Roman"/>
          <w:b/>
          <w:bCs/>
          <w:color w:val="000000"/>
          <w:sz w:val="24"/>
          <w:szCs w:val="24"/>
          <w:lang w:val="sl-SI" w:eastAsia="en-US"/>
        </w:rPr>
        <w:t>Bančna garancija mora biti tekstovno identična vzorcu</w:t>
      </w:r>
      <w:r w:rsidRPr="00F00F6C">
        <w:rPr>
          <w:rFonts w:ascii="Times New Roman" w:hAnsi="Times New Roman"/>
          <w:color w:val="000000"/>
          <w:sz w:val="24"/>
          <w:szCs w:val="24"/>
          <w:lang w:val="sl-SI" w:eastAsia="en-US"/>
        </w:rPr>
        <w:t xml:space="preserve"> </w:t>
      </w:r>
      <w:r w:rsidRPr="00F00F6C">
        <w:rPr>
          <w:rFonts w:ascii="Times New Roman" w:hAnsi="Times New Roman"/>
          <w:b/>
          <w:bCs/>
          <w:color w:val="000000"/>
          <w:sz w:val="24"/>
          <w:szCs w:val="24"/>
          <w:lang w:val="sl-SI" w:eastAsia="en-US"/>
        </w:rPr>
        <w:t>garancije</w:t>
      </w:r>
      <w:r w:rsidRPr="00F00F6C">
        <w:rPr>
          <w:rFonts w:ascii="Times New Roman" w:hAnsi="Times New Roman"/>
          <w:color w:val="000000"/>
          <w:sz w:val="24"/>
          <w:szCs w:val="24"/>
          <w:lang w:val="sl-SI" w:eastAsia="en-US"/>
        </w:rPr>
        <w:t xml:space="preserve"> na </w:t>
      </w:r>
      <w:r w:rsidRPr="003A11C5">
        <w:rPr>
          <w:rFonts w:ascii="Times New Roman" w:hAnsi="Times New Roman"/>
          <w:sz w:val="24"/>
          <w:szCs w:val="24"/>
          <w:lang w:val="sl-SI" w:eastAsia="en-US"/>
        </w:rPr>
        <w:t>strani 9</w:t>
      </w:r>
      <w:r w:rsidR="003A11C5" w:rsidRPr="003A11C5">
        <w:rPr>
          <w:rFonts w:ascii="Times New Roman" w:hAnsi="Times New Roman"/>
          <w:sz w:val="24"/>
          <w:szCs w:val="24"/>
          <w:lang w:val="sl-SI" w:eastAsia="en-US"/>
        </w:rPr>
        <w:t>2</w:t>
      </w:r>
      <w:r w:rsidRPr="003A11C5">
        <w:rPr>
          <w:rFonts w:ascii="Times New Roman" w:hAnsi="Times New Roman"/>
          <w:sz w:val="24"/>
          <w:szCs w:val="24"/>
          <w:lang w:val="sl-SI" w:eastAsia="en-US"/>
        </w:rPr>
        <w:t xml:space="preserve"> </w:t>
      </w:r>
      <w:r w:rsidR="00513BA4" w:rsidRPr="003A11C5">
        <w:rPr>
          <w:rFonts w:ascii="Times New Roman" w:hAnsi="Times New Roman"/>
          <w:sz w:val="24"/>
          <w:szCs w:val="24"/>
          <w:lang w:val="sl-SI" w:eastAsia="en-US"/>
        </w:rPr>
        <w:t xml:space="preserve">in </w:t>
      </w:r>
      <w:r w:rsidR="00053A76" w:rsidRPr="003A11C5">
        <w:rPr>
          <w:rFonts w:ascii="Times New Roman" w:hAnsi="Times New Roman"/>
          <w:sz w:val="24"/>
          <w:szCs w:val="24"/>
          <w:lang w:val="sl-SI" w:eastAsia="en-US"/>
        </w:rPr>
        <w:t>9</w:t>
      </w:r>
      <w:r w:rsidR="003A11C5" w:rsidRPr="003A11C5">
        <w:rPr>
          <w:rFonts w:ascii="Times New Roman" w:hAnsi="Times New Roman"/>
          <w:sz w:val="24"/>
          <w:szCs w:val="24"/>
          <w:lang w:val="sl-SI" w:eastAsia="en-US"/>
        </w:rPr>
        <w:t>3</w:t>
      </w:r>
      <w:r w:rsidR="00053A76" w:rsidRPr="003A11C5">
        <w:rPr>
          <w:rFonts w:ascii="Times New Roman" w:hAnsi="Times New Roman"/>
          <w:sz w:val="24"/>
          <w:szCs w:val="24"/>
          <w:lang w:val="sl-SI" w:eastAsia="en-US"/>
        </w:rPr>
        <w:t xml:space="preserve"> </w:t>
      </w:r>
      <w:r w:rsidRPr="003A11C5">
        <w:rPr>
          <w:rFonts w:ascii="Times New Roman" w:hAnsi="Times New Roman"/>
          <w:sz w:val="24"/>
          <w:szCs w:val="24"/>
          <w:lang w:val="sl-SI" w:eastAsia="en-US"/>
        </w:rPr>
        <w:t xml:space="preserve">razpisne </w:t>
      </w:r>
      <w:r w:rsidRPr="00F00F6C">
        <w:rPr>
          <w:rFonts w:ascii="Times New Roman" w:hAnsi="Times New Roman"/>
          <w:color w:val="000000"/>
          <w:sz w:val="24"/>
          <w:szCs w:val="24"/>
          <w:lang w:val="sl-SI" w:eastAsia="en-US"/>
        </w:rPr>
        <w:t xml:space="preserve">dokumentacije. </w:t>
      </w:r>
    </w:p>
    <w:p w:rsidR="009D1FA0" w:rsidRDefault="009D1FA0" w:rsidP="009D1FA0">
      <w:pPr>
        <w:pStyle w:val="Telobesedila-zamik"/>
        <w:ind w:left="0"/>
        <w:rPr>
          <w:rFonts w:ascii="Times New Roman" w:hAnsi="Times New Roman"/>
          <w:color w:val="000000"/>
          <w:sz w:val="24"/>
          <w:szCs w:val="24"/>
          <w:lang w:val="sl-SI"/>
        </w:rPr>
      </w:pPr>
    </w:p>
    <w:p w:rsidR="009D1FA0" w:rsidRPr="00F00F6C" w:rsidRDefault="009D1FA0" w:rsidP="009D1FA0">
      <w:pPr>
        <w:pStyle w:val="Telobesedila-zamik"/>
        <w:ind w:left="0"/>
        <w:rPr>
          <w:rFonts w:ascii="Times New Roman" w:hAnsi="Times New Roman"/>
          <w:b/>
          <w:bCs/>
          <w:color w:val="000000"/>
          <w:sz w:val="24"/>
          <w:szCs w:val="24"/>
          <w:lang w:val="sl-SI"/>
        </w:rPr>
      </w:pPr>
      <w:r w:rsidRPr="00551AC2">
        <w:rPr>
          <w:rFonts w:ascii="Times New Roman" w:hAnsi="Times New Roman"/>
          <w:color w:val="000000"/>
          <w:sz w:val="24"/>
          <w:szCs w:val="24"/>
          <w:lang w:val="sl-SI"/>
        </w:rPr>
        <w:t xml:space="preserve">Ker se pri izračunu odobrene </w:t>
      </w:r>
      <w:r w:rsidRPr="00551AC2">
        <w:rPr>
          <w:rFonts w:ascii="Times New Roman" w:hAnsi="Times New Roman"/>
          <w:b/>
          <w:color w:val="000000"/>
          <w:sz w:val="24"/>
          <w:szCs w:val="24"/>
          <w:lang w:val="sl-SI"/>
        </w:rPr>
        <w:t>v</w:t>
      </w:r>
      <w:r w:rsidRPr="00551AC2">
        <w:rPr>
          <w:rFonts w:ascii="Times New Roman" w:hAnsi="Times New Roman"/>
          <w:b/>
          <w:bCs/>
          <w:color w:val="000000"/>
          <w:sz w:val="24"/>
          <w:szCs w:val="24"/>
          <w:lang w:val="sl-SI"/>
        </w:rPr>
        <w:t>išine finančne spodbude</w:t>
      </w:r>
      <w:r w:rsidRPr="00551AC2">
        <w:rPr>
          <w:rFonts w:ascii="Times New Roman" w:hAnsi="Times New Roman"/>
          <w:color w:val="000000"/>
          <w:sz w:val="24"/>
          <w:szCs w:val="24"/>
          <w:lang w:val="sl-SI"/>
        </w:rPr>
        <w:t xml:space="preserve"> upošteva vrednost investicije, t.j. višina vseh </w:t>
      </w:r>
      <w:r w:rsidRPr="00551AC2">
        <w:rPr>
          <w:rFonts w:ascii="Times New Roman" w:hAnsi="Times New Roman"/>
          <w:b/>
          <w:bCs/>
          <w:color w:val="000000"/>
          <w:sz w:val="24"/>
          <w:szCs w:val="24"/>
          <w:lang w:val="sl-SI"/>
        </w:rPr>
        <w:t xml:space="preserve">upravičenih stroškov, </w:t>
      </w:r>
      <w:r w:rsidRPr="00551AC2">
        <w:rPr>
          <w:rFonts w:ascii="Times New Roman" w:hAnsi="Times New Roman"/>
          <w:color w:val="000000"/>
          <w:sz w:val="24"/>
          <w:szCs w:val="24"/>
          <w:lang w:val="sl-SI"/>
        </w:rPr>
        <w:t>ki bodo</w:t>
      </w:r>
      <w:r w:rsidRPr="00551AC2">
        <w:rPr>
          <w:rFonts w:ascii="Times New Roman" w:hAnsi="Times New Roman"/>
          <w:b/>
          <w:bCs/>
          <w:color w:val="000000"/>
          <w:sz w:val="24"/>
          <w:szCs w:val="24"/>
          <w:lang w:val="sl-SI"/>
        </w:rPr>
        <w:t xml:space="preserve"> nastali v obdobju od </w:t>
      </w:r>
      <w:r w:rsidRPr="00551AC2">
        <w:rPr>
          <w:rFonts w:ascii="Times New Roman" w:hAnsi="Times New Roman"/>
          <w:sz w:val="24"/>
          <w:szCs w:val="24"/>
          <w:lang w:val="sl-SI"/>
        </w:rPr>
        <w:t xml:space="preserve">datuma </w:t>
      </w:r>
      <w:r w:rsidRPr="00551AC2">
        <w:rPr>
          <w:rFonts w:ascii="Times New Roman" w:hAnsi="Times New Roman"/>
          <w:b/>
          <w:bCs/>
          <w:sz w:val="24"/>
          <w:szCs w:val="24"/>
          <w:lang w:val="sl-SI"/>
        </w:rPr>
        <w:t>oddaje vloge</w:t>
      </w:r>
      <w:r w:rsidRPr="00551AC2">
        <w:rPr>
          <w:rFonts w:ascii="Times New Roman" w:hAnsi="Times New Roman"/>
          <w:b/>
          <w:sz w:val="24"/>
          <w:lang w:val="sl-SI"/>
        </w:rPr>
        <w:t xml:space="preserve"> do</w:t>
      </w:r>
      <w:r w:rsidRPr="00551AC2">
        <w:rPr>
          <w:rFonts w:ascii="Times New Roman" w:hAnsi="Times New Roman"/>
          <w:b/>
          <w:bCs/>
          <w:sz w:val="24"/>
          <w:szCs w:val="24"/>
          <w:lang w:val="sl-SI"/>
        </w:rPr>
        <w:t xml:space="preserve"> datuma zaključka investicije; t.j. v treh letih po podpisu pogodbe</w:t>
      </w:r>
      <w:r w:rsidRPr="00551AC2">
        <w:rPr>
          <w:rFonts w:ascii="Times New Roman" w:hAnsi="Times New Roman"/>
          <w:sz w:val="24"/>
          <w:szCs w:val="24"/>
          <w:lang w:val="sl-SI"/>
        </w:rPr>
        <w:t>, morajo projektna podjetja ob zaključku investicije predložiti tudi dokazila (račune in dokazila o plačilu le-teh), s katerimi izkazujejo celotno vrednost upravičenih stroškov prijavljene investicije.</w:t>
      </w:r>
    </w:p>
    <w:p w:rsidR="00191A15" w:rsidRPr="00F00F6C" w:rsidRDefault="00191A15" w:rsidP="00CC2834">
      <w:pPr>
        <w:pStyle w:val="Odstavekseznama"/>
        <w:ind w:left="0"/>
        <w:jc w:val="both"/>
        <w:rPr>
          <w:color w:val="000000"/>
          <w:lang w:val="sl-SI"/>
        </w:rPr>
      </w:pPr>
    </w:p>
    <w:p w:rsidR="00CC2834" w:rsidRPr="00F00F6C" w:rsidRDefault="00CC2834" w:rsidP="00CC2834">
      <w:pPr>
        <w:pStyle w:val="Odstavekseznama"/>
        <w:ind w:left="0"/>
        <w:jc w:val="both"/>
        <w:rPr>
          <w:color w:val="000000"/>
          <w:lang w:val="sl-SI"/>
        </w:rPr>
      </w:pPr>
      <w:r w:rsidRPr="00F00F6C">
        <w:rPr>
          <w:color w:val="000000"/>
          <w:lang w:val="sl-SI"/>
        </w:rPr>
        <w:t>Realno navedite upravičene stroške za investicijo, ki jih nameravate predložiti v sofinanciranje:</w:t>
      </w: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63"/>
        <w:gridCol w:w="2477"/>
      </w:tblGrid>
      <w:tr w:rsidR="00CC2834" w:rsidRPr="00497D76" w:rsidTr="00075E67">
        <w:trPr>
          <w:cantSplit/>
          <w:trHeight w:val="569"/>
        </w:trPr>
        <w:tc>
          <w:tcPr>
            <w:tcW w:w="6663" w:type="dxa"/>
            <w:shd w:val="pct1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Vrsta upravičenega stroška</w:t>
            </w:r>
          </w:p>
        </w:tc>
        <w:tc>
          <w:tcPr>
            <w:tcW w:w="2477" w:type="dxa"/>
            <w:shd w:val="pct10" w:color="auto" w:fill="FFFFFF"/>
            <w:vAlign w:val="center"/>
          </w:tcPr>
          <w:p w:rsidR="00CC2834" w:rsidRPr="00F00F6C" w:rsidRDefault="00CC2834" w:rsidP="008F7E10">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Vrednost v EUR </w:t>
            </w:r>
            <w:r w:rsidRPr="00F00F6C">
              <w:rPr>
                <w:rFonts w:ascii="Times New Roman" w:hAnsi="Times New Roman"/>
                <w:b/>
                <w:bCs/>
                <w:color w:val="000000"/>
                <w:sz w:val="24"/>
                <w:szCs w:val="24"/>
                <w:lang w:val="sl-SI"/>
              </w:rPr>
              <w:t>brez DDV</w:t>
            </w:r>
          </w:p>
        </w:tc>
      </w:tr>
      <w:tr w:rsidR="00CC2834" w:rsidRPr="00F00F6C" w:rsidTr="00075E67">
        <w:trPr>
          <w:cantSplit/>
          <w:trHeight w:hRule="exact" w:val="340"/>
        </w:trPr>
        <w:tc>
          <w:tcPr>
            <w:tcW w:w="9140" w:type="dxa"/>
            <w:gridSpan w:val="2"/>
            <w:shd w:val="pct10" w:color="auto" w:fill="FFFFFF"/>
            <w:vAlign w:val="center"/>
          </w:tcPr>
          <w:p w:rsidR="00CC2834" w:rsidRPr="00F00F6C" w:rsidRDefault="00CC2834" w:rsidP="008F7E10">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Materialni upravičeni stroški</w:t>
            </w:r>
          </w:p>
        </w:tc>
      </w:tr>
      <w:tr w:rsidR="00CC2834" w:rsidRPr="00497D76" w:rsidTr="00075E67">
        <w:trPr>
          <w:cantSplit/>
          <w:trHeight w:hRule="exact" w:val="340"/>
        </w:trPr>
        <w:tc>
          <w:tcPr>
            <w:tcW w:w="9140" w:type="dxa"/>
            <w:gridSpan w:val="2"/>
            <w:shd w:val="pct1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A. Komunalno in infrastrukturno opremljanje zemljišča:</w:t>
            </w:r>
          </w:p>
        </w:tc>
      </w:tr>
      <w:tr w:rsidR="00CC2834" w:rsidRPr="00F00F6C" w:rsidTr="00075E67">
        <w:trPr>
          <w:cantSplit/>
          <w:trHeight w:hRule="exact" w:val="340"/>
        </w:trPr>
        <w:tc>
          <w:tcPr>
            <w:tcW w:w="666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247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75E67">
        <w:trPr>
          <w:cantSplit/>
          <w:trHeight w:hRule="exact" w:val="340"/>
        </w:trPr>
        <w:tc>
          <w:tcPr>
            <w:tcW w:w="666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247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75E67">
        <w:trPr>
          <w:cantSplit/>
          <w:trHeight w:hRule="exact" w:val="340"/>
        </w:trPr>
        <w:tc>
          <w:tcPr>
            <w:tcW w:w="6663" w:type="dxa"/>
            <w:shd w:val="clear" w:color="auto" w:fill="F3F3F3"/>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Skupaj A</w:t>
            </w:r>
          </w:p>
        </w:tc>
        <w:tc>
          <w:tcPr>
            <w:tcW w:w="2477" w:type="dxa"/>
            <w:shd w:val="clear" w:color="auto" w:fill="F3F3F3"/>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75E67">
        <w:trPr>
          <w:cantSplit/>
          <w:trHeight w:hRule="exact" w:val="340"/>
        </w:trPr>
        <w:tc>
          <w:tcPr>
            <w:tcW w:w="9140" w:type="dxa"/>
            <w:gridSpan w:val="2"/>
            <w:shd w:val="pct10" w:color="auto" w:fill="FFFFFF"/>
            <w:vAlign w:val="center"/>
          </w:tcPr>
          <w:p w:rsidR="00CC2834" w:rsidRPr="00F00F6C" w:rsidRDefault="00772585" w:rsidP="00363C83">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 xml:space="preserve">B. Nakup/gradnja oz. </w:t>
            </w:r>
            <w:r w:rsidR="00363C83">
              <w:rPr>
                <w:rFonts w:ascii="Times New Roman" w:hAnsi="Times New Roman"/>
                <w:color w:val="000000"/>
                <w:sz w:val="24"/>
                <w:szCs w:val="24"/>
                <w:lang w:val="sl-SI"/>
              </w:rPr>
              <w:t>zakup</w:t>
            </w:r>
            <w:r>
              <w:rPr>
                <w:rFonts w:ascii="Times New Roman" w:hAnsi="Times New Roman"/>
                <w:color w:val="000000"/>
                <w:sz w:val="24"/>
                <w:szCs w:val="24"/>
                <w:lang w:val="sl-SI"/>
              </w:rPr>
              <w:t xml:space="preserve"> </w:t>
            </w:r>
            <w:r w:rsidR="00CC2834" w:rsidRPr="00F00F6C">
              <w:rPr>
                <w:rFonts w:ascii="Times New Roman" w:hAnsi="Times New Roman"/>
                <w:color w:val="000000"/>
                <w:sz w:val="24"/>
                <w:szCs w:val="24"/>
                <w:lang w:val="sl-SI"/>
              </w:rPr>
              <w:t>stavb z zemljišči neposredno pod stavbo * ter posodobitev stavb:</w:t>
            </w:r>
          </w:p>
        </w:tc>
      </w:tr>
      <w:tr w:rsidR="00CC2834" w:rsidRPr="00F00F6C" w:rsidTr="00075E67">
        <w:trPr>
          <w:cantSplit/>
          <w:trHeight w:hRule="exact" w:val="340"/>
        </w:trPr>
        <w:tc>
          <w:tcPr>
            <w:tcW w:w="666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247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75E67">
        <w:trPr>
          <w:cantSplit/>
          <w:trHeight w:hRule="exact" w:val="340"/>
        </w:trPr>
        <w:tc>
          <w:tcPr>
            <w:tcW w:w="666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247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75E67">
        <w:trPr>
          <w:cantSplit/>
          <w:trHeight w:hRule="exact" w:val="340"/>
        </w:trPr>
        <w:tc>
          <w:tcPr>
            <w:tcW w:w="6663" w:type="dxa"/>
            <w:shd w:val="clear" w:color="auto" w:fill="F3F3F3"/>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Skupaj B</w:t>
            </w:r>
          </w:p>
        </w:tc>
        <w:tc>
          <w:tcPr>
            <w:tcW w:w="2477" w:type="dxa"/>
            <w:shd w:val="clear" w:color="auto" w:fill="F3F3F3"/>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483BF7" w:rsidTr="00075E67">
        <w:trPr>
          <w:cantSplit/>
          <w:trHeight w:hRule="exact" w:val="340"/>
        </w:trPr>
        <w:tc>
          <w:tcPr>
            <w:tcW w:w="9140" w:type="dxa"/>
            <w:gridSpan w:val="2"/>
            <w:shd w:val="pct10" w:color="auto" w:fill="FFFFFF"/>
            <w:vAlign w:val="center"/>
          </w:tcPr>
          <w:p w:rsidR="00CC2834" w:rsidRPr="00F00F6C" w:rsidRDefault="00772585" w:rsidP="00363C83">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C. Nakup/</w:t>
            </w:r>
            <w:r w:rsidR="00363C83">
              <w:rPr>
                <w:rFonts w:ascii="Times New Roman" w:hAnsi="Times New Roman"/>
                <w:color w:val="000000"/>
                <w:sz w:val="24"/>
                <w:szCs w:val="24"/>
                <w:lang w:val="sl-SI"/>
              </w:rPr>
              <w:t>zakup</w:t>
            </w:r>
            <w:r w:rsidR="009C7EE0">
              <w:rPr>
                <w:rFonts w:ascii="Times New Roman" w:hAnsi="Times New Roman"/>
                <w:color w:val="000000"/>
                <w:sz w:val="24"/>
                <w:szCs w:val="24"/>
                <w:lang w:val="sl-SI"/>
              </w:rPr>
              <w:t>**</w:t>
            </w:r>
            <w:r>
              <w:rPr>
                <w:rFonts w:ascii="Times New Roman" w:hAnsi="Times New Roman"/>
                <w:color w:val="000000"/>
                <w:sz w:val="24"/>
                <w:szCs w:val="24"/>
                <w:lang w:val="sl-SI"/>
              </w:rPr>
              <w:t xml:space="preserve"> </w:t>
            </w:r>
            <w:r w:rsidR="001F391C">
              <w:rPr>
                <w:rFonts w:ascii="Times New Roman" w:hAnsi="Times New Roman"/>
                <w:color w:val="000000"/>
                <w:sz w:val="24"/>
                <w:szCs w:val="24"/>
                <w:lang w:val="sl-SI"/>
              </w:rPr>
              <w:t xml:space="preserve">novih </w:t>
            </w:r>
            <w:r w:rsidR="00CC2834" w:rsidRPr="00F00F6C">
              <w:rPr>
                <w:rFonts w:ascii="Times New Roman" w:hAnsi="Times New Roman"/>
                <w:color w:val="000000"/>
                <w:sz w:val="24"/>
                <w:szCs w:val="24"/>
                <w:lang w:val="sl-SI"/>
              </w:rPr>
              <w:t xml:space="preserve">strojev in </w:t>
            </w:r>
            <w:r w:rsidR="00CC2834" w:rsidRPr="00363C83">
              <w:rPr>
                <w:rFonts w:ascii="Times New Roman" w:hAnsi="Times New Roman"/>
                <w:sz w:val="24"/>
                <w:szCs w:val="24"/>
                <w:lang w:val="sl-SI"/>
              </w:rPr>
              <w:t>opreme:</w:t>
            </w:r>
          </w:p>
        </w:tc>
      </w:tr>
      <w:tr w:rsidR="00CC2834" w:rsidRPr="00F00F6C" w:rsidTr="00075E67">
        <w:trPr>
          <w:cantSplit/>
          <w:trHeight w:hRule="exact" w:val="340"/>
        </w:trPr>
        <w:tc>
          <w:tcPr>
            <w:tcW w:w="666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247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75E67">
        <w:trPr>
          <w:cantSplit/>
          <w:trHeight w:hRule="exact" w:val="340"/>
        </w:trPr>
        <w:tc>
          <w:tcPr>
            <w:tcW w:w="666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247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75E67">
        <w:trPr>
          <w:cantSplit/>
          <w:trHeight w:hRule="exact" w:val="340"/>
        </w:trPr>
        <w:tc>
          <w:tcPr>
            <w:tcW w:w="6663" w:type="dxa"/>
            <w:shd w:val="clear" w:color="auto" w:fill="F3F3F3"/>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lastRenderedPageBreak/>
              <w:t>Skupaj C</w:t>
            </w:r>
          </w:p>
        </w:tc>
        <w:tc>
          <w:tcPr>
            <w:tcW w:w="2477" w:type="dxa"/>
            <w:shd w:val="clear" w:color="auto" w:fill="F3F3F3"/>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75E67">
        <w:trPr>
          <w:cantSplit/>
          <w:trHeight w:hRule="exact" w:val="340"/>
        </w:trPr>
        <w:tc>
          <w:tcPr>
            <w:tcW w:w="9140" w:type="dxa"/>
            <w:gridSpan w:val="2"/>
            <w:shd w:val="pct10" w:color="auto" w:fill="FFFFFF"/>
            <w:vAlign w:val="center"/>
          </w:tcPr>
          <w:p w:rsidR="00CC2834" w:rsidRPr="00F00F6C" w:rsidRDefault="00CC2834" w:rsidP="008F7E10">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Nematerialni upravičeni stroški</w:t>
            </w:r>
          </w:p>
        </w:tc>
      </w:tr>
      <w:tr w:rsidR="00CC2834" w:rsidRPr="00F00F6C" w:rsidTr="00075E67">
        <w:trPr>
          <w:cantSplit/>
          <w:trHeight w:hRule="exact" w:val="708"/>
        </w:trPr>
        <w:tc>
          <w:tcPr>
            <w:tcW w:w="9140" w:type="dxa"/>
            <w:gridSpan w:val="2"/>
            <w:shd w:val="pct10" w:color="auto" w:fill="FFFFFF"/>
            <w:vAlign w:val="center"/>
          </w:tcPr>
          <w:p w:rsidR="00CC2834" w:rsidRPr="00F00F6C" w:rsidRDefault="00CC2834" w:rsidP="00516499">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D. Nakup patentov/licenc/</w:t>
            </w:r>
            <w:proofErr w:type="spellStart"/>
            <w:r w:rsidRPr="00F00F6C">
              <w:rPr>
                <w:rFonts w:ascii="Times New Roman" w:hAnsi="Times New Roman"/>
                <w:color w:val="000000"/>
                <w:sz w:val="24"/>
                <w:szCs w:val="24"/>
                <w:lang w:val="sl-SI"/>
              </w:rPr>
              <w:t>know</w:t>
            </w:r>
            <w:proofErr w:type="spellEnd"/>
            <w:r w:rsidRPr="00F00F6C">
              <w:rPr>
                <w:rFonts w:ascii="Times New Roman" w:hAnsi="Times New Roman"/>
                <w:color w:val="000000"/>
                <w:sz w:val="24"/>
                <w:szCs w:val="24"/>
                <w:lang w:val="sl-SI"/>
              </w:rPr>
              <w:t>-</w:t>
            </w:r>
            <w:proofErr w:type="spellStart"/>
            <w:r w:rsidRPr="00F00F6C">
              <w:rPr>
                <w:rFonts w:ascii="Times New Roman" w:hAnsi="Times New Roman"/>
                <w:color w:val="000000"/>
                <w:sz w:val="24"/>
                <w:szCs w:val="24"/>
                <w:lang w:val="sl-SI"/>
              </w:rPr>
              <w:t>howa</w:t>
            </w:r>
            <w:proofErr w:type="spellEnd"/>
            <w:r w:rsidRPr="00F00F6C">
              <w:rPr>
                <w:rFonts w:ascii="Times New Roman" w:hAnsi="Times New Roman"/>
                <w:color w:val="000000"/>
                <w:sz w:val="24"/>
                <w:szCs w:val="24"/>
                <w:lang w:val="sl-SI"/>
              </w:rPr>
              <w:t>/</w:t>
            </w:r>
            <w:proofErr w:type="spellStart"/>
            <w:r w:rsidRPr="00F00F6C">
              <w:rPr>
                <w:rFonts w:ascii="Times New Roman" w:hAnsi="Times New Roman"/>
                <w:color w:val="000000"/>
                <w:sz w:val="24"/>
                <w:szCs w:val="24"/>
                <w:lang w:val="sl-SI"/>
              </w:rPr>
              <w:t>nepatentiranega</w:t>
            </w:r>
            <w:proofErr w:type="spellEnd"/>
            <w:r w:rsidRPr="00F00F6C">
              <w:rPr>
                <w:rFonts w:ascii="Times New Roman" w:hAnsi="Times New Roman"/>
                <w:color w:val="000000"/>
                <w:sz w:val="24"/>
                <w:szCs w:val="24"/>
                <w:lang w:val="sl-SI"/>
              </w:rPr>
              <w:t xml:space="preserve"> tehničnega </w:t>
            </w:r>
            <w:r w:rsidRPr="00D547CD">
              <w:rPr>
                <w:rFonts w:ascii="Times New Roman" w:hAnsi="Times New Roman"/>
                <w:color w:val="000000" w:themeColor="text1"/>
                <w:sz w:val="24"/>
                <w:szCs w:val="24"/>
                <w:lang w:val="sl-SI"/>
              </w:rPr>
              <w:t>znanja</w:t>
            </w:r>
            <w:r w:rsidR="00835DCE">
              <w:rPr>
                <w:rFonts w:ascii="Times New Roman" w:hAnsi="Times New Roman"/>
                <w:color w:val="000000" w:themeColor="text1"/>
                <w:sz w:val="24"/>
                <w:szCs w:val="24"/>
                <w:lang w:val="sl-SI"/>
              </w:rPr>
              <w:t>***</w:t>
            </w:r>
            <w:r w:rsidRPr="00D547CD">
              <w:rPr>
                <w:rFonts w:ascii="Times New Roman" w:hAnsi="Times New Roman"/>
                <w:color w:val="000000" w:themeColor="text1"/>
                <w:sz w:val="24"/>
                <w:szCs w:val="24"/>
                <w:lang w:val="sl-SI"/>
              </w:rPr>
              <w:t xml:space="preserve"> </w:t>
            </w:r>
          </w:p>
        </w:tc>
      </w:tr>
      <w:tr w:rsidR="00CC2834" w:rsidRPr="00F00F6C" w:rsidTr="00075E67">
        <w:trPr>
          <w:cantSplit/>
          <w:trHeight w:hRule="exact" w:val="340"/>
        </w:trPr>
        <w:tc>
          <w:tcPr>
            <w:tcW w:w="666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247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75E67">
        <w:trPr>
          <w:cantSplit/>
          <w:trHeight w:hRule="exact" w:val="340"/>
        </w:trPr>
        <w:tc>
          <w:tcPr>
            <w:tcW w:w="6663" w:type="dxa"/>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2477"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5D587C" w:rsidRPr="00F00F6C" w:rsidTr="00075E67">
        <w:trPr>
          <w:cantSplit/>
          <w:trHeight w:hRule="exact" w:val="340"/>
        </w:trPr>
        <w:tc>
          <w:tcPr>
            <w:tcW w:w="6663" w:type="dxa"/>
            <w:vAlign w:val="center"/>
          </w:tcPr>
          <w:p w:rsidR="005D587C" w:rsidRDefault="005D587C"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Skupaj D</w:t>
            </w:r>
          </w:p>
          <w:p w:rsidR="005D587C" w:rsidRPr="00F00F6C" w:rsidRDefault="005D587C" w:rsidP="008F7E10">
            <w:pPr>
              <w:pStyle w:val="Telobesedila-zamik"/>
              <w:ind w:left="0"/>
              <w:rPr>
                <w:rFonts w:ascii="Times New Roman" w:hAnsi="Times New Roman"/>
                <w:color w:val="000000"/>
                <w:sz w:val="24"/>
                <w:szCs w:val="24"/>
                <w:lang w:val="sl-SI"/>
              </w:rPr>
            </w:pPr>
          </w:p>
        </w:tc>
        <w:tc>
          <w:tcPr>
            <w:tcW w:w="2477" w:type="dxa"/>
            <w:vAlign w:val="center"/>
          </w:tcPr>
          <w:p w:rsidR="005D587C" w:rsidRPr="00F00F6C" w:rsidRDefault="005D587C" w:rsidP="008F7E10">
            <w:pPr>
              <w:pStyle w:val="Telobesedila-zamik"/>
              <w:ind w:left="0"/>
              <w:rPr>
                <w:rFonts w:ascii="Times New Roman" w:hAnsi="Times New Roman"/>
                <w:color w:val="000000"/>
                <w:sz w:val="24"/>
                <w:szCs w:val="24"/>
                <w:lang w:val="sl-SI"/>
              </w:rPr>
            </w:pPr>
          </w:p>
        </w:tc>
      </w:tr>
      <w:tr w:rsidR="00CC2834" w:rsidRPr="00F00F6C" w:rsidTr="00075E67">
        <w:trPr>
          <w:cantSplit/>
          <w:trHeight w:val="533"/>
        </w:trPr>
        <w:tc>
          <w:tcPr>
            <w:tcW w:w="6663" w:type="dxa"/>
            <w:tcBorders>
              <w:top w:val="double" w:sz="12" w:space="0" w:color="auto"/>
              <w:bottom w:val="double" w:sz="12" w:space="0" w:color="auto"/>
            </w:tcBorders>
            <w:shd w:val="clear" w:color="auto" w:fill="BFBFBF"/>
            <w:vAlign w:val="center"/>
          </w:tcPr>
          <w:p w:rsidR="00CC2834" w:rsidRPr="00F00F6C" w:rsidRDefault="00CC2834" w:rsidP="008F7E10">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SKUPAJ : materialni in nematerialni uprav. stroški A+B+C+D </w:t>
            </w:r>
          </w:p>
          <w:p w:rsidR="00CC2834" w:rsidRPr="00F00F6C" w:rsidRDefault="00CC2834" w:rsidP="008F7E10">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v EUR </w:t>
            </w:r>
          </w:p>
        </w:tc>
        <w:tc>
          <w:tcPr>
            <w:tcW w:w="2477" w:type="dxa"/>
            <w:tcBorders>
              <w:top w:val="double" w:sz="12" w:space="0" w:color="auto"/>
              <w:bottom w:val="double" w:sz="12" w:space="0" w:color="auto"/>
            </w:tcBorders>
            <w:shd w:val="clear" w:color="auto" w:fill="BFBFBF"/>
            <w:vAlign w:val="center"/>
          </w:tcPr>
          <w:p w:rsidR="00CC2834" w:rsidRPr="00F00F6C" w:rsidRDefault="00CC2834" w:rsidP="008F7E10">
            <w:pPr>
              <w:pStyle w:val="Telobesedila-zamik"/>
              <w:ind w:left="0"/>
              <w:rPr>
                <w:rFonts w:ascii="Times New Roman" w:hAnsi="Times New Roman"/>
                <w:b/>
                <w:bCs/>
                <w:color w:val="000000"/>
                <w:sz w:val="24"/>
                <w:szCs w:val="24"/>
                <w:lang w:val="sl-SI"/>
              </w:rPr>
            </w:pPr>
          </w:p>
        </w:tc>
      </w:tr>
      <w:tr w:rsidR="00772585" w:rsidRPr="00772585" w:rsidTr="00075E67">
        <w:trPr>
          <w:cantSplit/>
          <w:trHeight w:hRule="exact" w:val="530"/>
        </w:trPr>
        <w:tc>
          <w:tcPr>
            <w:tcW w:w="9140" w:type="dxa"/>
            <w:gridSpan w:val="2"/>
            <w:vAlign w:val="center"/>
          </w:tcPr>
          <w:p w:rsidR="00772585" w:rsidRPr="00CA348E" w:rsidRDefault="00772585" w:rsidP="00D91A73">
            <w:pPr>
              <w:pStyle w:val="Telobesedila-zamik"/>
              <w:ind w:left="0"/>
              <w:rPr>
                <w:rFonts w:ascii="Times New Roman" w:hAnsi="Times New Roman"/>
                <w:b/>
                <w:sz w:val="24"/>
                <w:lang w:val="sl-SI"/>
              </w:rPr>
            </w:pPr>
            <w:r w:rsidRPr="00CA348E">
              <w:rPr>
                <w:rFonts w:ascii="Times New Roman" w:hAnsi="Times New Roman"/>
                <w:b/>
                <w:sz w:val="24"/>
                <w:lang w:val="sl-SI"/>
              </w:rPr>
              <w:t>Stroški odpiranja novih delovnih mest**</w:t>
            </w:r>
            <w:r w:rsidR="009C7EE0" w:rsidRPr="00CA348E">
              <w:rPr>
                <w:rFonts w:ascii="Times New Roman" w:hAnsi="Times New Roman"/>
                <w:b/>
                <w:sz w:val="24"/>
                <w:lang w:val="sl-SI"/>
              </w:rPr>
              <w:t>*</w:t>
            </w:r>
            <w:r w:rsidR="00835DCE">
              <w:rPr>
                <w:rFonts w:ascii="Times New Roman" w:hAnsi="Times New Roman"/>
                <w:b/>
                <w:sz w:val="24"/>
                <w:lang w:val="sl-SI"/>
              </w:rPr>
              <w:t>*</w:t>
            </w:r>
          </w:p>
        </w:tc>
      </w:tr>
      <w:tr w:rsidR="00772585" w:rsidRPr="00F00F6C" w:rsidTr="007257E5">
        <w:trPr>
          <w:cantSplit/>
          <w:trHeight w:hRule="exact" w:val="786"/>
        </w:trPr>
        <w:tc>
          <w:tcPr>
            <w:tcW w:w="9140" w:type="dxa"/>
            <w:gridSpan w:val="2"/>
            <w:vAlign w:val="center"/>
          </w:tcPr>
          <w:p w:rsidR="00772585" w:rsidRPr="00CA348E" w:rsidRDefault="00772585" w:rsidP="00D91A73">
            <w:pPr>
              <w:pStyle w:val="Telobesedila-zamik"/>
              <w:ind w:left="0"/>
              <w:rPr>
                <w:rFonts w:ascii="Times New Roman" w:hAnsi="Times New Roman"/>
                <w:sz w:val="24"/>
                <w:lang w:val="sl-SI"/>
              </w:rPr>
            </w:pPr>
            <w:r w:rsidRPr="00CA348E">
              <w:rPr>
                <w:rFonts w:ascii="Times New Roman" w:hAnsi="Times New Roman"/>
                <w:sz w:val="24"/>
                <w:shd w:val="pct10" w:color="auto" w:fill="auto"/>
                <w:lang w:val="sl-SI"/>
              </w:rPr>
              <w:t>E. Bruto plače in obvezni prispevki za socialno varnost (prispevki podjetja) za nove zaposlitve</w:t>
            </w:r>
            <w:r w:rsidRPr="007257E5">
              <w:rPr>
                <w:rFonts w:ascii="Times New Roman" w:hAnsi="Times New Roman"/>
                <w:sz w:val="24"/>
                <w:shd w:val="pct10" w:color="auto" w:fill="auto"/>
                <w:lang w:val="sl-SI"/>
              </w:rPr>
              <w:t xml:space="preserve"> v okviru</w:t>
            </w:r>
            <w:r w:rsidRPr="009815DB">
              <w:rPr>
                <w:rFonts w:ascii="Times New Roman" w:hAnsi="Times New Roman"/>
                <w:sz w:val="24"/>
                <w:shd w:val="pct10" w:color="auto" w:fill="auto"/>
                <w:lang w:val="sl-SI"/>
              </w:rPr>
              <w:t xml:space="preserve"> projekta</w:t>
            </w:r>
          </w:p>
        </w:tc>
      </w:tr>
      <w:tr w:rsidR="00772585" w:rsidRPr="00F00F6C" w:rsidTr="00075E67">
        <w:trPr>
          <w:cantSplit/>
          <w:trHeight w:hRule="exact" w:val="340"/>
        </w:trPr>
        <w:tc>
          <w:tcPr>
            <w:tcW w:w="6663" w:type="dxa"/>
            <w:vAlign w:val="center"/>
          </w:tcPr>
          <w:p w:rsidR="00772585" w:rsidRPr="00CA348E" w:rsidRDefault="00772585" w:rsidP="00D91A73">
            <w:pPr>
              <w:pStyle w:val="Telobesedila-zamik"/>
              <w:ind w:left="0"/>
              <w:rPr>
                <w:rFonts w:ascii="Times New Roman" w:hAnsi="Times New Roman"/>
                <w:bCs/>
                <w:sz w:val="22"/>
                <w:szCs w:val="22"/>
                <w:lang w:val="sl-SI"/>
              </w:rPr>
            </w:pPr>
            <w:r w:rsidRPr="00CA348E">
              <w:rPr>
                <w:rFonts w:ascii="Times New Roman" w:hAnsi="Times New Roman"/>
                <w:sz w:val="22"/>
                <w:lang w:val="sl-SI"/>
              </w:rPr>
              <w:t>1.</w:t>
            </w:r>
          </w:p>
        </w:tc>
        <w:tc>
          <w:tcPr>
            <w:tcW w:w="2477" w:type="dxa"/>
            <w:vAlign w:val="center"/>
          </w:tcPr>
          <w:p w:rsidR="00772585" w:rsidRPr="00BA59F9" w:rsidRDefault="00772585" w:rsidP="00D91A73">
            <w:pPr>
              <w:pStyle w:val="Telobesedila-zamik"/>
              <w:ind w:left="0"/>
              <w:rPr>
                <w:rFonts w:ascii="Times New Roman" w:hAnsi="Times New Roman"/>
                <w:sz w:val="24"/>
                <w:szCs w:val="24"/>
                <w:lang w:val="sl-SI"/>
              </w:rPr>
            </w:pPr>
          </w:p>
        </w:tc>
      </w:tr>
      <w:tr w:rsidR="00772585" w:rsidRPr="00F00F6C" w:rsidTr="00075E67">
        <w:trPr>
          <w:cantSplit/>
          <w:trHeight w:hRule="exact" w:val="340"/>
        </w:trPr>
        <w:tc>
          <w:tcPr>
            <w:tcW w:w="6663" w:type="dxa"/>
            <w:vAlign w:val="center"/>
          </w:tcPr>
          <w:p w:rsidR="00772585" w:rsidRPr="00CA348E" w:rsidRDefault="00772585" w:rsidP="00D91A73">
            <w:pPr>
              <w:pStyle w:val="Telobesedila-zamik"/>
              <w:ind w:left="0"/>
              <w:rPr>
                <w:rFonts w:ascii="Times New Roman" w:hAnsi="Times New Roman"/>
                <w:bCs/>
                <w:sz w:val="22"/>
                <w:szCs w:val="22"/>
                <w:lang w:val="sl-SI"/>
              </w:rPr>
            </w:pPr>
            <w:r w:rsidRPr="00CA348E">
              <w:rPr>
                <w:rFonts w:ascii="Times New Roman" w:hAnsi="Times New Roman"/>
                <w:sz w:val="22"/>
                <w:lang w:val="sl-SI"/>
              </w:rPr>
              <w:t>2.</w:t>
            </w:r>
          </w:p>
        </w:tc>
        <w:tc>
          <w:tcPr>
            <w:tcW w:w="2477" w:type="dxa"/>
            <w:vAlign w:val="center"/>
          </w:tcPr>
          <w:p w:rsidR="00772585" w:rsidRPr="00BA59F9" w:rsidRDefault="00772585" w:rsidP="00D91A73">
            <w:pPr>
              <w:pStyle w:val="Telobesedila-zamik"/>
              <w:ind w:left="0"/>
              <w:rPr>
                <w:rFonts w:ascii="Times New Roman" w:hAnsi="Times New Roman"/>
                <w:sz w:val="24"/>
                <w:szCs w:val="24"/>
                <w:lang w:val="sl-SI"/>
              </w:rPr>
            </w:pPr>
          </w:p>
        </w:tc>
      </w:tr>
      <w:tr w:rsidR="00772585" w:rsidRPr="00F00F6C" w:rsidTr="00075E67">
        <w:trPr>
          <w:cantSplit/>
          <w:trHeight w:hRule="exact" w:val="340"/>
        </w:trPr>
        <w:tc>
          <w:tcPr>
            <w:tcW w:w="6663" w:type="dxa"/>
            <w:tcBorders>
              <w:bottom w:val="double" w:sz="12" w:space="0" w:color="auto"/>
            </w:tcBorders>
            <w:shd w:val="clear" w:color="auto" w:fill="F3F3F3"/>
            <w:vAlign w:val="center"/>
          </w:tcPr>
          <w:p w:rsidR="00772585" w:rsidRPr="00CA348E" w:rsidRDefault="00772585" w:rsidP="00D91A73">
            <w:pPr>
              <w:pStyle w:val="Telobesedila-zamik"/>
              <w:ind w:left="0"/>
              <w:rPr>
                <w:rFonts w:ascii="Times New Roman" w:hAnsi="Times New Roman"/>
                <w:sz w:val="24"/>
                <w:szCs w:val="24"/>
                <w:lang w:val="sl-SI"/>
              </w:rPr>
            </w:pPr>
            <w:r w:rsidRPr="00335148">
              <w:rPr>
                <w:rFonts w:ascii="Times New Roman" w:hAnsi="Times New Roman"/>
                <w:sz w:val="24"/>
                <w:lang w:val="sl-SI"/>
              </w:rPr>
              <w:t>Skupaj E</w:t>
            </w:r>
          </w:p>
        </w:tc>
        <w:tc>
          <w:tcPr>
            <w:tcW w:w="2477" w:type="dxa"/>
            <w:tcBorders>
              <w:bottom w:val="double" w:sz="12" w:space="0" w:color="auto"/>
            </w:tcBorders>
            <w:shd w:val="clear" w:color="auto" w:fill="F3F3F3"/>
            <w:vAlign w:val="center"/>
          </w:tcPr>
          <w:p w:rsidR="00772585" w:rsidRPr="00BA59F9" w:rsidRDefault="00772585" w:rsidP="00D91A73">
            <w:pPr>
              <w:pStyle w:val="Telobesedila-zamik"/>
              <w:ind w:left="0"/>
              <w:rPr>
                <w:rFonts w:ascii="Times New Roman" w:hAnsi="Times New Roman"/>
                <w:sz w:val="24"/>
                <w:szCs w:val="24"/>
                <w:lang w:val="sl-SI"/>
              </w:rPr>
            </w:pPr>
          </w:p>
        </w:tc>
      </w:tr>
      <w:tr w:rsidR="00772585" w:rsidRPr="00F00F6C" w:rsidTr="00075E67">
        <w:trPr>
          <w:cantSplit/>
          <w:trHeight w:val="533"/>
        </w:trPr>
        <w:tc>
          <w:tcPr>
            <w:tcW w:w="6663" w:type="dxa"/>
            <w:tcBorders>
              <w:top w:val="double" w:sz="12" w:space="0" w:color="auto"/>
            </w:tcBorders>
            <w:shd w:val="clear" w:color="auto" w:fill="BFBFBF"/>
            <w:vAlign w:val="center"/>
          </w:tcPr>
          <w:p w:rsidR="00772585" w:rsidRPr="00F00F6C" w:rsidRDefault="00772585" w:rsidP="008F7E10">
            <w:pPr>
              <w:pStyle w:val="Telobesedila-zamik"/>
              <w:ind w:left="0"/>
              <w:rPr>
                <w:rFonts w:ascii="Times New Roman" w:hAnsi="Times New Roman"/>
                <w:b/>
                <w:bCs/>
                <w:color w:val="000000"/>
                <w:sz w:val="24"/>
                <w:szCs w:val="24"/>
                <w:lang w:val="sl-SI"/>
              </w:rPr>
            </w:pPr>
          </w:p>
        </w:tc>
        <w:tc>
          <w:tcPr>
            <w:tcW w:w="2477" w:type="dxa"/>
            <w:tcBorders>
              <w:top w:val="double" w:sz="12" w:space="0" w:color="auto"/>
            </w:tcBorders>
            <w:shd w:val="clear" w:color="auto" w:fill="BFBFBF"/>
            <w:vAlign w:val="center"/>
          </w:tcPr>
          <w:p w:rsidR="00772585" w:rsidRPr="00F00F6C" w:rsidRDefault="00772585" w:rsidP="008F7E10">
            <w:pPr>
              <w:pStyle w:val="Telobesedila-zamik"/>
              <w:ind w:left="0"/>
              <w:rPr>
                <w:rFonts w:ascii="Times New Roman" w:hAnsi="Times New Roman"/>
                <w:b/>
                <w:bCs/>
                <w:color w:val="000000"/>
                <w:sz w:val="24"/>
                <w:szCs w:val="24"/>
                <w:lang w:val="sl-SI"/>
              </w:rPr>
            </w:pPr>
          </w:p>
        </w:tc>
      </w:tr>
    </w:tbl>
    <w:p w:rsidR="00CC2834" w:rsidRPr="00CA348E" w:rsidRDefault="00CC2834" w:rsidP="00CC2834">
      <w:pPr>
        <w:pStyle w:val="Telobesedila-zamik"/>
        <w:ind w:left="0"/>
        <w:rPr>
          <w:rFonts w:ascii="Times New Roman" w:hAnsi="Times New Roman"/>
          <w:color w:val="000000"/>
          <w:sz w:val="20"/>
          <w:szCs w:val="20"/>
          <w:lang w:val="sl-SI"/>
        </w:rPr>
      </w:pPr>
      <w:r w:rsidRPr="0041597B">
        <w:rPr>
          <w:rFonts w:ascii="Times New Roman" w:hAnsi="Times New Roman"/>
          <w:color w:val="000000"/>
          <w:sz w:val="20"/>
          <w:szCs w:val="20"/>
          <w:lang w:val="sl-SI"/>
        </w:rPr>
        <w:t xml:space="preserve">* Kot upravičen strošek </w:t>
      </w:r>
      <w:r w:rsidR="0041597B" w:rsidRPr="0041597B">
        <w:rPr>
          <w:rFonts w:ascii="Times New Roman" w:hAnsi="Times New Roman"/>
          <w:color w:val="000000"/>
          <w:sz w:val="20"/>
          <w:szCs w:val="20"/>
          <w:lang w:val="sl-SI"/>
        </w:rPr>
        <w:t xml:space="preserve">nakupa </w:t>
      </w:r>
      <w:r w:rsidRPr="0041597B">
        <w:rPr>
          <w:rFonts w:ascii="Times New Roman" w:hAnsi="Times New Roman"/>
          <w:color w:val="000000"/>
          <w:sz w:val="20"/>
          <w:szCs w:val="20"/>
          <w:lang w:val="sl-SI"/>
        </w:rPr>
        <w:t>zemljišča se prizna delež celotnega zemljišča, na katerem stojijo oz</w:t>
      </w:r>
      <w:r w:rsidR="0041597B" w:rsidRPr="0041597B">
        <w:rPr>
          <w:rFonts w:ascii="Times New Roman" w:hAnsi="Times New Roman"/>
          <w:color w:val="000000"/>
          <w:sz w:val="20"/>
          <w:szCs w:val="20"/>
          <w:lang w:val="sl-SI"/>
        </w:rPr>
        <w:t>.</w:t>
      </w:r>
      <w:r w:rsidRPr="0041597B">
        <w:rPr>
          <w:rFonts w:ascii="Times New Roman" w:hAnsi="Times New Roman"/>
          <w:color w:val="000000"/>
          <w:sz w:val="20"/>
          <w:szCs w:val="20"/>
          <w:lang w:val="sl-SI"/>
        </w:rPr>
        <w:t xml:space="preserve"> na katerem so predvideni objekti. Del zemljišča, ki spada med upravičene stroške, se določi na podlagi gradbene dokumentacije in/ali knjižno zemljiškega izpiska ter dejanske rabe zemljišča. Če vrednost zemljišča neposredno pod stavbo ni mogoče določiti na </w:t>
      </w:r>
      <w:r w:rsidRPr="00CA348E">
        <w:rPr>
          <w:rFonts w:ascii="Times New Roman" w:hAnsi="Times New Roman"/>
          <w:color w:val="000000"/>
          <w:sz w:val="20"/>
          <w:szCs w:val="20"/>
          <w:lang w:val="sl-SI"/>
        </w:rPr>
        <w:t xml:space="preserve">podlagi kupo-prodajne pogodbe, mora </w:t>
      </w:r>
      <w:r w:rsidR="002D6038" w:rsidRPr="00CA348E">
        <w:rPr>
          <w:rFonts w:ascii="Times New Roman" w:hAnsi="Times New Roman"/>
          <w:color w:val="000000"/>
          <w:sz w:val="20"/>
          <w:szCs w:val="20"/>
          <w:lang w:val="sl-SI"/>
        </w:rPr>
        <w:t>projektno podjetje</w:t>
      </w:r>
      <w:r w:rsidRPr="00CA348E">
        <w:rPr>
          <w:rFonts w:ascii="Times New Roman" w:hAnsi="Times New Roman"/>
          <w:color w:val="000000"/>
          <w:sz w:val="20"/>
          <w:szCs w:val="20"/>
          <w:lang w:val="sl-SI"/>
        </w:rPr>
        <w:t xml:space="preserve"> predložiti cenitev zemljišča potrjeno s strani sodnega cenilca, iz katere je razvidna vrednost zemljišča neposredno pod stavbo. </w:t>
      </w:r>
    </w:p>
    <w:p w:rsidR="00CC2834" w:rsidRPr="00CA348E" w:rsidRDefault="00CC2834" w:rsidP="00CC2834">
      <w:pPr>
        <w:pStyle w:val="Telobesedila-zamik"/>
        <w:ind w:left="0"/>
        <w:rPr>
          <w:rFonts w:ascii="Times New Roman" w:hAnsi="Times New Roman"/>
          <w:color w:val="000000"/>
          <w:sz w:val="20"/>
          <w:szCs w:val="20"/>
          <w:lang w:val="sl-SI"/>
        </w:rPr>
      </w:pPr>
      <w:r w:rsidRPr="00CA348E">
        <w:rPr>
          <w:rFonts w:ascii="Times New Roman" w:hAnsi="Times New Roman"/>
          <w:color w:val="000000"/>
          <w:sz w:val="20"/>
          <w:lang w:val="sl-SI"/>
        </w:rPr>
        <w:t>Hkrati lahko nakup zemljišč predstavlja največ 25 % vrednosti prijavljenih upravičenih stroškov.</w:t>
      </w:r>
      <w:r w:rsidRPr="00CA348E">
        <w:rPr>
          <w:rFonts w:ascii="Times New Roman" w:hAnsi="Times New Roman"/>
          <w:color w:val="000000"/>
          <w:sz w:val="20"/>
          <w:szCs w:val="20"/>
          <w:lang w:val="sl-SI"/>
        </w:rPr>
        <w:t xml:space="preserve"> Nakup zemljišč in nakup objektov </w:t>
      </w:r>
      <w:r w:rsidR="0041597B" w:rsidRPr="00CA348E">
        <w:rPr>
          <w:rFonts w:ascii="Times New Roman" w:hAnsi="Times New Roman"/>
          <w:color w:val="000000"/>
          <w:sz w:val="20"/>
          <w:szCs w:val="20"/>
          <w:lang w:val="sl-SI"/>
        </w:rPr>
        <w:t>ni</w:t>
      </w:r>
      <w:r w:rsidRPr="00CA348E">
        <w:rPr>
          <w:rFonts w:ascii="Times New Roman" w:hAnsi="Times New Roman"/>
          <w:color w:val="000000"/>
          <w:sz w:val="20"/>
          <w:szCs w:val="20"/>
          <w:lang w:val="sl-SI"/>
        </w:rPr>
        <w:t xml:space="preserve"> upravičen strošek v primerih, ko gre za nakup zemljišč in objektov med sorodniki prvega, drugega in tretjega dednega reda ali med fizično osebo, ki je ustanovitelj s.p.-ja in njegovo firmo ali med družbeniki gospodarske družbe in gospodarsko družbo.</w:t>
      </w:r>
      <w:r w:rsidR="00374639" w:rsidRPr="00CA348E">
        <w:rPr>
          <w:rFonts w:ascii="Times New Roman" w:hAnsi="Times New Roman"/>
          <w:color w:val="000000"/>
          <w:sz w:val="20"/>
          <w:szCs w:val="20"/>
          <w:lang w:val="sl-SI"/>
        </w:rPr>
        <w:t xml:space="preserve"> </w:t>
      </w:r>
    </w:p>
    <w:p w:rsidR="00772585" w:rsidRPr="00CA348E" w:rsidRDefault="00772585" w:rsidP="00CC2834">
      <w:pPr>
        <w:pStyle w:val="Telobesedila-zamik"/>
        <w:ind w:left="0"/>
        <w:rPr>
          <w:rFonts w:ascii="Times New Roman" w:hAnsi="Times New Roman"/>
          <w:color w:val="000000"/>
          <w:sz w:val="20"/>
          <w:szCs w:val="20"/>
          <w:lang w:val="sl-SI"/>
        </w:rPr>
      </w:pPr>
    </w:p>
    <w:p w:rsidR="009C7EE0" w:rsidRDefault="00772585" w:rsidP="00772585">
      <w:pPr>
        <w:pStyle w:val="Telobesedila-zamik"/>
        <w:ind w:left="0"/>
        <w:rPr>
          <w:rFonts w:ascii="Times New Roman" w:hAnsi="Times New Roman"/>
          <w:color w:val="000000"/>
          <w:sz w:val="20"/>
          <w:szCs w:val="20"/>
          <w:lang w:val="sl-SI"/>
        </w:rPr>
      </w:pPr>
      <w:r w:rsidRPr="00CA348E">
        <w:rPr>
          <w:rFonts w:ascii="Times New Roman" w:hAnsi="Times New Roman"/>
          <w:color w:val="000000"/>
          <w:sz w:val="20"/>
          <w:szCs w:val="20"/>
          <w:lang w:val="sl-SI"/>
        </w:rPr>
        <w:t>**</w:t>
      </w:r>
      <w:r w:rsidR="009C7EE0" w:rsidRPr="00CA348E">
        <w:rPr>
          <w:rFonts w:ascii="Times New Roman" w:hAnsi="Times New Roman"/>
          <w:color w:val="000000"/>
          <w:sz w:val="20"/>
          <w:szCs w:val="20"/>
          <w:lang w:val="sl-SI"/>
        </w:rPr>
        <w:t xml:space="preserve"> Pri zakupu opreme se upoštevajo samo stroški zakupa v obliki finančnega zakupa z obvezo nakupa sredstev po izteku pogodbe. Zakup mora biti izveden po tržnih pogojih.</w:t>
      </w:r>
    </w:p>
    <w:p w:rsidR="00835DCE" w:rsidRPr="00CA348E" w:rsidRDefault="00835DCE" w:rsidP="00772585">
      <w:pPr>
        <w:pStyle w:val="Telobesedila-zamik"/>
        <w:ind w:left="0"/>
        <w:rPr>
          <w:rFonts w:ascii="Times New Roman" w:hAnsi="Times New Roman"/>
          <w:color w:val="000000"/>
          <w:sz w:val="20"/>
          <w:szCs w:val="20"/>
          <w:lang w:val="sl-SI"/>
        </w:rPr>
      </w:pPr>
    </w:p>
    <w:p w:rsidR="003657AE" w:rsidRDefault="00835DCE" w:rsidP="00772585">
      <w:pPr>
        <w:pStyle w:val="Telobesedila-zamik"/>
        <w:ind w:left="0"/>
        <w:rPr>
          <w:rFonts w:ascii="Times New Roman" w:hAnsi="Times New Roman"/>
          <w:color w:val="000000"/>
          <w:sz w:val="20"/>
          <w:szCs w:val="20"/>
          <w:lang w:val="sl-SI"/>
        </w:rPr>
      </w:pPr>
      <w:r>
        <w:rPr>
          <w:rFonts w:ascii="Times New Roman" w:hAnsi="Times New Roman"/>
          <w:color w:val="000000"/>
          <w:sz w:val="20"/>
          <w:szCs w:val="20"/>
          <w:lang w:val="sl-SI"/>
        </w:rPr>
        <w:t xml:space="preserve">*** </w:t>
      </w:r>
      <w:r w:rsidR="003657AE" w:rsidRPr="003657AE">
        <w:rPr>
          <w:rFonts w:ascii="Times New Roman" w:hAnsi="Times New Roman"/>
          <w:color w:val="000000"/>
          <w:sz w:val="20"/>
          <w:szCs w:val="20"/>
          <w:lang w:val="sl-SI"/>
        </w:rPr>
        <w:t>Nakup patentov/licenc/</w:t>
      </w:r>
      <w:proofErr w:type="spellStart"/>
      <w:r w:rsidR="003657AE" w:rsidRPr="003657AE">
        <w:rPr>
          <w:rFonts w:ascii="Times New Roman" w:hAnsi="Times New Roman"/>
          <w:color w:val="000000"/>
          <w:sz w:val="20"/>
          <w:szCs w:val="20"/>
          <w:lang w:val="sl-SI"/>
        </w:rPr>
        <w:t>know</w:t>
      </w:r>
      <w:proofErr w:type="spellEnd"/>
      <w:r w:rsidR="003657AE" w:rsidRPr="003657AE">
        <w:rPr>
          <w:rFonts w:ascii="Times New Roman" w:hAnsi="Times New Roman"/>
          <w:color w:val="000000"/>
          <w:sz w:val="20"/>
          <w:szCs w:val="20"/>
          <w:lang w:val="sl-SI"/>
        </w:rPr>
        <w:t>-</w:t>
      </w:r>
      <w:proofErr w:type="spellStart"/>
      <w:r w:rsidR="003657AE" w:rsidRPr="003657AE">
        <w:rPr>
          <w:rFonts w:ascii="Times New Roman" w:hAnsi="Times New Roman"/>
          <w:color w:val="000000"/>
          <w:sz w:val="20"/>
          <w:szCs w:val="20"/>
          <w:lang w:val="sl-SI"/>
        </w:rPr>
        <w:t>howa</w:t>
      </w:r>
      <w:proofErr w:type="spellEnd"/>
      <w:r w:rsidR="003657AE" w:rsidRPr="003657AE">
        <w:rPr>
          <w:rFonts w:ascii="Times New Roman" w:hAnsi="Times New Roman"/>
          <w:color w:val="000000"/>
          <w:sz w:val="20"/>
          <w:szCs w:val="20"/>
          <w:lang w:val="sl-SI"/>
        </w:rPr>
        <w:t>/</w:t>
      </w:r>
      <w:proofErr w:type="spellStart"/>
      <w:r w:rsidR="003657AE" w:rsidRPr="003657AE">
        <w:rPr>
          <w:rFonts w:ascii="Times New Roman" w:hAnsi="Times New Roman"/>
          <w:color w:val="000000"/>
          <w:sz w:val="20"/>
          <w:szCs w:val="20"/>
          <w:lang w:val="sl-SI"/>
        </w:rPr>
        <w:t>nepatentiranega</w:t>
      </w:r>
      <w:proofErr w:type="spellEnd"/>
      <w:r w:rsidR="003657AE" w:rsidRPr="003657AE">
        <w:rPr>
          <w:rFonts w:ascii="Times New Roman" w:hAnsi="Times New Roman"/>
          <w:color w:val="000000"/>
          <w:sz w:val="20"/>
          <w:szCs w:val="20"/>
          <w:lang w:val="sl-SI"/>
        </w:rPr>
        <w:t xml:space="preserve"> tehničnega znanja </w:t>
      </w:r>
      <w:r w:rsidRPr="00835DCE">
        <w:rPr>
          <w:rFonts w:ascii="Times New Roman" w:hAnsi="Times New Roman"/>
          <w:color w:val="000000"/>
          <w:sz w:val="20"/>
          <w:szCs w:val="20"/>
          <w:lang w:val="sl-SI"/>
        </w:rPr>
        <w:t xml:space="preserve">lahko predstavlja največ </w:t>
      </w:r>
      <w:r w:rsidR="003657AE">
        <w:rPr>
          <w:rFonts w:ascii="Times New Roman" w:hAnsi="Times New Roman"/>
          <w:color w:val="000000"/>
          <w:sz w:val="20"/>
          <w:szCs w:val="20"/>
          <w:lang w:val="sl-SI"/>
        </w:rPr>
        <w:t>do 30</w:t>
      </w:r>
      <w:r w:rsidRPr="00835DCE">
        <w:rPr>
          <w:rFonts w:ascii="Times New Roman" w:hAnsi="Times New Roman"/>
          <w:color w:val="000000"/>
          <w:sz w:val="20"/>
          <w:szCs w:val="20"/>
          <w:lang w:val="sl-SI"/>
        </w:rPr>
        <w:t xml:space="preserve"> % vrednosti prijavljenih upravičenih stroškov</w:t>
      </w:r>
      <w:r w:rsidR="003657AE">
        <w:rPr>
          <w:rFonts w:ascii="Times New Roman" w:hAnsi="Times New Roman"/>
          <w:color w:val="000000"/>
          <w:sz w:val="20"/>
          <w:szCs w:val="20"/>
          <w:lang w:val="sl-SI"/>
        </w:rPr>
        <w:t xml:space="preserve">. </w:t>
      </w:r>
    </w:p>
    <w:p w:rsidR="00516499" w:rsidRPr="00CA348E" w:rsidRDefault="00516499" w:rsidP="00772585">
      <w:pPr>
        <w:pStyle w:val="Telobesedila-zamik"/>
        <w:ind w:left="0"/>
        <w:rPr>
          <w:rFonts w:ascii="Times New Roman" w:hAnsi="Times New Roman"/>
          <w:color w:val="000000"/>
          <w:sz w:val="20"/>
          <w:szCs w:val="20"/>
          <w:lang w:val="sl-SI"/>
        </w:rPr>
      </w:pPr>
    </w:p>
    <w:p w:rsidR="00772585" w:rsidRPr="00CA348E" w:rsidRDefault="009C7EE0" w:rsidP="00772585">
      <w:pPr>
        <w:pStyle w:val="Telobesedila-zamik"/>
        <w:ind w:left="0"/>
        <w:rPr>
          <w:rFonts w:ascii="Times New Roman" w:hAnsi="Times New Roman"/>
          <w:color w:val="000000"/>
          <w:sz w:val="20"/>
          <w:szCs w:val="20"/>
          <w:lang w:val="sl-SI"/>
        </w:rPr>
      </w:pPr>
      <w:r w:rsidRPr="00CA348E">
        <w:rPr>
          <w:rFonts w:ascii="Times New Roman" w:hAnsi="Times New Roman"/>
          <w:color w:val="000000"/>
          <w:sz w:val="20"/>
          <w:szCs w:val="20"/>
          <w:lang w:val="sl-SI"/>
        </w:rPr>
        <w:t>***</w:t>
      </w:r>
      <w:r w:rsidR="00835DCE">
        <w:rPr>
          <w:rFonts w:ascii="Times New Roman" w:hAnsi="Times New Roman"/>
          <w:color w:val="000000"/>
          <w:sz w:val="20"/>
          <w:szCs w:val="20"/>
          <w:lang w:val="sl-SI"/>
        </w:rPr>
        <w:t>*</w:t>
      </w:r>
      <w:r w:rsidR="00772585" w:rsidRPr="00CA348E">
        <w:rPr>
          <w:rFonts w:ascii="Times New Roman" w:hAnsi="Times New Roman"/>
          <w:color w:val="000000"/>
          <w:sz w:val="20"/>
          <w:szCs w:val="20"/>
          <w:lang w:val="sl-SI"/>
        </w:rPr>
        <w:t xml:space="preserve"> Uveljavljanje materialnih in nematerialnih stroškov kot upravičenih stroškov je </w:t>
      </w:r>
      <w:r w:rsidR="00207EB4" w:rsidRPr="00CA348E">
        <w:rPr>
          <w:rFonts w:ascii="Times New Roman" w:hAnsi="Times New Roman"/>
          <w:color w:val="000000"/>
          <w:sz w:val="20"/>
          <w:szCs w:val="20"/>
          <w:lang w:val="sl-SI"/>
        </w:rPr>
        <w:t xml:space="preserve">možno </w:t>
      </w:r>
      <w:r w:rsidR="00772585" w:rsidRPr="00CA348E">
        <w:rPr>
          <w:rFonts w:ascii="Times New Roman" w:hAnsi="Times New Roman"/>
          <w:color w:val="000000"/>
          <w:sz w:val="20"/>
          <w:szCs w:val="20"/>
          <w:lang w:val="sl-SI"/>
        </w:rPr>
        <w:t xml:space="preserve">pri vseh vrstah projektov, medtem ko </w:t>
      </w:r>
      <w:r w:rsidR="00772585" w:rsidRPr="00CA348E">
        <w:rPr>
          <w:rFonts w:ascii="Times New Roman" w:hAnsi="Times New Roman"/>
          <w:color w:val="000000"/>
          <w:sz w:val="20"/>
          <w:lang w:val="sl-SI"/>
        </w:rPr>
        <w:t xml:space="preserve">je </w:t>
      </w:r>
      <w:r w:rsidR="00772585" w:rsidRPr="00CA348E">
        <w:rPr>
          <w:rFonts w:ascii="Times New Roman" w:hAnsi="Times New Roman"/>
          <w:b/>
          <w:color w:val="000000"/>
          <w:sz w:val="20"/>
          <w:lang w:val="sl-SI"/>
        </w:rPr>
        <w:t>uveljavljanje stroškov odpiranja novih delovnih mest kot upravičenih stroškov</w:t>
      </w:r>
      <w:r w:rsidR="00772585" w:rsidRPr="00CA348E">
        <w:rPr>
          <w:rFonts w:ascii="Times New Roman" w:hAnsi="Times New Roman"/>
          <w:color w:val="000000"/>
          <w:sz w:val="20"/>
          <w:lang w:val="sl-SI"/>
        </w:rPr>
        <w:t xml:space="preserve"> </w:t>
      </w:r>
      <w:r w:rsidR="00207EB4" w:rsidRPr="00CA348E">
        <w:rPr>
          <w:rFonts w:ascii="Times New Roman" w:hAnsi="Times New Roman"/>
          <w:color w:val="000000"/>
          <w:sz w:val="20"/>
          <w:szCs w:val="20"/>
          <w:lang w:val="sl-SI"/>
        </w:rPr>
        <w:t>možno</w:t>
      </w:r>
      <w:r w:rsidR="00207EB4" w:rsidRPr="00CA348E">
        <w:rPr>
          <w:rFonts w:ascii="Times New Roman" w:hAnsi="Times New Roman"/>
          <w:color w:val="000000"/>
          <w:sz w:val="20"/>
          <w:lang w:val="sl-SI"/>
        </w:rPr>
        <w:t xml:space="preserve"> </w:t>
      </w:r>
      <w:r w:rsidR="00772585" w:rsidRPr="00CA348E">
        <w:rPr>
          <w:rFonts w:ascii="Times New Roman" w:hAnsi="Times New Roman"/>
          <w:color w:val="000000"/>
          <w:sz w:val="20"/>
          <w:lang w:val="sl-SI"/>
        </w:rPr>
        <w:t xml:space="preserve">samo pri </w:t>
      </w:r>
      <w:r w:rsidR="00772585" w:rsidRPr="00CA348E">
        <w:rPr>
          <w:rFonts w:ascii="Times New Roman" w:hAnsi="Times New Roman"/>
          <w:b/>
          <w:color w:val="000000"/>
          <w:sz w:val="20"/>
          <w:lang w:val="sl-SI"/>
        </w:rPr>
        <w:t>projektih v storitveni dejavnosti in pri projektih v razvojno-raziskovalno dejavnost</w:t>
      </w:r>
      <w:r w:rsidR="00772585" w:rsidRPr="00CA348E">
        <w:rPr>
          <w:rFonts w:ascii="Times New Roman" w:hAnsi="Times New Roman"/>
          <w:color w:val="000000"/>
          <w:sz w:val="20"/>
          <w:lang w:val="sl-SI"/>
        </w:rPr>
        <w:t>, pri čemer se mora v tem primeru prijavitelj že v vlogi opredeliti, katere vrste stroškov bo uveljavljal.</w:t>
      </w:r>
    </w:p>
    <w:p w:rsidR="0041597B" w:rsidRPr="00CA348E" w:rsidRDefault="0041597B" w:rsidP="00772585">
      <w:pPr>
        <w:pStyle w:val="Telobesedila-zamik"/>
        <w:ind w:left="0"/>
        <w:rPr>
          <w:rFonts w:ascii="Times New Roman" w:hAnsi="Times New Roman"/>
          <w:color w:val="000000"/>
          <w:sz w:val="24"/>
          <w:szCs w:val="24"/>
          <w:lang w:val="sl-SI"/>
        </w:rPr>
      </w:pPr>
    </w:p>
    <w:p w:rsidR="00772585" w:rsidRPr="00516499" w:rsidRDefault="004D66D5" w:rsidP="00772585">
      <w:pPr>
        <w:pStyle w:val="Telobesedila-zamik"/>
        <w:ind w:left="0"/>
        <w:rPr>
          <w:rFonts w:ascii="Times New Roman" w:hAnsi="Times New Roman"/>
          <w:color w:val="000000"/>
          <w:sz w:val="24"/>
          <w:lang w:val="sl-SI"/>
        </w:rPr>
      </w:pPr>
      <w:r w:rsidRPr="00516499">
        <w:rPr>
          <w:rFonts w:ascii="Times New Roman" w:hAnsi="Times New Roman"/>
          <w:color w:val="000000"/>
          <w:sz w:val="24"/>
          <w:lang w:val="sl-SI"/>
        </w:rPr>
        <w:t xml:space="preserve">Kot upravičene stroške </w:t>
      </w:r>
      <w:r w:rsidR="00516499" w:rsidRPr="00516499">
        <w:rPr>
          <w:rFonts w:ascii="Times New Roman" w:hAnsi="Times New Roman"/>
          <w:color w:val="000000"/>
          <w:sz w:val="24"/>
          <w:lang w:val="sl-SI"/>
        </w:rPr>
        <w:t xml:space="preserve">bomo </w:t>
      </w:r>
      <w:r w:rsidRPr="00516499">
        <w:rPr>
          <w:rFonts w:ascii="Times New Roman" w:hAnsi="Times New Roman"/>
          <w:color w:val="000000"/>
          <w:sz w:val="24"/>
          <w:lang w:val="sl-SI"/>
        </w:rPr>
        <w:t>u</w:t>
      </w:r>
      <w:r w:rsidR="00772585" w:rsidRPr="00516499">
        <w:rPr>
          <w:rFonts w:ascii="Times New Roman" w:hAnsi="Times New Roman"/>
          <w:color w:val="000000"/>
          <w:sz w:val="24"/>
          <w:lang w:val="sl-SI"/>
        </w:rPr>
        <w:t>veljavljali (</w:t>
      </w:r>
      <w:r w:rsidR="00772585" w:rsidRPr="00516499">
        <w:rPr>
          <w:rFonts w:ascii="Times New Roman" w:hAnsi="Times New Roman"/>
          <w:color w:val="000000"/>
          <w:sz w:val="24"/>
          <w:u w:val="single"/>
          <w:lang w:val="sl-SI"/>
        </w:rPr>
        <w:t>ustrezno obkrožiti</w:t>
      </w:r>
      <w:r w:rsidR="00772585" w:rsidRPr="00516499">
        <w:rPr>
          <w:rFonts w:ascii="Times New Roman" w:hAnsi="Times New Roman"/>
          <w:color w:val="000000"/>
          <w:sz w:val="24"/>
          <w:lang w:val="sl-SI"/>
        </w:rPr>
        <w:t>):</w:t>
      </w:r>
    </w:p>
    <w:p w:rsidR="00772585" w:rsidRPr="00516499" w:rsidRDefault="004D66D5" w:rsidP="00641285">
      <w:pPr>
        <w:pStyle w:val="Telobesedila-zamik"/>
        <w:numPr>
          <w:ilvl w:val="1"/>
          <w:numId w:val="41"/>
        </w:numPr>
        <w:rPr>
          <w:rFonts w:ascii="Times New Roman" w:hAnsi="Times New Roman"/>
          <w:b/>
          <w:color w:val="000000"/>
          <w:sz w:val="24"/>
          <w:lang w:val="sl-SI"/>
        </w:rPr>
      </w:pPr>
      <w:r w:rsidRPr="00516499">
        <w:rPr>
          <w:rFonts w:ascii="Times New Roman" w:hAnsi="Times New Roman"/>
          <w:b/>
          <w:color w:val="000000"/>
          <w:sz w:val="24"/>
          <w:lang w:val="sl-SI"/>
        </w:rPr>
        <w:t xml:space="preserve">stroške </w:t>
      </w:r>
      <w:r w:rsidR="00772585" w:rsidRPr="00516499">
        <w:rPr>
          <w:rFonts w:ascii="Times New Roman" w:hAnsi="Times New Roman"/>
          <w:b/>
          <w:color w:val="000000"/>
          <w:sz w:val="24"/>
          <w:lang w:val="sl-SI"/>
        </w:rPr>
        <w:t>materialn</w:t>
      </w:r>
      <w:r w:rsidRPr="00516499">
        <w:rPr>
          <w:rFonts w:ascii="Times New Roman" w:hAnsi="Times New Roman"/>
          <w:b/>
          <w:color w:val="000000"/>
          <w:sz w:val="24"/>
          <w:lang w:val="sl-SI"/>
        </w:rPr>
        <w:t>ih</w:t>
      </w:r>
      <w:r w:rsidR="00772585" w:rsidRPr="00516499">
        <w:rPr>
          <w:rFonts w:ascii="Times New Roman" w:hAnsi="Times New Roman"/>
          <w:b/>
          <w:color w:val="000000"/>
          <w:sz w:val="24"/>
          <w:lang w:val="sl-SI"/>
        </w:rPr>
        <w:t xml:space="preserve"> in nematerialn</w:t>
      </w:r>
      <w:r w:rsidRPr="00516499">
        <w:rPr>
          <w:rFonts w:ascii="Times New Roman" w:hAnsi="Times New Roman"/>
          <w:b/>
          <w:color w:val="000000"/>
          <w:sz w:val="24"/>
          <w:lang w:val="sl-SI"/>
        </w:rPr>
        <w:t>ih</w:t>
      </w:r>
      <w:r w:rsidR="00772585" w:rsidRPr="00516499">
        <w:rPr>
          <w:rFonts w:ascii="Times New Roman" w:hAnsi="Times New Roman"/>
          <w:b/>
          <w:color w:val="000000"/>
          <w:sz w:val="24"/>
          <w:lang w:val="sl-SI"/>
        </w:rPr>
        <w:t xml:space="preserve"> </w:t>
      </w:r>
      <w:r w:rsidRPr="00516499">
        <w:rPr>
          <w:rFonts w:ascii="Times New Roman" w:hAnsi="Times New Roman"/>
          <w:b/>
          <w:color w:val="000000"/>
          <w:sz w:val="24"/>
          <w:lang w:val="sl-SI"/>
        </w:rPr>
        <w:t>investicij</w:t>
      </w:r>
    </w:p>
    <w:p w:rsidR="00772585" w:rsidRPr="00516499" w:rsidRDefault="00772585" w:rsidP="00641285">
      <w:pPr>
        <w:pStyle w:val="Telobesedila-zamik"/>
        <w:numPr>
          <w:ilvl w:val="1"/>
          <w:numId w:val="41"/>
        </w:numPr>
        <w:rPr>
          <w:rFonts w:ascii="Times New Roman" w:hAnsi="Times New Roman"/>
          <w:b/>
          <w:color w:val="000000"/>
          <w:sz w:val="24"/>
          <w:lang w:val="sl-SI"/>
        </w:rPr>
      </w:pPr>
      <w:r w:rsidRPr="00516499">
        <w:rPr>
          <w:rFonts w:ascii="Times New Roman" w:hAnsi="Times New Roman"/>
          <w:b/>
          <w:color w:val="000000"/>
          <w:sz w:val="24"/>
          <w:lang w:val="sl-SI"/>
        </w:rPr>
        <w:t>stroške odpiranja novih delovnih mest</w:t>
      </w:r>
    </w:p>
    <w:p w:rsidR="00772585" w:rsidRPr="007F5B72" w:rsidRDefault="00772585" w:rsidP="0041597B">
      <w:pPr>
        <w:pStyle w:val="Telobesedila-zamik"/>
        <w:ind w:left="0"/>
        <w:rPr>
          <w:rFonts w:ascii="Times New Roman" w:hAnsi="Times New Roman"/>
          <w:color w:val="000000"/>
          <w:sz w:val="24"/>
          <w:szCs w:val="24"/>
          <w:lang w:val="sl-SI"/>
        </w:rPr>
      </w:pPr>
    </w:p>
    <w:p w:rsidR="00772585" w:rsidRPr="00F00F6C" w:rsidRDefault="00772585"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Odstavekseznama"/>
        <w:spacing w:after="200" w:line="276" w:lineRule="auto"/>
        <w:ind w:left="709" w:hanging="709"/>
        <w:rPr>
          <w:b/>
          <w:color w:val="000000"/>
          <w:lang w:val="sl-SI"/>
        </w:rPr>
      </w:pPr>
      <w:r w:rsidRPr="00F00F6C">
        <w:rPr>
          <w:b/>
          <w:color w:val="000000"/>
          <w:lang w:val="sl-SI"/>
        </w:rPr>
        <w:t xml:space="preserve">8.3.3. </w:t>
      </w:r>
      <w:r w:rsidRPr="00F00F6C">
        <w:rPr>
          <w:b/>
          <w:color w:val="000000"/>
          <w:lang w:val="sl-SI"/>
        </w:rPr>
        <w:tab/>
        <w:t xml:space="preserve">NATANČEN OPIS POSAMEZNE POSTAVKE UPRAVIČENIH STROŠKOV PO VRSTI STROŠKA: </w:t>
      </w:r>
    </w:p>
    <w:p w:rsidR="00CC2834" w:rsidRPr="00F00F6C" w:rsidRDefault="00CC2834" w:rsidP="00CC2834">
      <w:pPr>
        <w:pStyle w:val="Odstavekseznama"/>
        <w:spacing w:after="200" w:line="276" w:lineRule="auto"/>
        <w:ind w:left="0"/>
        <w:rPr>
          <w:color w:val="000000"/>
          <w:lang w:val="sl-SI"/>
        </w:rPr>
      </w:pPr>
    </w:p>
    <w:p w:rsidR="00CC2834" w:rsidRPr="009C7EE0" w:rsidRDefault="009C7EE0" w:rsidP="00CC2834">
      <w:pPr>
        <w:pStyle w:val="Odstavekseznama"/>
        <w:spacing w:after="200" w:line="276" w:lineRule="auto"/>
        <w:ind w:left="0"/>
        <w:rPr>
          <w:color w:val="FF0000"/>
          <w:lang w:val="sl-SI"/>
        </w:rPr>
      </w:pPr>
      <w:r w:rsidRPr="009C7EE0">
        <w:rPr>
          <w:color w:val="FF0000"/>
          <w:lang w:val="sl-SI"/>
        </w:rPr>
        <w:t>Obvezno obrazložite vse upravičene stroške.</w:t>
      </w:r>
    </w:p>
    <w:p w:rsidR="00CC2834" w:rsidRPr="00F00F6C" w:rsidRDefault="00CC2834" w:rsidP="00CC2834">
      <w:pPr>
        <w:pStyle w:val="Odstavekseznama"/>
        <w:spacing w:after="200" w:line="276" w:lineRule="auto"/>
        <w:ind w:left="0"/>
        <w:rPr>
          <w:color w:val="000000"/>
          <w:lang w:val="sl-SI"/>
        </w:rPr>
      </w:pPr>
    </w:p>
    <w:p w:rsidR="0041597B" w:rsidRDefault="0041597B" w:rsidP="00CC2834">
      <w:pPr>
        <w:rPr>
          <w:b/>
          <w:bCs/>
          <w:color w:val="000000"/>
          <w:lang w:val="sl-SI"/>
        </w:rPr>
      </w:pPr>
      <w:r>
        <w:rPr>
          <w:b/>
          <w:bCs/>
          <w:color w:val="000000"/>
          <w:lang w:val="sl-SI"/>
        </w:rPr>
        <w:br w:type="page"/>
      </w:r>
    </w:p>
    <w:p w:rsidR="00CC2834" w:rsidRPr="00F00F6C" w:rsidRDefault="00CC2834" w:rsidP="00CC2834">
      <w:pPr>
        <w:rPr>
          <w:b/>
          <w:bCs/>
          <w:color w:val="000000"/>
          <w:lang w:val="sl-SI"/>
        </w:rPr>
      </w:pPr>
      <w:r w:rsidRPr="00F00F6C">
        <w:rPr>
          <w:b/>
          <w:bCs/>
          <w:color w:val="000000"/>
          <w:lang w:val="sl-SI"/>
        </w:rPr>
        <w:lastRenderedPageBreak/>
        <w:t>8.3.4. VIRI SREDSTEV ZA PRIJAVLJENO  INVESTICIJO</w:t>
      </w:r>
    </w:p>
    <w:p w:rsidR="00CC2834" w:rsidRPr="00F00F6C" w:rsidRDefault="00CC2834" w:rsidP="00CC2834">
      <w:pPr>
        <w:pStyle w:val="Odstavekseznama"/>
        <w:ind w:left="426"/>
        <w:rPr>
          <w:color w:val="000000"/>
          <w:lang w:val="sl-SI"/>
        </w:rPr>
      </w:pPr>
    </w:p>
    <w:tbl>
      <w:tblPr>
        <w:tblW w:w="9604" w:type="dxa"/>
        <w:tblInd w:w="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225"/>
        <w:gridCol w:w="1275"/>
        <w:gridCol w:w="1276"/>
        <w:gridCol w:w="1276"/>
        <w:gridCol w:w="1276"/>
        <w:gridCol w:w="1276"/>
      </w:tblGrid>
      <w:tr w:rsidR="00CC2834" w:rsidRPr="00E73D15" w:rsidTr="00060098">
        <w:trPr>
          <w:trHeight w:val="1126"/>
        </w:trPr>
        <w:tc>
          <w:tcPr>
            <w:tcW w:w="3225" w:type="dxa"/>
            <w:tcBorders>
              <w:top w:val="single" w:sz="4" w:space="0" w:color="auto"/>
            </w:tcBorders>
            <w:shd w:val="pct2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Viri financiranja v EUR (brez DDV)</w:t>
            </w:r>
          </w:p>
        </w:tc>
        <w:tc>
          <w:tcPr>
            <w:tcW w:w="1275" w:type="dxa"/>
            <w:tcBorders>
              <w:top w:val="single" w:sz="4" w:space="0" w:color="auto"/>
            </w:tcBorders>
            <w:shd w:val="pct20" w:color="auto" w:fill="FFFFFF"/>
            <w:vAlign w:val="center"/>
          </w:tcPr>
          <w:p w:rsidR="00CC2834" w:rsidRPr="00F00F6C" w:rsidRDefault="00CC2834" w:rsidP="00E73D15">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sidR="00E73D15">
              <w:rPr>
                <w:rFonts w:ascii="Times New Roman" w:hAnsi="Times New Roman"/>
                <w:color w:val="000000"/>
                <w:sz w:val="24"/>
                <w:szCs w:val="24"/>
                <w:lang w:val="sl-SI"/>
              </w:rPr>
              <w:t>6 oz. 2017*</w:t>
            </w:r>
          </w:p>
        </w:tc>
        <w:tc>
          <w:tcPr>
            <w:tcW w:w="1276" w:type="dxa"/>
            <w:tcBorders>
              <w:top w:val="single" w:sz="4" w:space="0" w:color="auto"/>
            </w:tcBorders>
            <w:shd w:val="pct20" w:color="auto" w:fill="FFFFFF"/>
            <w:vAlign w:val="center"/>
          </w:tcPr>
          <w:p w:rsidR="00CC2834" w:rsidRPr="00F00F6C" w:rsidRDefault="00E73D15" w:rsidP="00E73D15">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Pr>
                <w:rFonts w:ascii="Times New Roman" w:hAnsi="Times New Roman"/>
                <w:color w:val="000000"/>
                <w:sz w:val="24"/>
                <w:szCs w:val="24"/>
                <w:lang w:val="sl-SI"/>
              </w:rPr>
              <w:t>7 oz. 2018*</w:t>
            </w:r>
          </w:p>
        </w:tc>
        <w:tc>
          <w:tcPr>
            <w:tcW w:w="1276" w:type="dxa"/>
            <w:tcBorders>
              <w:top w:val="single" w:sz="4" w:space="0" w:color="auto"/>
            </w:tcBorders>
            <w:shd w:val="pct20" w:color="auto" w:fill="FFFFFF"/>
            <w:vAlign w:val="center"/>
          </w:tcPr>
          <w:p w:rsidR="00CC2834" w:rsidRPr="00F00F6C" w:rsidRDefault="00E73D15" w:rsidP="008F7E10">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sidR="00686AFA">
              <w:rPr>
                <w:rFonts w:ascii="Times New Roman" w:hAnsi="Times New Roman"/>
                <w:color w:val="000000"/>
                <w:sz w:val="24"/>
                <w:szCs w:val="24"/>
                <w:lang w:val="sl-SI"/>
              </w:rPr>
              <w:t>8</w:t>
            </w:r>
            <w:r>
              <w:rPr>
                <w:rFonts w:ascii="Times New Roman" w:hAnsi="Times New Roman"/>
                <w:color w:val="000000"/>
                <w:sz w:val="24"/>
                <w:szCs w:val="24"/>
                <w:lang w:val="sl-SI"/>
              </w:rPr>
              <w:t xml:space="preserve"> oz. 201</w:t>
            </w:r>
            <w:r w:rsidR="00686AFA">
              <w:rPr>
                <w:rFonts w:ascii="Times New Roman" w:hAnsi="Times New Roman"/>
                <w:color w:val="000000"/>
                <w:sz w:val="24"/>
                <w:szCs w:val="24"/>
                <w:lang w:val="sl-SI"/>
              </w:rPr>
              <w:t>9</w:t>
            </w:r>
            <w:r>
              <w:rPr>
                <w:rFonts w:ascii="Times New Roman" w:hAnsi="Times New Roman"/>
                <w:color w:val="000000"/>
                <w:sz w:val="24"/>
                <w:szCs w:val="24"/>
                <w:lang w:val="sl-SI"/>
              </w:rPr>
              <w:t>*</w:t>
            </w:r>
          </w:p>
          <w:p w:rsidR="00CC2834" w:rsidRPr="00F00F6C" w:rsidRDefault="00CC2834" w:rsidP="008F7E10">
            <w:pPr>
              <w:pStyle w:val="Telobesedila-zamik"/>
              <w:ind w:left="0"/>
              <w:jc w:val="center"/>
              <w:rPr>
                <w:rFonts w:ascii="Times New Roman" w:hAnsi="Times New Roman"/>
                <w:color w:val="000000"/>
                <w:sz w:val="24"/>
                <w:szCs w:val="24"/>
                <w:lang w:val="sl-SI"/>
              </w:rPr>
            </w:pPr>
            <w:r w:rsidRPr="00F00F6C">
              <w:rPr>
                <w:rFonts w:cs="Bookman Old Style"/>
                <w:color w:val="000000"/>
                <w:sz w:val="20"/>
                <w:szCs w:val="20"/>
                <w:lang w:val="sl-SI"/>
              </w:rPr>
              <w:t>(če investicija še traja)</w:t>
            </w:r>
          </w:p>
        </w:tc>
        <w:tc>
          <w:tcPr>
            <w:tcW w:w="1276" w:type="dxa"/>
            <w:tcBorders>
              <w:top w:val="single" w:sz="4" w:space="0" w:color="auto"/>
            </w:tcBorders>
            <w:shd w:val="pct20" w:color="auto" w:fill="FFFFFF"/>
          </w:tcPr>
          <w:p w:rsidR="00CC2834" w:rsidRPr="00F00F6C" w:rsidRDefault="00CC2834" w:rsidP="008F7E10">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sidR="00686AFA">
              <w:rPr>
                <w:rFonts w:ascii="Times New Roman" w:hAnsi="Times New Roman"/>
                <w:color w:val="000000"/>
                <w:sz w:val="24"/>
                <w:szCs w:val="24"/>
                <w:lang w:val="sl-SI"/>
              </w:rPr>
              <w:t>9 oz. 2020*</w:t>
            </w:r>
          </w:p>
          <w:p w:rsidR="00CC2834" w:rsidRPr="00F00F6C" w:rsidRDefault="00CC2834" w:rsidP="008F7E10">
            <w:pPr>
              <w:pStyle w:val="Telobesedila-zamik"/>
              <w:ind w:left="0"/>
              <w:jc w:val="center"/>
              <w:rPr>
                <w:rFonts w:ascii="Times New Roman" w:hAnsi="Times New Roman"/>
                <w:color w:val="000000"/>
                <w:sz w:val="24"/>
                <w:szCs w:val="24"/>
                <w:lang w:val="sl-SI"/>
              </w:rPr>
            </w:pPr>
            <w:r w:rsidRPr="00F00F6C">
              <w:rPr>
                <w:rFonts w:cs="Bookman Old Style"/>
                <w:color w:val="000000"/>
                <w:sz w:val="20"/>
                <w:szCs w:val="20"/>
                <w:lang w:val="sl-SI"/>
              </w:rPr>
              <w:t>(če investicija še traja)</w:t>
            </w:r>
          </w:p>
        </w:tc>
        <w:tc>
          <w:tcPr>
            <w:tcW w:w="1276" w:type="dxa"/>
            <w:tcBorders>
              <w:top w:val="single" w:sz="4" w:space="0" w:color="auto"/>
            </w:tcBorders>
            <w:shd w:val="pct20" w:color="auto" w:fill="FFFFFF"/>
            <w:vAlign w:val="center"/>
          </w:tcPr>
          <w:p w:rsidR="00CC2834" w:rsidRPr="00F00F6C" w:rsidRDefault="00CC2834" w:rsidP="008F7E10">
            <w:pPr>
              <w:pStyle w:val="Telobesedila-zamik"/>
              <w:ind w:left="0"/>
              <w:jc w:val="center"/>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Skupaj</w:t>
            </w:r>
          </w:p>
        </w:tc>
      </w:tr>
      <w:tr w:rsidR="00CC2834" w:rsidRPr="00E73D15" w:rsidTr="00060098">
        <w:trPr>
          <w:trHeight w:val="20"/>
        </w:trPr>
        <w:tc>
          <w:tcPr>
            <w:tcW w:w="3225" w:type="dxa"/>
            <w:shd w:val="pct20" w:color="auto" w:fill="FFFFFF"/>
            <w:vAlign w:val="center"/>
          </w:tcPr>
          <w:p w:rsidR="00CC2834" w:rsidRPr="00F00F6C" w:rsidRDefault="00CC2834" w:rsidP="008F7E10">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Lastniški kapital (tuji)</w:t>
            </w:r>
          </w:p>
        </w:tc>
        <w:tc>
          <w:tcPr>
            <w:tcW w:w="127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tcPr>
          <w:p w:rsidR="00CC2834" w:rsidRPr="00F00F6C" w:rsidRDefault="00CC2834" w:rsidP="008F7E10">
            <w:pPr>
              <w:pStyle w:val="Telobesedila-zamik"/>
              <w:ind w:left="0"/>
              <w:jc w:val="center"/>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20"/>
        </w:trPr>
        <w:tc>
          <w:tcPr>
            <w:tcW w:w="3225" w:type="dxa"/>
            <w:shd w:val="pct20" w:color="auto" w:fill="FFFFFF"/>
            <w:vAlign w:val="center"/>
          </w:tcPr>
          <w:p w:rsidR="00CC2834" w:rsidRPr="00F00F6C" w:rsidRDefault="00CC2834" w:rsidP="008F7E10">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Lastniški kapital (domači)</w:t>
            </w:r>
          </w:p>
        </w:tc>
        <w:tc>
          <w:tcPr>
            <w:tcW w:w="127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tcPr>
          <w:p w:rsidR="00CC2834" w:rsidRPr="00F00F6C" w:rsidRDefault="00CC2834" w:rsidP="008F7E10">
            <w:pPr>
              <w:pStyle w:val="Telobesedila-zamik"/>
              <w:ind w:left="0"/>
              <w:jc w:val="center"/>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20"/>
        </w:trPr>
        <w:tc>
          <w:tcPr>
            <w:tcW w:w="3225" w:type="dxa"/>
            <w:shd w:val="pct20" w:color="auto" w:fill="FFFFFF"/>
            <w:vAlign w:val="center"/>
          </w:tcPr>
          <w:p w:rsidR="00CC2834" w:rsidRPr="00F00F6C" w:rsidRDefault="00CC2834" w:rsidP="0041597B">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Predvidena nepovratna sredstva (maksimalno do </w:t>
            </w:r>
            <w:r w:rsidR="0041597B" w:rsidRPr="009C7EE0">
              <w:rPr>
                <w:rFonts w:ascii="Times New Roman" w:hAnsi="Times New Roman"/>
                <w:sz w:val="24"/>
                <w:szCs w:val="24"/>
                <w:lang w:val="sl-SI"/>
              </w:rPr>
              <w:t xml:space="preserve">15/25/35 </w:t>
            </w:r>
            <w:r w:rsidRPr="009C7EE0">
              <w:rPr>
                <w:rFonts w:ascii="Times New Roman" w:hAnsi="Times New Roman"/>
                <w:sz w:val="24"/>
                <w:szCs w:val="24"/>
                <w:lang w:val="sl-SI"/>
              </w:rPr>
              <w:t xml:space="preserve">% oz. </w:t>
            </w:r>
            <w:r w:rsidR="0041597B" w:rsidRPr="009C7EE0">
              <w:rPr>
                <w:rFonts w:ascii="Times New Roman" w:hAnsi="Times New Roman"/>
                <w:sz w:val="24"/>
                <w:szCs w:val="24"/>
                <w:lang w:val="sl-SI"/>
              </w:rPr>
              <w:t>25/35/45</w:t>
            </w:r>
            <w:r w:rsidRPr="009C7EE0">
              <w:rPr>
                <w:rFonts w:ascii="Times New Roman" w:hAnsi="Times New Roman"/>
                <w:sz w:val="24"/>
                <w:szCs w:val="24"/>
                <w:lang w:val="sl-SI"/>
              </w:rPr>
              <w:t xml:space="preserve"> %</w:t>
            </w:r>
            <w:r w:rsidR="0041597B" w:rsidRPr="009C7EE0">
              <w:rPr>
                <w:rFonts w:ascii="Times New Roman" w:hAnsi="Times New Roman"/>
                <w:sz w:val="24"/>
                <w:szCs w:val="24"/>
                <w:lang w:val="sl-SI"/>
              </w:rPr>
              <w:t xml:space="preserve"> </w:t>
            </w:r>
            <w:r w:rsidRPr="00F00F6C">
              <w:rPr>
                <w:rFonts w:ascii="Times New Roman" w:hAnsi="Times New Roman"/>
                <w:color w:val="000000"/>
                <w:sz w:val="24"/>
                <w:szCs w:val="24"/>
                <w:lang w:val="sl-SI"/>
              </w:rPr>
              <w:t>upravičenih stroškov)</w:t>
            </w:r>
          </w:p>
        </w:tc>
        <w:tc>
          <w:tcPr>
            <w:tcW w:w="127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tcPr>
          <w:p w:rsidR="00CC2834" w:rsidRPr="00F00F6C" w:rsidRDefault="00CC2834" w:rsidP="008F7E10">
            <w:pPr>
              <w:pStyle w:val="Telobesedila-zamik"/>
              <w:ind w:left="0"/>
              <w:jc w:val="center"/>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20"/>
        </w:trPr>
        <w:tc>
          <w:tcPr>
            <w:tcW w:w="3225" w:type="dxa"/>
            <w:shd w:val="pct20" w:color="auto" w:fill="FFFFFF"/>
            <w:vAlign w:val="center"/>
          </w:tcPr>
          <w:p w:rsidR="00CC2834" w:rsidRPr="00F00F6C" w:rsidRDefault="00CC2834" w:rsidP="008F7E10">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Bančni krediti (navedite predvideno obrestno mero)</w:t>
            </w:r>
          </w:p>
        </w:tc>
        <w:tc>
          <w:tcPr>
            <w:tcW w:w="127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tcPr>
          <w:p w:rsidR="00CC2834" w:rsidRPr="00F00F6C" w:rsidRDefault="00CC2834" w:rsidP="008F7E10">
            <w:pPr>
              <w:pStyle w:val="Telobesedila-zamik"/>
              <w:ind w:left="0"/>
              <w:jc w:val="center"/>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20"/>
        </w:trPr>
        <w:tc>
          <w:tcPr>
            <w:tcW w:w="3225" w:type="dxa"/>
            <w:shd w:val="pct20" w:color="auto" w:fill="FFFFFF"/>
            <w:vAlign w:val="center"/>
          </w:tcPr>
          <w:p w:rsidR="00CC2834" w:rsidRPr="00F00F6C" w:rsidRDefault="00CC2834" w:rsidP="008F7E10">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Krediti podjetij (navedite predvideno obrestno mero)</w:t>
            </w:r>
          </w:p>
        </w:tc>
        <w:tc>
          <w:tcPr>
            <w:tcW w:w="127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tcPr>
          <w:p w:rsidR="00CC2834" w:rsidRPr="00F00F6C" w:rsidRDefault="00CC2834" w:rsidP="008F7E10">
            <w:pPr>
              <w:pStyle w:val="Telobesedila-zamik"/>
              <w:ind w:left="0"/>
              <w:jc w:val="center"/>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20"/>
        </w:trPr>
        <w:tc>
          <w:tcPr>
            <w:tcW w:w="3225" w:type="dxa"/>
            <w:shd w:val="pct20" w:color="auto" w:fill="FFFFFF"/>
            <w:vAlign w:val="center"/>
          </w:tcPr>
          <w:p w:rsidR="00CC2834" w:rsidRPr="00F00F6C" w:rsidRDefault="00CC2834" w:rsidP="008F7E10">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Obveznice (navedite predvideno obrestno mero)</w:t>
            </w:r>
          </w:p>
        </w:tc>
        <w:tc>
          <w:tcPr>
            <w:tcW w:w="127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tcPr>
          <w:p w:rsidR="00CC2834" w:rsidRPr="00F00F6C" w:rsidRDefault="00CC2834" w:rsidP="008F7E10">
            <w:pPr>
              <w:pStyle w:val="Telobesedila-zamik"/>
              <w:ind w:left="0"/>
              <w:jc w:val="center"/>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20"/>
        </w:trPr>
        <w:tc>
          <w:tcPr>
            <w:tcW w:w="3225" w:type="dxa"/>
            <w:shd w:val="pct20" w:color="auto" w:fill="FFFFFF"/>
            <w:vAlign w:val="center"/>
          </w:tcPr>
          <w:p w:rsidR="00CC2834" w:rsidRPr="00F00F6C" w:rsidRDefault="00CC2834" w:rsidP="008F7E10">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Ostali viri financiranja </w:t>
            </w:r>
          </w:p>
          <w:p w:rsidR="00CC2834" w:rsidRPr="00F00F6C" w:rsidRDefault="00CC2834" w:rsidP="008F7E10">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(navedite, po kateri in kakšni obrestni meri)</w:t>
            </w:r>
          </w:p>
        </w:tc>
        <w:tc>
          <w:tcPr>
            <w:tcW w:w="1275"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tcPr>
          <w:p w:rsidR="00CC2834" w:rsidRPr="00F00F6C" w:rsidRDefault="00CC2834" w:rsidP="008F7E10">
            <w:pPr>
              <w:pStyle w:val="Telobesedila-zamik"/>
              <w:ind w:left="0"/>
              <w:jc w:val="center"/>
              <w:rPr>
                <w:rFonts w:ascii="Times New Roman" w:hAnsi="Times New Roman"/>
                <w:color w:val="000000"/>
                <w:sz w:val="24"/>
                <w:szCs w:val="24"/>
                <w:lang w:val="sl-SI"/>
              </w:rPr>
            </w:pPr>
          </w:p>
        </w:tc>
        <w:tc>
          <w:tcPr>
            <w:tcW w:w="1276" w:type="dxa"/>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483BF7" w:rsidTr="00060098">
        <w:trPr>
          <w:trHeight w:val="20"/>
        </w:trPr>
        <w:tc>
          <w:tcPr>
            <w:tcW w:w="3225" w:type="dxa"/>
            <w:tcBorders>
              <w:bottom w:val="single" w:sz="4" w:space="0" w:color="auto"/>
            </w:tcBorders>
            <w:shd w:val="pct20" w:color="auto" w:fill="FFFFFF"/>
            <w:vAlign w:val="center"/>
          </w:tcPr>
          <w:p w:rsidR="00CC2834" w:rsidRPr="00F00F6C" w:rsidRDefault="00CC2834" w:rsidP="008F7E10">
            <w:pPr>
              <w:pStyle w:val="Telobesedila-zamik"/>
              <w:ind w:left="0"/>
              <w:jc w:val="left"/>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SKUPAJ v EUR (brez DDV)</w:t>
            </w:r>
          </w:p>
        </w:tc>
        <w:tc>
          <w:tcPr>
            <w:tcW w:w="1275" w:type="dxa"/>
            <w:tcBorders>
              <w:bottom w:val="single" w:sz="4" w:space="0" w:color="auto"/>
            </w:tcBorders>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tcBorders>
              <w:bottom w:val="single" w:sz="4" w:space="0" w:color="auto"/>
            </w:tcBorders>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tcBorders>
              <w:bottom w:val="single" w:sz="4" w:space="0" w:color="auto"/>
            </w:tcBorders>
            <w:vAlign w:val="center"/>
          </w:tcPr>
          <w:p w:rsidR="00CC2834" w:rsidRPr="00F00F6C" w:rsidRDefault="00CC2834" w:rsidP="008F7E10">
            <w:pPr>
              <w:pStyle w:val="Telobesedila-zamik"/>
              <w:ind w:left="0"/>
              <w:rPr>
                <w:rFonts w:ascii="Times New Roman" w:hAnsi="Times New Roman"/>
                <w:color w:val="000000"/>
                <w:sz w:val="24"/>
                <w:szCs w:val="24"/>
                <w:lang w:val="sl-SI"/>
              </w:rPr>
            </w:pPr>
          </w:p>
        </w:tc>
        <w:tc>
          <w:tcPr>
            <w:tcW w:w="1276" w:type="dxa"/>
            <w:tcBorders>
              <w:bottom w:val="single" w:sz="4" w:space="0" w:color="auto"/>
            </w:tcBorders>
          </w:tcPr>
          <w:p w:rsidR="00CC2834" w:rsidRPr="00F00F6C" w:rsidRDefault="00CC2834" w:rsidP="008F7E10">
            <w:pPr>
              <w:pStyle w:val="Telobesedila-zamik"/>
              <w:ind w:left="0"/>
              <w:jc w:val="center"/>
              <w:rPr>
                <w:rFonts w:ascii="Times New Roman" w:hAnsi="Times New Roman"/>
                <w:color w:val="000000"/>
                <w:sz w:val="24"/>
                <w:szCs w:val="24"/>
                <w:lang w:val="sl-SI"/>
              </w:rPr>
            </w:pPr>
          </w:p>
        </w:tc>
        <w:tc>
          <w:tcPr>
            <w:tcW w:w="1276" w:type="dxa"/>
            <w:tcBorders>
              <w:bottom w:val="single" w:sz="4" w:space="0" w:color="auto"/>
            </w:tcBorders>
            <w:vAlign w:val="center"/>
          </w:tcPr>
          <w:p w:rsidR="00CC2834" w:rsidRPr="00F00F6C" w:rsidRDefault="00CC2834" w:rsidP="008F7E10">
            <w:pPr>
              <w:pStyle w:val="Telobesedila-zamik"/>
              <w:ind w:left="0"/>
              <w:rPr>
                <w:rFonts w:ascii="Times New Roman" w:hAnsi="Times New Roman"/>
                <w:color w:val="000000"/>
                <w:sz w:val="24"/>
                <w:szCs w:val="24"/>
                <w:lang w:val="sl-SI"/>
              </w:rPr>
            </w:pPr>
          </w:p>
        </w:tc>
      </w:tr>
    </w:tbl>
    <w:p w:rsidR="00686AFA" w:rsidRPr="00F74792" w:rsidRDefault="00686AFA" w:rsidP="00686AFA">
      <w:pPr>
        <w:pStyle w:val="Telobesedila-zamik"/>
        <w:ind w:left="0"/>
        <w:rPr>
          <w:rFonts w:ascii="Times New Roman" w:hAnsi="Times New Roman"/>
          <w:color w:val="000000"/>
          <w:sz w:val="20"/>
          <w:szCs w:val="20"/>
          <w:lang w:val="sl-SI"/>
        </w:rPr>
      </w:pPr>
      <w:r>
        <w:rPr>
          <w:rFonts w:ascii="Times New Roman" w:hAnsi="Times New Roman"/>
          <w:caps/>
          <w:color w:val="000000"/>
          <w:sz w:val="24"/>
          <w:szCs w:val="24"/>
          <w:lang w:val="sl-SI"/>
        </w:rPr>
        <w:t xml:space="preserve">* </w:t>
      </w:r>
      <w:r w:rsidRPr="00F74792">
        <w:rPr>
          <w:rFonts w:ascii="Times New Roman" w:hAnsi="Times New Roman"/>
          <w:color w:val="000000"/>
          <w:sz w:val="20"/>
          <w:szCs w:val="20"/>
          <w:lang w:val="sl-SI"/>
        </w:rPr>
        <w:t>Podjetja, ki se prijavljajo v letu 2016</w:t>
      </w:r>
      <w:r>
        <w:rPr>
          <w:rFonts w:ascii="Times New Roman" w:hAnsi="Times New Roman"/>
          <w:color w:val="000000"/>
          <w:sz w:val="20"/>
          <w:szCs w:val="20"/>
          <w:lang w:val="sl-SI"/>
        </w:rPr>
        <w:t>,</w:t>
      </w:r>
      <w:r w:rsidRPr="00F74792">
        <w:rPr>
          <w:rFonts w:ascii="Times New Roman" w:hAnsi="Times New Roman"/>
          <w:color w:val="000000"/>
          <w:sz w:val="20"/>
          <w:szCs w:val="20"/>
          <w:lang w:val="sl-SI"/>
        </w:rPr>
        <w:t xml:space="preserve"> podajo podatke za 201</w:t>
      </w:r>
      <w:r>
        <w:rPr>
          <w:rFonts w:ascii="Times New Roman" w:hAnsi="Times New Roman"/>
          <w:color w:val="000000"/>
          <w:sz w:val="20"/>
          <w:szCs w:val="20"/>
          <w:lang w:val="sl-SI"/>
        </w:rPr>
        <w:t>6-2019</w:t>
      </w:r>
      <w:r w:rsidRPr="00F74792">
        <w:rPr>
          <w:rFonts w:ascii="Times New Roman" w:hAnsi="Times New Roman"/>
          <w:color w:val="000000"/>
          <w:sz w:val="20"/>
          <w:szCs w:val="20"/>
          <w:lang w:val="sl-SI"/>
        </w:rPr>
        <w:t>, podjetja, ki se prijavljajo v letu 2017</w:t>
      </w:r>
      <w:r>
        <w:rPr>
          <w:rFonts w:ascii="Times New Roman" w:hAnsi="Times New Roman"/>
          <w:color w:val="000000"/>
          <w:sz w:val="20"/>
          <w:szCs w:val="20"/>
          <w:lang w:val="sl-SI"/>
        </w:rPr>
        <w:t>,</w:t>
      </w:r>
      <w:r w:rsidRPr="00F74792">
        <w:rPr>
          <w:rFonts w:ascii="Times New Roman" w:hAnsi="Times New Roman"/>
          <w:color w:val="000000"/>
          <w:sz w:val="20"/>
          <w:szCs w:val="20"/>
          <w:lang w:val="sl-SI"/>
        </w:rPr>
        <w:t xml:space="preserve"> pa podatke za 201</w:t>
      </w:r>
      <w:r>
        <w:rPr>
          <w:rFonts w:ascii="Times New Roman" w:hAnsi="Times New Roman"/>
          <w:color w:val="000000"/>
          <w:sz w:val="20"/>
          <w:szCs w:val="20"/>
          <w:lang w:val="sl-SI"/>
        </w:rPr>
        <w:t>7-2020</w:t>
      </w:r>
      <w:r w:rsidRPr="00F74792">
        <w:rPr>
          <w:rFonts w:ascii="Times New Roman" w:hAnsi="Times New Roman"/>
          <w:color w:val="000000"/>
          <w:sz w:val="20"/>
          <w:szCs w:val="20"/>
          <w:lang w:val="sl-SI"/>
        </w:rPr>
        <w:t>.</w:t>
      </w:r>
    </w:p>
    <w:p w:rsidR="0041597B" w:rsidRDefault="0041597B" w:rsidP="00CC2834">
      <w:pPr>
        <w:pStyle w:val="Odstavekseznama"/>
        <w:ind w:left="0"/>
        <w:jc w:val="both"/>
        <w:rPr>
          <w:color w:val="000000"/>
          <w:lang w:val="sl-SI"/>
        </w:rPr>
      </w:pPr>
    </w:p>
    <w:p w:rsidR="00CC2834" w:rsidRPr="00F00F6C" w:rsidRDefault="00CC2834" w:rsidP="00CC2834">
      <w:pPr>
        <w:pStyle w:val="Odstavekseznama"/>
        <w:ind w:left="0"/>
        <w:jc w:val="both"/>
        <w:rPr>
          <w:color w:val="000000"/>
          <w:lang w:val="sl-SI"/>
        </w:rPr>
      </w:pPr>
      <w:r w:rsidRPr="00F00F6C">
        <w:rPr>
          <w:color w:val="000000"/>
          <w:lang w:val="sl-SI"/>
        </w:rPr>
        <w:t xml:space="preserve">Prijavitelj mora </w:t>
      </w:r>
      <w:r w:rsidRPr="00F00F6C">
        <w:rPr>
          <w:b/>
          <w:color w:val="000000"/>
          <w:lang w:val="sl-SI"/>
        </w:rPr>
        <w:t xml:space="preserve">iz lastnih virov in/ali virov </w:t>
      </w:r>
      <w:r w:rsidR="002D6038">
        <w:rPr>
          <w:b/>
          <w:color w:val="000000"/>
          <w:lang w:val="sl-SI"/>
        </w:rPr>
        <w:t>projektnega podjetja</w:t>
      </w:r>
      <w:r w:rsidRPr="00F00F6C">
        <w:rPr>
          <w:color w:val="000000"/>
          <w:lang w:val="sl-SI"/>
        </w:rPr>
        <w:t xml:space="preserve"> in v obliki, ki ni povezana z javnimi sredstvi, zagotoviti sredstva v višini </w:t>
      </w:r>
      <w:r w:rsidRPr="00F00F6C">
        <w:rPr>
          <w:b/>
          <w:color w:val="000000"/>
          <w:lang w:val="sl-SI"/>
        </w:rPr>
        <w:t>najmanj 25 % upravičenih stroškov</w:t>
      </w:r>
      <w:r w:rsidRPr="00F00F6C">
        <w:rPr>
          <w:color w:val="000000"/>
          <w:lang w:val="sl-SI"/>
        </w:rPr>
        <w:t xml:space="preserve"> materialnih in nematerialnih investicij.</w:t>
      </w:r>
    </w:p>
    <w:p w:rsidR="00CC2834" w:rsidRDefault="00CC2834" w:rsidP="00CC2834">
      <w:pPr>
        <w:rPr>
          <w:b/>
          <w:bCs/>
          <w:color w:val="000000"/>
          <w:lang w:val="sl-SI"/>
        </w:rPr>
      </w:pPr>
    </w:p>
    <w:p w:rsidR="0041597B" w:rsidRPr="00F00F6C" w:rsidRDefault="0041597B" w:rsidP="00CC2834">
      <w:pPr>
        <w:rPr>
          <w:b/>
          <w:bCs/>
          <w:color w:val="000000"/>
          <w:lang w:val="sl-SI"/>
        </w:rPr>
      </w:pPr>
    </w:p>
    <w:p w:rsidR="00CC2834" w:rsidRPr="00F00F6C" w:rsidRDefault="00CC2834" w:rsidP="00CC2834">
      <w:pPr>
        <w:rPr>
          <w:b/>
          <w:bCs/>
          <w:color w:val="000000"/>
          <w:lang w:val="sl-SI"/>
        </w:rPr>
      </w:pPr>
      <w:r w:rsidRPr="00F00F6C">
        <w:rPr>
          <w:b/>
          <w:bCs/>
          <w:color w:val="000000"/>
          <w:lang w:val="sl-SI"/>
        </w:rPr>
        <w:t xml:space="preserve">8.3.5. PROJEKCIJA FINANČNIH IZKAZOV </w:t>
      </w:r>
      <w:r w:rsidR="002D6038">
        <w:rPr>
          <w:b/>
          <w:bCs/>
          <w:color w:val="000000"/>
          <w:lang w:val="sl-SI"/>
        </w:rPr>
        <w:t>PROJEKTNEGA PODJETJA</w:t>
      </w:r>
      <w:r w:rsidRPr="00F00F6C">
        <w:rPr>
          <w:b/>
          <w:bCs/>
          <w:color w:val="000000"/>
          <w:lang w:val="sl-SI"/>
        </w:rPr>
        <w:t xml:space="preserve"> ZA PRVIH 5 LET S FINANČNO UTEMELJITVIJO </w:t>
      </w:r>
    </w:p>
    <w:p w:rsidR="00CC2834" w:rsidRPr="00F00F6C" w:rsidRDefault="00CC2834" w:rsidP="00CC2834">
      <w:pPr>
        <w:rPr>
          <w:b/>
          <w:bCs/>
          <w:color w:val="000000"/>
          <w:lang w:val="sl-SI"/>
        </w:rPr>
      </w:pPr>
    </w:p>
    <w:p w:rsidR="00CC2834" w:rsidRPr="00F00F6C" w:rsidRDefault="00CC2834" w:rsidP="00641285">
      <w:pPr>
        <w:pStyle w:val="Odstavekseznama"/>
        <w:numPr>
          <w:ilvl w:val="0"/>
          <w:numId w:val="29"/>
        </w:numPr>
        <w:spacing w:after="200" w:line="276" w:lineRule="auto"/>
        <w:ind w:left="426" w:hanging="426"/>
        <w:rPr>
          <w:color w:val="000000"/>
          <w:lang w:val="sl-SI"/>
        </w:rPr>
      </w:pPr>
      <w:r w:rsidRPr="00F00F6C">
        <w:rPr>
          <w:color w:val="000000"/>
          <w:lang w:val="sl-SI"/>
        </w:rPr>
        <w:t>Brez investicije:</w:t>
      </w:r>
    </w:p>
    <w:p w:rsidR="00CC2834" w:rsidRPr="00F00F6C" w:rsidRDefault="00CC2834" w:rsidP="00641285">
      <w:pPr>
        <w:pStyle w:val="Odstavekseznama"/>
        <w:numPr>
          <w:ilvl w:val="0"/>
          <w:numId w:val="29"/>
        </w:numPr>
        <w:spacing w:after="200" w:line="276" w:lineRule="auto"/>
        <w:ind w:left="426" w:hanging="426"/>
        <w:rPr>
          <w:color w:val="000000"/>
          <w:lang w:val="sl-SI"/>
        </w:rPr>
      </w:pPr>
      <w:r w:rsidRPr="00F00F6C">
        <w:rPr>
          <w:color w:val="000000"/>
          <w:lang w:val="sl-SI"/>
        </w:rPr>
        <w:t>Z investicijo:</w:t>
      </w:r>
    </w:p>
    <w:p w:rsidR="00CC2834" w:rsidRPr="00F00F6C" w:rsidRDefault="00CC2834" w:rsidP="00641285">
      <w:pPr>
        <w:pStyle w:val="Odstavekseznama"/>
        <w:numPr>
          <w:ilvl w:val="0"/>
          <w:numId w:val="29"/>
        </w:numPr>
        <w:spacing w:after="200" w:line="276" w:lineRule="auto"/>
        <w:ind w:left="426" w:hanging="426"/>
        <w:rPr>
          <w:color w:val="000000"/>
          <w:lang w:val="sl-SI"/>
        </w:rPr>
      </w:pPr>
      <w:r w:rsidRPr="00F00F6C">
        <w:rPr>
          <w:color w:val="000000"/>
          <w:lang w:val="sl-SI"/>
        </w:rPr>
        <w:t>Finančna utemeljitev:</w:t>
      </w:r>
    </w:p>
    <w:p w:rsidR="00686AFA" w:rsidRDefault="00686AFA" w:rsidP="00CC2834">
      <w:pPr>
        <w:pStyle w:val="Odstavekseznama"/>
        <w:spacing w:after="200" w:line="276" w:lineRule="auto"/>
        <w:ind w:left="0"/>
        <w:rPr>
          <w:b/>
          <w:bCs/>
          <w:color w:val="000000"/>
          <w:lang w:val="sl-SI"/>
        </w:rPr>
      </w:pPr>
    </w:p>
    <w:p w:rsidR="00CC2834" w:rsidRPr="00F00F6C" w:rsidRDefault="00CC2834" w:rsidP="00CC2834">
      <w:pPr>
        <w:pStyle w:val="Odstavekseznama"/>
        <w:spacing w:after="200" w:line="276" w:lineRule="auto"/>
        <w:ind w:left="0"/>
        <w:rPr>
          <w:b/>
          <w:bCs/>
          <w:color w:val="000000"/>
          <w:lang w:val="sl-SI"/>
        </w:rPr>
      </w:pPr>
      <w:r w:rsidRPr="00F00F6C">
        <w:rPr>
          <w:b/>
          <w:bCs/>
          <w:color w:val="000000"/>
          <w:lang w:val="sl-SI"/>
        </w:rPr>
        <w:lastRenderedPageBreak/>
        <w:t>8.3.6. ZUNANJI UČINKI INVESTICIJSKEGA PROJEKTA NA REPUBLIKO SLOVENIJO</w:t>
      </w:r>
    </w:p>
    <w:p w:rsidR="00CC2834" w:rsidRPr="00F00F6C" w:rsidRDefault="00CC2834" w:rsidP="00CC2834">
      <w:pPr>
        <w:pStyle w:val="Odstavekseznama"/>
        <w:spacing w:after="200" w:line="276" w:lineRule="auto"/>
        <w:ind w:left="0"/>
        <w:rPr>
          <w:b/>
          <w:bCs/>
          <w:i/>
          <w:iCs/>
          <w:color w:val="000000"/>
          <w:lang w:val="sl-SI"/>
        </w:rPr>
      </w:pPr>
      <w:r w:rsidRPr="00F00F6C">
        <w:rPr>
          <w:color w:val="000000"/>
          <w:lang w:val="sl-SI"/>
        </w:rPr>
        <w:t xml:space="preserve">S pomočjo analize dobrobiti in stroškov skušajte oceniti možne zunanje učinke investicijskega projekta na Republiko Slovenijo: </w:t>
      </w:r>
    </w:p>
    <w:tbl>
      <w:tblPr>
        <w:tblW w:w="935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1"/>
        <w:gridCol w:w="1020"/>
        <w:gridCol w:w="1021"/>
        <w:gridCol w:w="1020"/>
        <w:gridCol w:w="1021"/>
        <w:gridCol w:w="1021"/>
        <w:gridCol w:w="1312"/>
      </w:tblGrid>
      <w:tr w:rsidR="00CC2834" w:rsidRPr="00686AFA" w:rsidTr="00060098">
        <w:trPr>
          <w:trHeight w:val="466"/>
        </w:trPr>
        <w:tc>
          <w:tcPr>
            <w:tcW w:w="2941" w:type="dxa"/>
            <w:shd w:val="pct30" w:color="auto" w:fill="FFFFFF"/>
            <w:vAlign w:val="center"/>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v mio EUR</w:t>
            </w:r>
          </w:p>
        </w:tc>
        <w:tc>
          <w:tcPr>
            <w:tcW w:w="1020" w:type="dxa"/>
            <w:shd w:val="pct5" w:color="auto" w:fill="FFFFFF"/>
            <w:vAlign w:val="center"/>
          </w:tcPr>
          <w:p w:rsidR="00CC2834" w:rsidRDefault="00CC2834" w:rsidP="00686AFA">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sidR="00686AFA">
              <w:rPr>
                <w:rFonts w:ascii="Times New Roman" w:hAnsi="Times New Roman"/>
                <w:color w:val="000000"/>
                <w:sz w:val="24"/>
                <w:szCs w:val="24"/>
                <w:lang w:val="sl-SI"/>
              </w:rPr>
              <w:t>6</w:t>
            </w:r>
          </w:p>
          <w:p w:rsidR="00686AFA" w:rsidRPr="00F00F6C" w:rsidRDefault="00686AFA" w:rsidP="00686AFA">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oz. 2017*</w:t>
            </w:r>
          </w:p>
        </w:tc>
        <w:tc>
          <w:tcPr>
            <w:tcW w:w="1021" w:type="dxa"/>
            <w:shd w:val="pct5" w:color="auto" w:fill="FFFFFF"/>
            <w:vAlign w:val="center"/>
          </w:tcPr>
          <w:p w:rsidR="00CC2834" w:rsidRPr="00F00F6C" w:rsidRDefault="00CC2834" w:rsidP="00686AFA">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sidR="00686AFA">
              <w:rPr>
                <w:rFonts w:ascii="Times New Roman" w:hAnsi="Times New Roman"/>
                <w:color w:val="000000"/>
                <w:sz w:val="24"/>
                <w:szCs w:val="24"/>
                <w:lang w:val="sl-SI"/>
              </w:rPr>
              <w:t>7 oz. 2018*</w:t>
            </w:r>
          </w:p>
        </w:tc>
        <w:tc>
          <w:tcPr>
            <w:tcW w:w="1020" w:type="dxa"/>
            <w:shd w:val="pct5" w:color="auto" w:fill="FFFFFF"/>
            <w:vAlign w:val="center"/>
          </w:tcPr>
          <w:p w:rsidR="00CC2834" w:rsidRPr="00F00F6C" w:rsidRDefault="00CC2834" w:rsidP="00686AFA">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sidR="00686AFA">
              <w:rPr>
                <w:rFonts w:ascii="Times New Roman" w:hAnsi="Times New Roman"/>
                <w:color w:val="000000"/>
                <w:sz w:val="24"/>
                <w:szCs w:val="24"/>
                <w:lang w:val="sl-SI"/>
              </w:rPr>
              <w:t>8 oz. 2019*</w:t>
            </w:r>
          </w:p>
        </w:tc>
        <w:tc>
          <w:tcPr>
            <w:tcW w:w="1021" w:type="dxa"/>
            <w:shd w:val="pct5" w:color="auto" w:fill="FFFFFF"/>
            <w:vAlign w:val="center"/>
          </w:tcPr>
          <w:p w:rsidR="00CC2834" w:rsidRPr="00F00F6C" w:rsidRDefault="00CC2834" w:rsidP="00686AFA">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201</w:t>
            </w:r>
            <w:r w:rsidR="00686AFA">
              <w:rPr>
                <w:rFonts w:ascii="Times New Roman" w:hAnsi="Times New Roman"/>
                <w:color w:val="000000"/>
                <w:sz w:val="24"/>
                <w:szCs w:val="24"/>
                <w:lang w:val="sl-SI"/>
              </w:rPr>
              <w:t>9 oz. 2020*</w:t>
            </w:r>
          </w:p>
        </w:tc>
        <w:tc>
          <w:tcPr>
            <w:tcW w:w="1021" w:type="dxa"/>
            <w:shd w:val="pct5" w:color="auto" w:fill="FFFFFF"/>
            <w:vAlign w:val="center"/>
          </w:tcPr>
          <w:p w:rsidR="00CC2834" w:rsidRPr="00F00F6C" w:rsidRDefault="00CC2834" w:rsidP="00686AFA">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20</w:t>
            </w:r>
            <w:r w:rsidR="00686AFA">
              <w:rPr>
                <w:rFonts w:ascii="Times New Roman" w:hAnsi="Times New Roman"/>
                <w:color w:val="000000"/>
                <w:sz w:val="24"/>
                <w:szCs w:val="24"/>
                <w:lang w:val="sl-SI"/>
              </w:rPr>
              <w:t>20 oz. 2021*</w:t>
            </w:r>
          </w:p>
        </w:tc>
        <w:tc>
          <w:tcPr>
            <w:tcW w:w="1312" w:type="dxa"/>
            <w:shd w:val="pct5" w:color="auto" w:fill="FFFFFF"/>
            <w:vAlign w:val="center"/>
          </w:tcPr>
          <w:p w:rsidR="00CC2834" w:rsidRPr="00F00F6C" w:rsidRDefault="00CC2834" w:rsidP="008F7E10">
            <w:pPr>
              <w:pStyle w:val="Telobesedila-zamik"/>
              <w:ind w:left="0"/>
              <w:jc w:val="center"/>
              <w:rPr>
                <w:rFonts w:ascii="Times New Roman" w:hAnsi="Times New Roman"/>
                <w:color w:val="000000"/>
                <w:sz w:val="24"/>
                <w:szCs w:val="24"/>
                <w:lang w:val="sl-SI"/>
              </w:rPr>
            </w:pPr>
            <w:r w:rsidRPr="00F00F6C">
              <w:rPr>
                <w:rFonts w:ascii="Times New Roman" w:hAnsi="Times New Roman"/>
                <w:color w:val="000000"/>
                <w:sz w:val="24"/>
                <w:szCs w:val="24"/>
                <w:lang w:val="sl-SI"/>
              </w:rPr>
              <w:t>SKUPAJ</w:t>
            </w:r>
          </w:p>
        </w:tc>
      </w:tr>
      <w:tr w:rsidR="00CC2834" w:rsidRPr="00686AFA" w:rsidTr="00060098">
        <w:tc>
          <w:tcPr>
            <w:tcW w:w="2941" w:type="dxa"/>
            <w:shd w:val="pct20" w:color="auto" w:fill="FFFFFF"/>
            <w:vAlign w:val="center"/>
          </w:tcPr>
          <w:p w:rsidR="00CC2834" w:rsidRPr="00F00F6C" w:rsidRDefault="00CC2834" w:rsidP="008F7E10">
            <w:pPr>
              <w:pStyle w:val="Telobesedila-zamik"/>
              <w:spacing w:before="0" w:after="0"/>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STROŠKI DELA</w:t>
            </w: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r>
      <w:tr w:rsidR="00CC2834" w:rsidRPr="00686AFA" w:rsidTr="00060098">
        <w:tc>
          <w:tcPr>
            <w:tcW w:w="2941" w:type="dxa"/>
            <w:shd w:val="pct20" w:color="auto" w:fill="FFFFFF"/>
            <w:vAlign w:val="center"/>
          </w:tcPr>
          <w:p w:rsidR="00CC2834" w:rsidRPr="00F00F6C" w:rsidRDefault="00CC2834" w:rsidP="008F7E10">
            <w:pPr>
              <w:pStyle w:val="Telobesedila-zamik"/>
              <w:spacing w:before="0" w:after="0"/>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Vsota neto plač</w:t>
            </w: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r>
      <w:tr w:rsidR="00CC2834" w:rsidRPr="00F00F6C" w:rsidTr="00060098">
        <w:tc>
          <w:tcPr>
            <w:tcW w:w="2941" w:type="dxa"/>
            <w:shd w:val="pct20" w:color="auto" w:fill="FFFFFF"/>
            <w:vAlign w:val="center"/>
          </w:tcPr>
          <w:p w:rsidR="00CC2834" w:rsidRPr="00F00F6C" w:rsidRDefault="00CC2834" w:rsidP="008F7E10">
            <w:pPr>
              <w:pStyle w:val="Telobesedila-zamik"/>
              <w:spacing w:before="0" w:after="0"/>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Vsota prispevkov za pokojninsko in invalidsko ter zdravstveno zavarovanje</w:t>
            </w: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r>
      <w:tr w:rsidR="00CC2834" w:rsidRPr="00F00F6C" w:rsidTr="00060098">
        <w:tc>
          <w:tcPr>
            <w:tcW w:w="2941" w:type="dxa"/>
            <w:shd w:val="pct20" w:color="auto" w:fill="FFFFFF"/>
            <w:vAlign w:val="center"/>
          </w:tcPr>
          <w:p w:rsidR="00CC2834" w:rsidRPr="00F00F6C" w:rsidRDefault="00CC2834" w:rsidP="008F7E10">
            <w:pPr>
              <w:pStyle w:val="Telobesedila-zamik"/>
              <w:spacing w:before="0" w:after="0"/>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Vsota plačane dohodnine</w:t>
            </w: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r>
      <w:tr w:rsidR="00CC2834" w:rsidRPr="00F00F6C" w:rsidTr="00060098">
        <w:tc>
          <w:tcPr>
            <w:tcW w:w="2941" w:type="dxa"/>
            <w:shd w:val="pct20" w:color="auto" w:fill="FFFFFF"/>
            <w:vAlign w:val="center"/>
          </w:tcPr>
          <w:p w:rsidR="00CC2834" w:rsidRPr="00F00F6C" w:rsidRDefault="00CC2834" w:rsidP="008F7E10">
            <w:pPr>
              <w:pStyle w:val="Telobesedila-zamik"/>
              <w:spacing w:before="0" w:after="0"/>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DAVEK OD DOBIČKA PRAVNIH OSEB</w:t>
            </w: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r>
      <w:tr w:rsidR="00CC2834" w:rsidRPr="00F00F6C" w:rsidTr="00060098">
        <w:tc>
          <w:tcPr>
            <w:tcW w:w="2941" w:type="dxa"/>
            <w:shd w:val="pct20" w:color="auto" w:fill="FFFFFF"/>
            <w:vAlign w:val="center"/>
          </w:tcPr>
          <w:p w:rsidR="00CC2834" w:rsidRPr="009C7EE0" w:rsidRDefault="00CC2834" w:rsidP="008F7E10">
            <w:pPr>
              <w:pStyle w:val="Telobesedila-zamik"/>
              <w:spacing w:before="0" w:after="0"/>
              <w:ind w:left="0"/>
              <w:jc w:val="left"/>
              <w:rPr>
                <w:rFonts w:ascii="Times New Roman" w:hAnsi="Times New Roman"/>
                <w:sz w:val="24"/>
                <w:szCs w:val="24"/>
                <w:lang w:val="sl-SI"/>
              </w:rPr>
            </w:pPr>
            <w:r w:rsidRPr="009C7EE0">
              <w:rPr>
                <w:rFonts w:ascii="Times New Roman" w:hAnsi="Times New Roman"/>
                <w:sz w:val="24"/>
                <w:szCs w:val="24"/>
                <w:lang w:val="sl-SI"/>
              </w:rPr>
              <w:t>STORITVE V REPUBLIKI SLOVENIJI</w:t>
            </w:r>
          </w:p>
        </w:tc>
        <w:tc>
          <w:tcPr>
            <w:tcW w:w="1020" w:type="dxa"/>
            <w:shd w:val="pct5" w:color="auto" w:fill="FFFFFF"/>
          </w:tcPr>
          <w:p w:rsidR="00CC2834" w:rsidRPr="009C7EE0"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9C7EE0"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9C7EE0"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9C7EE0"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9C7EE0"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9C7EE0" w:rsidRDefault="00CC2834" w:rsidP="008F7E10">
            <w:pPr>
              <w:pStyle w:val="Telobesedila-zamik"/>
              <w:spacing w:before="0" w:after="0"/>
              <w:ind w:left="0"/>
              <w:rPr>
                <w:rFonts w:ascii="Times New Roman" w:hAnsi="Times New Roman"/>
                <w:sz w:val="24"/>
                <w:szCs w:val="24"/>
                <w:lang w:val="sl-SI"/>
              </w:rPr>
            </w:pPr>
          </w:p>
        </w:tc>
      </w:tr>
      <w:tr w:rsidR="00CC2834" w:rsidRPr="0041597B" w:rsidTr="00060098">
        <w:tc>
          <w:tcPr>
            <w:tcW w:w="2941" w:type="dxa"/>
            <w:shd w:val="pct20" w:color="auto" w:fill="FFFFFF"/>
            <w:vAlign w:val="center"/>
          </w:tcPr>
          <w:p w:rsidR="00CC2834" w:rsidRPr="009C7EE0" w:rsidRDefault="00CC2834" w:rsidP="008F7E10">
            <w:pPr>
              <w:pStyle w:val="Telobesedila-zamik"/>
              <w:spacing w:before="0" w:after="0"/>
              <w:ind w:left="0"/>
              <w:jc w:val="left"/>
              <w:rPr>
                <w:rFonts w:ascii="Times New Roman" w:hAnsi="Times New Roman"/>
                <w:sz w:val="24"/>
                <w:szCs w:val="24"/>
                <w:lang w:val="sl-SI"/>
              </w:rPr>
            </w:pPr>
            <w:r w:rsidRPr="009C7EE0">
              <w:rPr>
                <w:rFonts w:ascii="Times New Roman" w:hAnsi="Times New Roman"/>
                <w:sz w:val="24"/>
                <w:szCs w:val="24"/>
                <w:lang w:val="sl-SI"/>
              </w:rPr>
              <w:t>Elektrika</w:t>
            </w:r>
          </w:p>
        </w:tc>
        <w:tc>
          <w:tcPr>
            <w:tcW w:w="1020" w:type="dxa"/>
            <w:shd w:val="pct5" w:color="auto" w:fill="FFFFFF"/>
          </w:tcPr>
          <w:p w:rsidR="00CC2834" w:rsidRPr="009C7EE0" w:rsidRDefault="00CC2834" w:rsidP="008F7E10">
            <w:pPr>
              <w:pStyle w:val="Telobesedila-zamik"/>
              <w:spacing w:before="0" w:after="0"/>
              <w:ind w:left="0"/>
              <w:rPr>
                <w:rFonts w:ascii="Times New Roman" w:hAnsi="Times New Roman"/>
                <w:strike/>
                <w:sz w:val="24"/>
                <w:szCs w:val="24"/>
                <w:lang w:val="sl-SI"/>
              </w:rPr>
            </w:pPr>
          </w:p>
        </w:tc>
        <w:tc>
          <w:tcPr>
            <w:tcW w:w="1021" w:type="dxa"/>
            <w:shd w:val="pct5" w:color="auto" w:fill="FFFFFF"/>
          </w:tcPr>
          <w:p w:rsidR="00CC2834" w:rsidRPr="009C7EE0" w:rsidRDefault="00CC2834" w:rsidP="008F7E10">
            <w:pPr>
              <w:pStyle w:val="Telobesedila-zamik"/>
              <w:spacing w:before="0" w:after="0"/>
              <w:ind w:left="0"/>
              <w:rPr>
                <w:rFonts w:ascii="Times New Roman" w:hAnsi="Times New Roman"/>
                <w:strike/>
                <w:sz w:val="24"/>
                <w:szCs w:val="24"/>
                <w:lang w:val="sl-SI"/>
              </w:rPr>
            </w:pPr>
          </w:p>
        </w:tc>
        <w:tc>
          <w:tcPr>
            <w:tcW w:w="1020" w:type="dxa"/>
            <w:shd w:val="pct5" w:color="auto" w:fill="FFFFFF"/>
          </w:tcPr>
          <w:p w:rsidR="00CC2834" w:rsidRPr="009C7EE0" w:rsidRDefault="00CC2834" w:rsidP="008F7E10">
            <w:pPr>
              <w:pStyle w:val="Telobesedila-zamik"/>
              <w:spacing w:before="0" w:after="0"/>
              <w:ind w:left="0"/>
              <w:rPr>
                <w:rFonts w:ascii="Times New Roman" w:hAnsi="Times New Roman"/>
                <w:strike/>
                <w:sz w:val="24"/>
                <w:szCs w:val="24"/>
                <w:lang w:val="sl-SI"/>
              </w:rPr>
            </w:pPr>
          </w:p>
        </w:tc>
        <w:tc>
          <w:tcPr>
            <w:tcW w:w="1021" w:type="dxa"/>
            <w:shd w:val="pct5" w:color="auto" w:fill="FFFFFF"/>
          </w:tcPr>
          <w:p w:rsidR="00CC2834" w:rsidRPr="009C7EE0" w:rsidRDefault="00CC2834" w:rsidP="008F7E10">
            <w:pPr>
              <w:pStyle w:val="Telobesedila-zamik"/>
              <w:spacing w:before="0" w:after="0"/>
              <w:ind w:left="0"/>
              <w:rPr>
                <w:rFonts w:ascii="Times New Roman" w:hAnsi="Times New Roman"/>
                <w:strike/>
                <w:sz w:val="24"/>
                <w:szCs w:val="24"/>
                <w:lang w:val="sl-SI"/>
              </w:rPr>
            </w:pPr>
          </w:p>
        </w:tc>
        <w:tc>
          <w:tcPr>
            <w:tcW w:w="1021" w:type="dxa"/>
            <w:shd w:val="pct5" w:color="auto" w:fill="FFFFFF"/>
          </w:tcPr>
          <w:p w:rsidR="00CC2834" w:rsidRPr="009C7EE0" w:rsidRDefault="00CC2834" w:rsidP="008F7E10">
            <w:pPr>
              <w:pStyle w:val="Telobesedila-zamik"/>
              <w:spacing w:before="0" w:after="0"/>
              <w:ind w:left="0"/>
              <w:rPr>
                <w:rFonts w:ascii="Times New Roman" w:hAnsi="Times New Roman"/>
                <w:strike/>
                <w:sz w:val="24"/>
                <w:szCs w:val="24"/>
                <w:lang w:val="sl-SI"/>
              </w:rPr>
            </w:pPr>
          </w:p>
        </w:tc>
        <w:tc>
          <w:tcPr>
            <w:tcW w:w="1312" w:type="dxa"/>
            <w:shd w:val="pct5" w:color="auto" w:fill="FFFFFF"/>
          </w:tcPr>
          <w:p w:rsidR="00CC2834" w:rsidRPr="009C7EE0" w:rsidRDefault="00CC2834" w:rsidP="008F7E10">
            <w:pPr>
              <w:pStyle w:val="Telobesedila-zamik"/>
              <w:spacing w:before="0" w:after="0"/>
              <w:ind w:left="0"/>
              <w:rPr>
                <w:rFonts w:ascii="Times New Roman" w:hAnsi="Times New Roman"/>
                <w:strike/>
                <w:sz w:val="24"/>
                <w:szCs w:val="24"/>
                <w:lang w:val="sl-SI"/>
              </w:rPr>
            </w:pPr>
          </w:p>
        </w:tc>
      </w:tr>
      <w:tr w:rsidR="009C7EE0" w:rsidRPr="0041597B" w:rsidTr="00060098">
        <w:tc>
          <w:tcPr>
            <w:tcW w:w="2941" w:type="dxa"/>
            <w:shd w:val="pct20" w:color="auto" w:fill="FFFFFF"/>
            <w:vAlign w:val="center"/>
          </w:tcPr>
          <w:p w:rsidR="009C7EE0" w:rsidRPr="004E7BC4" w:rsidRDefault="004E7BC4" w:rsidP="004E7BC4">
            <w:pPr>
              <w:pStyle w:val="Telobesedila-zamik"/>
              <w:spacing w:before="0" w:after="0"/>
              <w:ind w:left="0"/>
              <w:jc w:val="left"/>
              <w:rPr>
                <w:rFonts w:ascii="Times New Roman" w:hAnsi="Times New Roman"/>
                <w:sz w:val="24"/>
                <w:szCs w:val="24"/>
                <w:lang w:val="sl-SI"/>
              </w:rPr>
            </w:pPr>
            <w:r w:rsidRPr="00BA59F9">
              <w:rPr>
                <w:rFonts w:ascii="Times New Roman" w:hAnsi="Times New Roman"/>
                <w:sz w:val="24"/>
                <w:szCs w:val="24"/>
                <w:lang w:val="sl-SI"/>
              </w:rPr>
              <w:t>Voda-kanalizacija</w:t>
            </w:r>
          </w:p>
        </w:tc>
        <w:tc>
          <w:tcPr>
            <w:tcW w:w="1020" w:type="dxa"/>
            <w:shd w:val="pct5" w:color="auto" w:fill="FFFFFF"/>
          </w:tcPr>
          <w:p w:rsidR="009C7EE0" w:rsidRPr="009C7EE0" w:rsidRDefault="009C7EE0" w:rsidP="008F7E10">
            <w:pPr>
              <w:pStyle w:val="Telobesedila-zamik"/>
              <w:spacing w:before="0" w:after="0"/>
              <w:ind w:left="0"/>
              <w:rPr>
                <w:rFonts w:ascii="Times New Roman" w:hAnsi="Times New Roman"/>
                <w:strike/>
                <w:sz w:val="24"/>
                <w:szCs w:val="24"/>
                <w:lang w:val="sl-SI"/>
              </w:rPr>
            </w:pPr>
          </w:p>
        </w:tc>
        <w:tc>
          <w:tcPr>
            <w:tcW w:w="1021" w:type="dxa"/>
            <w:shd w:val="pct5" w:color="auto" w:fill="FFFFFF"/>
          </w:tcPr>
          <w:p w:rsidR="009C7EE0" w:rsidRPr="009C7EE0" w:rsidRDefault="009C7EE0" w:rsidP="008F7E10">
            <w:pPr>
              <w:pStyle w:val="Telobesedila-zamik"/>
              <w:spacing w:before="0" w:after="0"/>
              <w:ind w:left="0"/>
              <w:rPr>
                <w:rFonts w:ascii="Times New Roman" w:hAnsi="Times New Roman"/>
                <w:strike/>
                <w:sz w:val="24"/>
                <w:szCs w:val="24"/>
                <w:lang w:val="sl-SI"/>
              </w:rPr>
            </w:pPr>
          </w:p>
        </w:tc>
        <w:tc>
          <w:tcPr>
            <w:tcW w:w="1020" w:type="dxa"/>
            <w:shd w:val="pct5" w:color="auto" w:fill="FFFFFF"/>
          </w:tcPr>
          <w:p w:rsidR="009C7EE0" w:rsidRPr="009C7EE0" w:rsidRDefault="009C7EE0" w:rsidP="008F7E10">
            <w:pPr>
              <w:pStyle w:val="Telobesedila-zamik"/>
              <w:spacing w:before="0" w:after="0"/>
              <w:ind w:left="0"/>
              <w:rPr>
                <w:rFonts w:ascii="Times New Roman" w:hAnsi="Times New Roman"/>
                <w:strike/>
                <w:sz w:val="24"/>
                <w:szCs w:val="24"/>
                <w:lang w:val="sl-SI"/>
              </w:rPr>
            </w:pPr>
          </w:p>
        </w:tc>
        <w:tc>
          <w:tcPr>
            <w:tcW w:w="1021" w:type="dxa"/>
            <w:shd w:val="pct5" w:color="auto" w:fill="FFFFFF"/>
          </w:tcPr>
          <w:p w:rsidR="009C7EE0" w:rsidRPr="009C7EE0" w:rsidRDefault="009C7EE0" w:rsidP="008F7E10">
            <w:pPr>
              <w:pStyle w:val="Telobesedila-zamik"/>
              <w:spacing w:before="0" w:after="0"/>
              <w:ind w:left="0"/>
              <w:rPr>
                <w:rFonts w:ascii="Times New Roman" w:hAnsi="Times New Roman"/>
                <w:strike/>
                <w:sz w:val="24"/>
                <w:szCs w:val="24"/>
                <w:lang w:val="sl-SI"/>
              </w:rPr>
            </w:pPr>
          </w:p>
        </w:tc>
        <w:tc>
          <w:tcPr>
            <w:tcW w:w="1021" w:type="dxa"/>
            <w:shd w:val="pct5" w:color="auto" w:fill="FFFFFF"/>
          </w:tcPr>
          <w:p w:rsidR="009C7EE0" w:rsidRPr="009C7EE0" w:rsidRDefault="009C7EE0" w:rsidP="008F7E10">
            <w:pPr>
              <w:pStyle w:val="Telobesedila-zamik"/>
              <w:spacing w:before="0" w:after="0"/>
              <w:ind w:left="0"/>
              <w:rPr>
                <w:rFonts w:ascii="Times New Roman" w:hAnsi="Times New Roman"/>
                <w:strike/>
                <w:sz w:val="24"/>
                <w:szCs w:val="24"/>
                <w:lang w:val="sl-SI"/>
              </w:rPr>
            </w:pPr>
          </w:p>
        </w:tc>
        <w:tc>
          <w:tcPr>
            <w:tcW w:w="1312" w:type="dxa"/>
            <w:shd w:val="pct5" w:color="auto" w:fill="FFFFFF"/>
          </w:tcPr>
          <w:p w:rsidR="009C7EE0" w:rsidRPr="009C7EE0" w:rsidRDefault="009C7EE0" w:rsidP="008F7E10">
            <w:pPr>
              <w:pStyle w:val="Telobesedila-zamik"/>
              <w:spacing w:before="0" w:after="0"/>
              <w:ind w:left="0"/>
              <w:rPr>
                <w:rFonts w:ascii="Times New Roman" w:hAnsi="Times New Roman"/>
                <w:strike/>
                <w:sz w:val="24"/>
                <w:szCs w:val="24"/>
                <w:lang w:val="sl-SI"/>
              </w:rPr>
            </w:pPr>
          </w:p>
        </w:tc>
      </w:tr>
      <w:tr w:rsidR="00CC2834" w:rsidRPr="00F00F6C" w:rsidTr="00060098">
        <w:tc>
          <w:tcPr>
            <w:tcW w:w="2941" w:type="dxa"/>
            <w:shd w:val="pct20" w:color="auto" w:fill="FFFFFF"/>
            <w:vAlign w:val="center"/>
          </w:tcPr>
          <w:p w:rsidR="00CC2834" w:rsidRPr="009C7EE0" w:rsidRDefault="00CC2834" w:rsidP="008F7E10">
            <w:pPr>
              <w:pStyle w:val="Telobesedila-zamik"/>
              <w:spacing w:before="0" w:after="0"/>
              <w:ind w:left="0"/>
              <w:jc w:val="left"/>
              <w:rPr>
                <w:rFonts w:ascii="Times New Roman" w:hAnsi="Times New Roman"/>
                <w:sz w:val="24"/>
                <w:szCs w:val="24"/>
                <w:lang w:val="sl-SI"/>
              </w:rPr>
            </w:pPr>
            <w:r w:rsidRPr="009C7EE0">
              <w:rPr>
                <w:rFonts w:ascii="Times New Roman" w:hAnsi="Times New Roman"/>
                <w:sz w:val="24"/>
                <w:szCs w:val="24"/>
                <w:lang w:val="sl-SI"/>
              </w:rPr>
              <w:t>Telekomunikacijske storitve</w:t>
            </w:r>
          </w:p>
        </w:tc>
        <w:tc>
          <w:tcPr>
            <w:tcW w:w="1020" w:type="dxa"/>
            <w:shd w:val="pct5" w:color="auto" w:fill="FFFFFF"/>
          </w:tcPr>
          <w:p w:rsidR="00CC2834" w:rsidRPr="009C7EE0"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9C7EE0" w:rsidRDefault="00CC2834" w:rsidP="008F7E10">
            <w:pPr>
              <w:pStyle w:val="Telobesedila-zamik"/>
              <w:spacing w:before="0" w:after="0"/>
              <w:ind w:left="0"/>
              <w:rPr>
                <w:rFonts w:ascii="Times New Roman" w:hAnsi="Times New Roman"/>
                <w:sz w:val="24"/>
                <w:szCs w:val="24"/>
                <w:lang w:val="sl-SI"/>
              </w:rPr>
            </w:pPr>
          </w:p>
        </w:tc>
        <w:tc>
          <w:tcPr>
            <w:tcW w:w="1020" w:type="dxa"/>
            <w:shd w:val="pct5" w:color="auto" w:fill="FFFFFF"/>
          </w:tcPr>
          <w:p w:rsidR="00CC2834" w:rsidRPr="009C7EE0"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9C7EE0" w:rsidRDefault="00CC2834" w:rsidP="008F7E10">
            <w:pPr>
              <w:pStyle w:val="Telobesedila-zamik"/>
              <w:spacing w:before="0" w:after="0"/>
              <w:ind w:left="0"/>
              <w:rPr>
                <w:rFonts w:ascii="Times New Roman" w:hAnsi="Times New Roman"/>
                <w:sz w:val="24"/>
                <w:szCs w:val="24"/>
                <w:lang w:val="sl-SI"/>
              </w:rPr>
            </w:pPr>
          </w:p>
        </w:tc>
        <w:tc>
          <w:tcPr>
            <w:tcW w:w="1021" w:type="dxa"/>
            <w:shd w:val="pct5" w:color="auto" w:fill="FFFFFF"/>
          </w:tcPr>
          <w:p w:rsidR="00CC2834" w:rsidRPr="009C7EE0" w:rsidRDefault="00CC2834" w:rsidP="008F7E10">
            <w:pPr>
              <w:pStyle w:val="Telobesedila-zamik"/>
              <w:spacing w:before="0" w:after="0"/>
              <w:ind w:left="0"/>
              <w:rPr>
                <w:rFonts w:ascii="Times New Roman" w:hAnsi="Times New Roman"/>
                <w:sz w:val="24"/>
                <w:szCs w:val="24"/>
                <w:lang w:val="sl-SI"/>
              </w:rPr>
            </w:pPr>
          </w:p>
        </w:tc>
        <w:tc>
          <w:tcPr>
            <w:tcW w:w="1312" w:type="dxa"/>
            <w:shd w:val="pct5" w:color="auto" w:fill="FFFFFF"/>
          </w:tcPr>
          <w:p w:rsidR="00CC2834" w:rsidRPr="009C7EE0" w:rsidRDefault="00CC2834" w:rsidP="008F7E10">
            <w:pPr>
              <w:pStyle w:val="Telobesedila-zamik"/>
              <w:spacing w:before="0" w:after="0"/>
              <w:ind w:left="0"/>
              <w:rPr>
                <w:rFonts w:ascii="Times New Roman" w:hAnsi="Times New Roman"/>
                <w:sz w:val="24"/>
                <w:szCs w:val="24"/>
                <w:lang w:val="sl-SI"/>
              </w:rPr>
            </w:pPr>
          </w:p>
        </w:tc>
      </w:tr>
      <w:tr w:rsidR="00CC2834" w:rsidRPr="00F00F6C" w:rsidTr="00060098">
        <w:tc>
          <w:tcPr>
            <w:tcW w:w="2941" w:type="dxa"/>
            <w:shd w:val="pct20" w:color="auto" w:fill="FFFFFF"/>
            <w:vAlign w:val="center"/>
          </w:tcPr>
          <w:p w:rsidR="00CC2834" w:rsidRPr="00F00F6C" w:rsidRDefault="00CC2834" w:rsidP="008F7E10">
            <w:pPr>
              <w:pStyle w:val="Telobesedila-zamik"/>
              <w:spacing w:before="0" w:after="0"/>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Izobraževanje</w:t>
            </w: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r>
      <w:tr w:rsidR="00CC2834" w:rsidRPr="00F00F6C" w:rsidTr="00060098">
        <w:tc>
          <w:tcPr>
            <w:tcW w:w="2941" w:type="dxa"/>
            <w:shd w:val="pct20" w:color="auto" w:fill="FFFFFF"/>
            <w:vAlign w:val="center"/>
          </w:tcPr>
          <w:p w:rsidR="00CC2834" w:rsidRPr="00F00F6C" w:rsidRDefault="00CC2834" w:rsidP="008F7E10">
            <w:pPr>
              <w:pStyle w:val="Telobesedila-zamik"/>
              <w:spacing w:before="0" w:after="0"/>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Najemnina poslovnih prostorov</w:t>
            </w: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r>
      <w:tr w:rsidR="00CC2834" w:rsidRPr="00F00F6C" w:rsidTr="00060098">
        <w:tc>
          <w:tcPr>
            <w:tcW w:w="2941" w:type="dxa"/>
            <w:shd w:val="pct20" w:color="auto" w:fill="FFFFFF"/>
            <w:vAlign w:val="center"/>
          </w:tcPr>
          <w:p w:rsidR="00CC2834" w:rsidRPr="00F00F6C" w:rsidRDefault="00CC2834" w:rsidP="008F7E10">
            <w:pPr>
              <w:pStyle w:val="Telobesedila-zamik"/>
              <w:spacing w:before="0" w:after="0"/>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Zavarovalnine</w:t>
            </w: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r>
      <w:tr w:rsidR="00CC2834" w:rsidRPr="00F00F6C" w:rsidTr="00060098">
        <w:tc>
          <w:tcPr>
            <w:tcW w:w="2941" w:type="dxa"/>
            <w:shd w:val="pct20" w:color="auto" w:fill="FFFFFF"/>
            <w:vAlign w:val="center"/>
          </w:tcPr>
          <w:p w:rsidR="00CC2834" w:rsidRPr="00F00F6C" w:rsidRDefault="00CC2834" w:rsidP="008F7E10">
            <w:pPr>
              <w:pStyle w:val="Telobesedila-zamik"/>
              <w:spacing w:before="0" w:after="0"/>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Gorivo</w:t>
            </w: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r>
      <w:tr w:rsidR="00CC2834" w:rsidRPr="00F00F6C" w:rsidTr="00060098">
        <w:tc>
          <w:tcPr>
            <w:tcW w:w="2941" w:type="dxa"/>
            <w:shd w:val="pct20" w:color="auto" w:fill="FFFFFF"/>
            <w:vAlign w:val="center"/>
          </w:tcPr>
          <w:p w:rsidR="00CC2834" w:rsidRPr="00F00F6C" w:rsidRDefault="00CC2834" w:rsidP="008F7E10">
            <w:pPr>
              <w:pStyle w:val="Telobesedila-zamik"/>
              <w:spacing w:before="0" w:after="0"/>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Ostalo (opredelite)</w:t>
            </w: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r>
      <w:tr w:rsidR="00CC2834" w:rsidRPr="00F00F6C" w:rsidTr="00060098">
        <w:tc>
          <w:tcPr>
            <w:tcW w:w="2941" w:type="dxa"/>
            <w:shd w:val="pct20" w:color="auto" w:fill="FFFFFF"/>
            <w:vAlign w:val="center"/>
          </w:tcPr>
          <w:p w:rsidR="00CC2834" w:rsidRPr="00F00F6C" w:rsidRDefault="00CC2834" w:rsidP="00CD388E">
            <w:pPr>
              <w:pStyle w:val="Telobesedila-zamik"/>
              <w:spacing w:before="0" w:after="0"/>
              <w:ind w:left="0"/>
              <w:jc w:val="left"/>
              <w:rPr>
                <w:rFonts w:ascii="Times New Roman" w:hAnsi="Times New Roman"/>
                <w:color w:val="000000"/>
                <w:sz w:val="24"/>
                <w:szCs w:val="24"/>
                <w:lang w:val="sl-SI"/>
              </w:rPr>
            </w:pPr>
            <w:r w:rsidRPr="001F68C8">
              <w:rPr>
                <w:rFonts w:ascii="Times New Roman" w:hAnsi="Times New Roman"/>
                <w:color w:val="000000"/>
                <w:sz w:val="24"/>
                <w:szCs w:val="24"/>
                <w:lang w:val="sl-SI"/>
              </w:rPr>
              <w:t>NAKUP SLOVENSKIH PROIZVODOV</w:t>
            </w:r>
            <w:r w:rsidR="00CD388E">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(podrobneje opredelite)</w:t>
            </w: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spacing w:before="0" w:after="0"/>
              <w:ind w:left="0"/>
              <w:rPr>
                <w:rFonts w:ascii="Times New Roman" w:hAnsi="Times New Roman"/>
                <w:color w:val="000000"/>
                <w:sz w:val="24"/>
                <w:szCs w:val="24"/>
                <w:lang w:val="sl-SI"/>
              </w:rPr>
            </w:pPr>
          </w:p>
        </w:tc>
      </w:tr>
      <w:tr w:rsidR="00CC2834" w:rsidRPr="00F00F6C" w:rsidTr="00060098">
        <w:tc>
          <w:tcPr>
            <w:tcW w:w="2941" w:type="dxa"/>
            <w:shd w:val="pct20" w:color="auto" w:fill="FFFFFF"/>
            <w:vAlign w:val="center"/>
          </w:tcPr>
          <w:p w:rsidR="00CC2834" w:rsidRPr="00F00F6C" w:rsidRDefault="00CC2834" w:rsidP="008F7E10">
            <w:pPr>
              <w:pStyle w:val="Telobesedila-zamik"/>
              <w:spacing w:before="0" w:after="0"/>
              <w:ind w:left="0"/>
              <w:jc w:val="left"/>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c>
          <w:tcPr>
            <w:tcW w:w="2941" w:type="dxa"/>
            <w:shd w:val="pct20" w:color="auto" w:fill="FFFFFF"/>
            <w:vAlign w:val="center"/>
          </w:tcPr>
          <w:p w:rsidR="00CC2834" w:rsidRPr="00F00F6C" w:rsidRDefault="00CC2834" w:rsidP="008F7E10">
            <w:pPr>
              <w:pStyle w:val="Telobesedila-zamik"/>
              <w:ind w:left="0"/>
              <w:jc w:val="left"/>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060098">
        <w:trPr>
          <w:trHeight w:val="339"/>
        </w:trPr>
        <w:tc>
          <w:tcPr>
            <w:tcW w:w="2941" w:type="dxa"/>
            <w:shd w:val="pct20" w:color="auto" w:fill="FFFFFF"/>
            <w:vAlign w:val="center"/>
          </w:tcPr>
          <w:p w:rsidR="00CC2834" w:rsidRPr="00F00F6C" w:rsidRDefault="00CC2834" w:rsidP="008F7E10">
            <w:pPr>
              <w:pStyle w:val="Telobesedila-zamik"/>
              <w:ind w:left="0"/>
              <w:jc w:val="left"/>
              <w:rPr>
                <w:rFonts w:ascii="Times New Roman" w:hAnsi="Times New Roman"/>
                <w:color w:val="000000"/>
                <w:sz w:val="24"/>
                <w:szCs w:val="24"/>
                <w:lang w:val="sl-SI"/>
              </w:rPr>
            </w:pPr>
            <w:r w:rsidRPr="00F00F6C">
              <w:rPr>
                <w:rFonts w:ascii="Times New Roman" w:hAnsi="Times New Roman"/>
                <w:color w:val="000000"/>
                <w:sz w:val="24"/>
                <w:szCs w:val="24"/>
                <w:lang w:val="sl-SI"/>
              </w:rPr>
              <w:t>SKUPAJ</w:t>
            </w:r>
          </w:p>
        </w:tc>
        <w:tc>
          <w:tcPr>
            <w:tcW w:w="1020"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020"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021"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312" w:type="dxa"/>
            <w:shd w:val="pct5"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r>
    </w:tbl>
    <w:p w:rsidR="00686AFA" w:rsidRPr="00F74792" w:rsidRDefault="00686AFA" w:rsidP="00686AFA">
      <w:pPr>
        <w:pStyle w:val="Telobesedila-zamik"/>
        <w:ind w:left="0"/>
        <w:rPr>
          <w:rFonts w:ascii="Times New Roman" w:hAnsi="Times New Roman"/>
          <w:color w:val="000000"/>
          <w:sz w:val="20"/>
          <w:szCs w:val="20"/>
          <w:lang w:val="sl-SI"/>
        </w:rPr>
      </w:pPr>
      <w:r>
        <w:rPr>
          <w:rFonts w:ascii="Times New Roman" w:hAnsi="Times New Roman"/>
          <w:caps/>
          <w:color w:val="000000"/>
          <w:sz w:val="24"/>
          <w:szCs w:val="24"/>
          <w:lang w:val="sl-SI"/>
        </w:rPr>
        <w:t xml:space="preserve">* </w:t>
      </w:r>
      <w:r w:rsidRPr="00F74792">
        <w:rPr>
          <w:rFonts w:ascii="Times New Roman" w:hAnsi="Times New Roman"/>
          <w:color w:val="000000"/>
          <w:sz w:val="20"/>
          <w:szCs w:val="20"/>
          <w:lang w:val="sl-SI"/>
        </w:rPr>
        <w:t>Podjetja, ki se prijavljajo v letu 2016</w:t>
      </w:r>
      <w:r>
        <w:rPr>
          <w:rFonts w:ascii="Times New Roman" w:hAnsi="Times New Roman"/>
          <w:color w:val="000000"/>
          <w:sz w:val="20"/>
          <w:szCs w:val="20"/>
          <w:lang w:val="sl-SI"/>
        </w:rPr>
        <w:t>,</w:t>
      </w:r>
      <w:r w:rsidRPr="00F74792">
        <w:rPr>
          <w:rFonts w:ascii="Times New Roman" w:hAnsi="Times New Roman"/>
          <w:color w:val="000000"/>
          <w:sz w:val="20"/>
          <w:szCs w:val="20"/>
          <w:lang w:val="sl-SI"/>
        </w:rPr>
        <w:t xml:space="preserve"> podajo podatke za 201</w:t>
      </w:r>
      <w:r>
        <w:rPr>
          <w:rFonts w:ascii="Times New Roman" w:hAnsi="Times New Roman"/>
          <w:color w:val="000000"/>
          <w:sz w:val="20"/>
          <w:szCs w:val="20"/>
          <w:lang w:val="sl-SI"/>
        </w:rPr>
        <w:t>6-2020</w:t>
      </w:r>
      <w:r w:rsidRPr="00F74792">
        <w:rPr>
          <w:rFonts w:ascii="Times New Roman" w:hAnsi="Times New Roman"/>
          <w:color w:val="000000"/>
          <w:sz w:val="20"/>
          <w:szCs w:val="20"/>
          <w:lang w:val="sl-SI"/>
        </w:rPr>
        <w:t>, podjetja, ki se prijavljajo v letu 2017</w:t>
      </w:r>
      <w:r>
        <w:rPr>
          <w:rFonts w:ascii="Times New Roman" w:hAnsi="Times New Roman"/>
          <w:color w:val="000000"/>
          <w:sz w:val="20"/>
          <w:szCs w:val="20"/>
          <w:lang w:val="sl-SI"/>
        </w:rPr>
        <w:t>,</w:t>
      </w:r>
      <w:r w:rsidRPr="00F74792">
        <w:rPr>
          <w:rFonts w:ascii="Times New Roman" w:hAnsi="Times New Roman"/>
          <w:color w:val="000000"/>
          <w:sz w:val="20"/>
          <w:szCs w:val="20"/>
          <w:lang w:val="sl-SI"/>
        </w:rPr>
        <w:t xml:space="preserve"> pa podatke za 201</w:t>
      </w:r>
      <w:r>
        <w:rPr>
          <w:rFonts w:ascii="Times New Roman" w:hAnsi="Times New Roman"/>
          <w:color w:val="000000"/>
          <w:sz w:val="20"/>
          <w:szCs w:val="20"/>
          <w:lang w:val="sl-SI"/>
        </w:rPr>
        <w:t>7-2021</w:t>
      </w:r>
      <w:r w:rsidRPr="00F74792">
        <w:rPr>
          <w:rFonts w:ascii="Times New Roman" w:hAnsi="Times New Roman"/>
          <w:color w:val="000000"/>
          <w:sz w:val="20"/>
          <w:szCs w:val="20"/>
          <w:lang w:val="sl-SI"/>
        </w:rPr>
        <w:t>.</w:t>
      </w:r>
    </w:p>
    <w:p w:rsidR="0041597B" w:rsidRDefault="0041597B" w:rsidP="00CC2834">
      <w:pPr>
        <w:tabs>
          <w:tab w:val="left" w:pos="709"/>
        </w:tabs>
        <w:spacing w:after="200" w:line="276" w:lineRule="auto"/>
        <w:rPr>
          <w:b/>
          <w:bCs/>
          <w:color w:val="000000"/>
          <w:lang w:val="sl-SI"/>
        </w:rPr>
      </w:pPr>
    </w:p>
    <w:p w:rsidR="004E7BC4" w:rsidRDefault="004E7BC4" w:rsidP="00CC2834">
      <w:pPr>
        <w:tabs>
          <w:tab w:val="left" w:pos="709"/>
        </w:tabs>
        <w:spacing w:after="200" w:line="276" w:lineRule="auto"/>
        <w:rPr>
          <w:b/>
          <w:bCs/>
          <w:color w:val="000000"/>
          <w:lang w:val="sl-SI"/>
        </w:rPr>
      </w:pPr>
    </w:p>
    <w:p w:rsidR="004E7BC4" w:rsidRDefault="004E7BC4" w:rsidP="00CC2834">
      <w:pPr>
        <w:tabs>
          <w:tab w:val="left" w:pos="709"/>
        </w:tabs>
        <w:spacing w:after="200" w:line="276" w:lineRule="auto"/>
        <w:rPr>
          <w:b/>
          <w:bCs/>
          <w:color w:val="000000"/>
          <w:lang w:val="sl-SI"/>
        </w:rPr>
      </w:pPr>
    </w:p>
    <w:p w:rsidR="00CC2834" w:rsidRPr="00F00F6C" w:rsidRDefault="00CC2834" w:rsidP="00CC2834">
      <w:pPr>
        <w:tabs>
          <w:tab w:val="left" w:pos="709"/>
        </w:tabs>
        <w:spacing w:after="200" w:line="276" w:lineRule="auto"/>
        <w:rPr>
          <w:b/>
          <w:bCs/>
          <w:color w:val="000000"/>
          <w:lang w:val="sl-SI"/>
        </w:rPr>
      </w:pPr>
      <w:r w:rsidRPr="00F00F6C">
        <w:rPr>
          <w:b/>
          <w:bCs/>
          <w:color w:val="000000"/>
          <w:lang w:val="sl-SI"/>
        </w:rPr>
        <w:lastRenderedPageBreak/>
        <w:t>8.4. UPRAVIČENOST IN POMEN PRIDOBITVE NEPOVRATNIH SREDSTEV ZA INVESTICIJO IN UČINKI INVESTICIJSKEGA PROJEKTA NA POSLOVANJE PROJEKTNEGA PODJETJA</w:t>
      </w:r>
    </w:p>
    <w:p w:rsidR="00CC2834" w:rsidRDefault="00CC2834" w:rsidP="00CC2834">
      <w:pPr>
        <w:rPr>
          <w:color w:val="000000"/>
          <w:lang w:val="sl-SI"/>
        </w:rPr>
      </w:pPr>
    </w:p>
    <w:p w:rsidR="0041597B" w:rsidRDefault="0041597B" w:rsidP="00CC2834">
      <w:pPr>
        <w:rPr>
          <w:color w:val="FF0000"/>
          <w:lang w:val="sl-SI"/>
        </w:rPr>
      </w:pPr>
      <w:r w:rsidRPr="0041597B">
        <w:rPr>
          <w:color w:val="FF0000"/>
          <w:lang w:val="sl-SI"/>
        </w:rPr>
        <w:t xml:space="preserve">Pojasnite </w:t>
      </w:r>
    </w:p>
    <w:p w:rsidR="004E7BC4" w:rsidRDefault="004E7BC4" w:rsidP="00CC2834">
      <w:pPr>
        <w:rPr>
          <w:color w:val="FF0000"/>
          <w:lang w:val="sl-SI"/>
        </w:rPr>
      </w:pPr>
      <w:r>
        <w:rPr>
          <w:color w:val="FF0000"/>
          <w:lang w:val="sl-SI"/>
        </w:rPr>
        <w:br w:type="page"/>
      </w:r>
    </w:p>
    <w:bookmarkEnd w:id="94"/>
    <w:p w:rsidR="0027759B" w:rsidRPr="00686AFA" w:rsidRDefault="0027759B" w:rsidP="0027759B">
      <w:pPr>
        <w:pStyle w:val="Telobesedila-zamik"/>
        <w:ind w:left="0"/>
        <w:jc w:val="right"/>
        <w:rPr>
          <w:rFonts w:ascii="Times New Roman" w:hAnsi="Times New Roman"/>
          <w:color w:val="000000"/>
          <w:sz w:val="24"/>
          <w:szCs w:val="24"/>
          <w:bdr w:val="single" w:sz="4" w:space="0" w:color="auto"/>
          <w:lang w:val="sl-SI"/>
        </w:rPr>
      </w:pPr>
      <w:r w:rsidRPr="00686AFA">
        <w:rPr>
          <w:rFonts w:ascii="Times New Roman" w:hAnsi="Times New Roman"/>
          <w:color w:val="000000"/>
          <w:sz w:val="24"/>
          <w:szCs w:val="24"/>
          <w:bdr w:val="single" w:sz="4" w:space="0" w:color="auto"/>
          <w:lang w:val="sl-SI"/>
        </w:rPr>
        <w:lastRenderedPageBreak/>
        <w:t xml:space="preserve">Obrazec </w:t>
      </w:r>
      <w:r w:rsidR="002254F5">
        <w:rPr>
          <w:rFonts w:ascii="Times New Roman" w:hAnsi="Times New Roman"/>
          <w:color w:val="000000"/>
          <w:sz w:val="24"/>
          <w:szCs w:val="24"/>
          <w:bdr w:val="single" w:sz="4" w:space="0" w:color="auto"/>
          <w:lang w:val="sl-SI"/>
        </w:rPr>
        <w:t>9</w:t>
      </w:r>
    </w:p>
    <w:p w:rsidR="0027759B" w:rsidRPr="00686AFA" w:rsidRDefault="0027759B" w:rsidP="0027759B">
      <w:pPr>
        <w:pStyle w:val="Telobesedila-zamik"/>
        <w:ind w:left="0"/>
        <w:jc w:val="right"/>
        <w:rPr>
          <w:rFonts w:ascii="Times New Roman" w:hAnsi="Times New Roman"/>
          <w:color w:val="000000"/>
          <w:sz w:val="24"/>
          <w:szCs w:val="24"/>
          <w:bdr w:val="single" w:sz="4" w:space="0" w:color="auto"/>
          <w:lang w:val="sl-SI"/>
        </w:rPr>
      </w:pPr>
    </w:p>
    <w:p w:rsidR="0027759B" w:rsidRPr="00686AFA" w:rsidRDefault="0027759B" w:rsidP="00EC737B">
      <w:pPr>
        <w:pStyle w:val="Naslov1"/>
      </w:pPr>
      <w:r w:rsidRPr="00686AFA">
        <w:t xml:space="preserve"> </w:t>
      </w:r>
      <w:bookmarkStart w:id="99" w:name="_Toc448497692"/>
      <w:bookmarkStart w:id="100" w:name="_Toc454289120"/>
      <w:r w:rsidRPr="00686AFA">
        <w:t>IZJAVA, DA BO RAZVOJNO - RAZISKOVALNA DEJAVNOST VODENA ORGANIZACIJSKO OPREDELJENO</w:t>
      </w:r>
      <w:bookmarkEnd w:id="99"/>
      <w:bookmarkEnd w:id="100"/>
      <w:r w:rsidRPr="00686AFA">
        <w:t xml:space="preserve"> </w:t>
      </w:r>
    </w:p>
    <w:p w:rsidR="0027759B" w:rsidRPr="00686AFA" w:rsidRDefault="0027759B" w:rsidP="0027759B">
      <w:pPr>
        <w:pStyle w:val="Telobesedila-zamik"/>
        <w:ind w:left="360"/>
        <w:rPr>
          <w:rFonts w:ascii="Times New Roman" w:hAnsi="Times New Roman"/>
          <w:color w:val="000000"/>
          <w:sz w:val="24"/>
          <w:szCs w:val="24"/>
          <w:lang w:val="sl-SI"/>
        </w:rPr>
      </w:pPr>
    </w:p>
    <w:p w:rsidR="0027759B" w:rsidRPr="00686AFA" w:rsidRDefault="0027759B" w:rsidP="0027759B">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Naziv:………………………………………………………………………………………….</w:t>
      </w:r>
    </w:p>
    <w:p w:rsidR="0027759B" w:rsidRPr="00686AFA" w:rsidRDefault="0027759B" w:rsidP="0027759B">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 xml:space="preserve">(polni naziv </w:t>
      </w:r>
      <w:r>
        <w:rPr>
          <w:rFonts w:ascii="Times New Roman" w:hAnsi="Times New Roman"/>
          <w:color w:val="000000"/>
          <w:sz w:val="24"/>
          <w:szCs w:val="24"/>
          <w:lang w:val="sl-SI"/>
        </w:rPr>
        <w:t>tujega investitorja</w:t>
      </w:r>
      <w:r w:rsidRPr="00686AFA">
        <w:rPr>
          <w:rFonts w:ascii="Times New Roman" w:hAnsi="Times New Roman"/>
          <w:color w:val="000000"/>
          <w:sz w:val="24"/>
          <w:szCs w:val="24"/>
          <w:lang w:val="sl-SI"/>
        </w:rPr>
        <w:t>)</w:t>
      </w:r>
    </w:p>
    <w:p w:rsidR="0027759B" w:rsidRPr="00686AFA" w:rsidRDefault="0027759B" w:rsidP="0027759B">
      <w:pPr>
        <w:pStyle w:val="Telobesedila-zamik"/>
        <w:ind w:left="0"/>
        <w:rPr>
          <w:rFonts w:ascii="Times New Roman" w:hAnsi="Times New Roman"/>
          <w:color w:val="000000"/>
          <w:sz w:val="24"/>
          <w:szCs w:val="24"/>
          <w:lang w:val="sl-SI"/>
        </w:rPr>
      </w:pPr>
    </w:p>
    <w:p w:rsidR="0027759B" w:rsidRPr="00686AFA" w:rsidRDefault="0027759B" w:rsidP="0027759B">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Naslov:………</w:t>
      </w:r>
      <w:r>
        <w:rPr>
          <w:rFonts w:ascii="Times New Roman" w:hAnsi="Times New Roman"/>
          <w:color w:val="000000"/>
          <w:sz w:val="24"/>
          <w:szCs w:val="24"/>
          <w:lang w:val="sl-SI"/>
        </w:rPr>
        <w:t>…………………………………………………………………………………</w:t>
      </w:r>
    </w:p>
    <w:p w:rsidR="0027759B" w:rsidRPr="00686AFA" w:rsidRDefault="0027759B" w:rsidP="0027759B">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 xml:space="preserve">(ulica in hišna številka sedeža </w:t>
      </w:r>
      <w:r>
        <w:rPr>
          <w:rFonts w:ascii="Times New Roman" w:hAnsi="Times New Roman"/>
          <w:color w:val="000000"/>
          <w:sz w:val="24"/>
          <w:szCs w:val="24"/>
          <w:lang w:val="sl-SI"/>
        </w:rPr>
        <w:t>tujega investitorja</w:t>
      </w:r>
      <w:r w:rsidRPr="00686AFA">
        <w:rPr>
          <w:rFonts w:ascii="Times New Roman" w:hAnsi="Times New Roman"/>
          <w:color w:val="000000"/>
          <w:sz w:val="24"/>
          <w:szCs w:val="24"/>
          <w:lang w:val="sl-SI"/>
        </w:rPr>
        <w:t>)</w:t>
      </w:r>
    </w:p>
    <w:p w:rsidR="0027759B" w:rsidRPr="00686AFA" w:rsidRDefault="0027759B" w:rsidP="0027759B">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w:t>
      </w:r>
      <w:r>
        <w:rPr>
          <w:rFonts w:ascii="Times New Roman" w:hAnsi="Times New Roman"/>
          <w:color w:val="000000"/>
          <w:sz w:val="24"/>
          <w:szCs w:val="24"/>
          <w:lang w:val="sl-SI"/>
        </w:rPr>
        <w:t>…………………………………………………………………………………</w:t>
      </w:r>
    </w:p>
    <w:p w:rsidR="0027759B" w:rsidRPr="00686AFA" w:rsidRDefault="0027759B" w:rsidP="0027759B">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 xml:space="preserve">(poštna številka in kraj sedeža </w:t>
      </w:r>
      <w:r>
        <w:rPr>
          <w:rFonts w:ascii="Times New Roman" w:hAnsi="Times New Roman"/>
          <w:color w:val="000000"/>
          <w:sz w:val="24"/>
          <w:szCs w:val="24"/>
          <w:lang w:val="sl-SI"/>
        </w:rPr>
        <w:t>tujega investitorja</w:t>
      </w:r>
      <w:r w:rsidRPr="00686AFA">
        <w:rPr>
          <w:rFonts w:ascii="Times New Roman" w:hAnsi="Times New Roman"/>
          <w:color w:val="000000"/>
          <w:sz w:val="24"/>
          <w:szCs w:val="24"/>
          <w:lang w:val="sl-SI"/>
        </w:rPr>
        <w:t>)</w:t>
      </w:r>
    </w:p>
    <w:p w:rsidR="0027759B" w:rsidRPr="00686AFA" w:rsidRDefault="0027759B" w:rsidP="0027759B">
      <w:pPr>
        <w:pStyle w:val="Telobesedila-zamik"/>
        <w:ind w:left="0"/>
        <w:rPr>
          <w:rFonts w:ascii="Times New Roman" w:hAnsi="Times New Roman"/>
          <w:color w:val="000000"/>
          <w:sz w:val="24"/>
          <w:szCs w:val="24"/>
          <w:lang w:val="sl-SI"/>
        </w:rPr>
      </w:pPr>
    </w:p>
    <w:p w:rsidR="0027759B" w:rsidRPr="00686AFA" w:rsidRDefault="0027759B" w:rsidP="0027759B">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Odgovorna oseba</w:t>
      </w:r>
    </w:p>
    <w:p w:rsidR="0027759B" w:rsidRPr="00686AFA" w:rsidRDefault="0027759B" w:rsidP="0027759B">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w:t>
      </w:r>
      <w:r>
        <w:rPr>
          <w:rFonts w:ascii="Times New Roman" w:hAnsi="Times New Roman"/>
          <w:color w:val="000000"/>
          <w:sz w:val="24"/>
          <w:szCs w:val="24"/>
          <w:lang w:val="sl-SI"/>
        </w:rPr>
        <w:t>……………………………………………………………</w:t>
      </w:r>
    </w:p>
    <w:p w:rsidR="0027759B" w:rsidRPr="00686AFA" w:rsidRDefault="0027759B" w:rsidP="0027759B">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 xml:space="preserve"> (ime in priimek ter položaj/funkcija, ki ga zaseda)</w:t>
      </w:r>
    </w:p>
    <w:p w:rsidR="0027759B" w:rsidRPr="00686AFA" w:rsidRDefault="0027759B" w:rsidP="0027759B">
      <w:pPr>
        <w:pStyle w:val="Telobesedila-zamik"/>
        <w:ind w:left="0"/>
        <w:rPr>
          <w:rFonts w:ascii="Times New Roman" w:hAnsi="Times New Roman"/>
          <w:color w:val="000000"/>
          <w:sz w:val="24"/>
          <w:szCs w:val="24"/>
          <w:lang w:val="sl-SI"/>
        </w:rPr>
      </w:pPr>
    </w:p>
    <w:p w:rsidR="0027759B" w:rsidRPr="00686AFA" w:rsidRDefault="0027759B" w:rsidP="0027759B">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izjavlja:</w:t>
      </w:r>
    </w:p>
    <w:p w:rsidR="0027759B" w:rsidRPr="00686AFA" w:rsidRDefault="0027759B" w:rsidP="0027759B">
      <w:pPr>
        <w:pStyle w:val="Telobesedila-zamik"/>
        <w:ind w:left="0"/>
        <w:rPr>
          <w:rFonts w:ascii="Times New Roman" w:hAnsi="Times New Roman"/>
          <w:color w:val="000000"/>
          <w:sz w:val="24"/>
          <w:szCs w:val="24"/>
          <w:lang w:val="sl-SI"/>
        </w:rPr>
      </w:pPr>
    </w:p>
    <w:p w:rsidR="0027759B" w:rsidRPr="00686AFA" w:rsidRDefault="0027759B" w:rsidP="0027759B">
      <w:pPr>
        <w:pStyle w:val="Telobesedila-zamik"/>
        <w:ind w:left="0"/>
        <w:jc w:val="left"/>
        <w:rPr>
          <w:rFonts w:ascii="Times New Roman" w:hAnsi="Times New Roman"/>
          <w:color w:val="000000"/>
          <w:sz w:val="24"/>
          <w:szCs w:val="24"/>
          <w:lang w:val="sl-SI"/>
        </w:rPr>
      </w:pPr>
      <w:r w:rsidRPr="00686AFA">
        <w:rPr>
          <w:rFonts w:ascii="Times New Roman" w:hAnsi="Times New Roman"/>
          <w:color w:val="000000"/>
          <w:sz w:val="24"/>
          <w:szCs w:val="24"/>
          <w:lang w:val="sl-SI"/>
        </w:rPr>
        <w:t xml:space="preserve">1. da bo raziskovalna in razvojna dejavnost </w:t>
      </w:r>
      <w:r w:rsidR="007E53FA">
        <w:rPr>
          <w:rFonts w:ascii="Times New Roman" w:hAnsi="Times New Roman"/>
          <w:color w:val="000000"/>
          <w:sz w:val="24"/>
          <w:szCs w:val="24"/>
          <w:lang w:val="sl-SI"/>
        </w:rPr>
        <w:t xml:space="preserve">v projektnem podjetju </w:t>
      </w:r>
      <w:r w:rsidRPr="00686AFA">
        <w:rPr>
          <w:rFonts w:ascii="Times New Roman" w:hAnsi="Times New Roman"/>
          <w:color w:val="000000"/>
          <w:sz w:val="24"/>
          <w:szCs w:val="24"/>
          <w:lang w:val="sl-SI"/>
        </w:rPr>
        <w:t xml:space="preserve">vodena organizacijsko opredeljeno, kar je razvidno iz priložene organizacijske sheme oziroma organigrama </w:t>
      </w:r>
      <w:r w:rsidR="000C3E63">
        <w:rPr>
          <w:rFonts w:ascii="Times New Roman" w:hAnsi="Times New Roman"/>
          <w:color w:val="000000"/>
          <w:sz w:val="24"/>
          <w:szCs w:val="24"/>
          <w:lang w:val="sl-SI"/>
        </w:rPr>
        <w:t>projektnega podjetja</w:t>
      </w:r>
      <w:r w:rsidRPr="00686AFA">
        <w:rPr>
          <w:rFonts w:ascii="Times New Roman" w:hAnsi="Times New Roman"/>
          <w:color w:val="000000"/>
          <w:sz w:val="24"/>
          <w:szCs w:val="24"/>
          <w:lang w:val="sl-SI"/>
        </w:rPr>
        <w:t>,</w:t>
      </w:r>
      <w:r w:rsidR="007E53FA">
        <w:rPr>
          <w:rFonts w:ascii="Times New Roman" w:hAnsi="Times New Roman"/>
          <w:color w:val="000000"/>
          <w:sz w:val="24"/>
          <w:szCs w:val="24"/>
          <w:lang w:val="sl-SI"/>
        </w:rPr>
        <w:t xml:space="preserve"> </w:t>
      </w:r>
    </w:p>
    <w:p w:rsidR="0027759B" w:rsidRPr="00686AFA" w:rsidRDefault="0027759B" w:rsidP="0027759B">
      <w:pPr>
        <w:pStyle w:val="Telobesedila-zamik"/>
        <w:ind w:left="0"/>
        <w:jc w:val="left"/>
        <w:rPr>
          <w:rFonts w:ascii="Times New Roman" w:hAnsi="Times New Roman"/>
          <w:color w:val="000000"/>
          <w:sz w:val="24"/>
          <w:szCs w:val="24"/>
          <w:lang w:val="sl-SI"/>
        </w:rPr>
      </w:pPr>
    </w:p>
    <w:p w:rsidR="0027759B" w:rsidRPr="00686AFA" w:rsidRDefault="0027759B" w:rsidP="0027759B">
      <w:pPr>
        <w:pStyle w:val="Telobesedila-zamik"/>
        <w:ind w:left="0"/>
        <w:jc w:val="left"/>
        <w:rPr>
          <w:rFonts w:ascii="Times New Roman" w:hAnsi="Times New Roman"/>
          <w:color w:val="000000"/>
          <w:sz w:val="24"/>
          <w:szCs w:val="24"/>
          <w:lang w:val="sl-SI"/>
        </w:rPr>
      </w:pPr>
    </w:p>
    <w:p w:rsidR="0027759B" w:rsidRPr="00686AFA" w:rsidRDefault="0027759B" w:rsidP="0027759B">
      <w:pPr>
        <w:pStyle w:val="Telobesedila-zamik"/>
        <w:ind w:left="0"/>
        <w:jc w:val="left"/>
        <w:rPr>
          <w:rFonts w:ascii="Times New Roman" w:hAnsi="Times New Roman"/>
          <w:color w:val="000000"/>
          <w:sz w:val="24"/>
          <w:szCs w:val="24"/>
          <w:lang w:val="sl-SI"/>
        </w:rPr>
      </w:pPr>
      <w:r w:rsidRPr="00686AFA">
        <w:rPr>
          <w:rFonts w:ascii="Times New Roman" w:hAnsi="Times New Roman"/>
          <w:color w:val="000000"/>
          <w:sz w:val="24"/>
          <w:szCs w:val="24"/>
          <w:lang w:val="sl-SI"/>
        </w:rPr>
        <w:t>2. da bodo razvojno raziskovalne naloge navedene v organigramu in aktu o sistemizaciji delovnih mest.</w:t>
      </w:r>
    </w:p>
    <w:p w:rsidR="0027759B" w:rsidRPr="00686AFA" w:rsidRDefault="0027759B" w:rsidP="0027759B">
      <w:pPr>
        <w:pStyle w:val="Telobesedila-zamik"/>
        <w:ind w:left="0"/>
        <w:rPr>
          <w:rFonts w:ascii="Times New Roman" w:hAnsi="Times New Roman"/>
          <w:color w:val="000000"/>
          <w:sz w:val="24"/>
          <w:szCs w:val="24"/>
          <w:lang w:val="sl-SI"/>
        </w:rPr>
      </w:pPr>
    </w:p>
    <w:p w:rsidR="0027759B" w:rsidRPr="00686AFA" w:rsidRDefault="0027759B" w:rsidP="0027759B">
      <w:pPr>
        <w:pStyle w:val="Telobesedila-zamik"/>
        <w:ind w:left="0"/>
        <w:rPr>
          <w:rFonts w:ascii="Times New Roman" w:hAnsi="Times New Roman"/>
          <w:color w:val="000000"/>
          <w:sz w:val="24"/>
          <w:szCs w:val="24"/>
          <w:lang w:val="sl-SI"/>
        </w:rPr>
      </w:pPr>
    </w:p>
    <w:p w:rsidR="0027759B" w:rsidRDefault="0027759B" w:rsidP="0027759B">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 xml:space="preserve">Datum: </w:t>
      </w:r>
      <w:r w:rsidRPr="00686AFA">
        <w:rPr>
          <w:rFonts w:ascii="Times New Roman" w:hAnsi="Times New Roman"/>
          <w:color w:val="000000"/>
          <w:sz w:val="24"/>
          <w:szCs w:val="24"/>
          <w:lang w:val="sl-SI"/>
        </w:rPr>
        <w:tab/>
      </w:r>
      <w:r w:rsidRPr="00686AFA">
        <w:rPr>
          <w:rFonts w:ascii="Times New Roman" w:hAnsi="Times New Roman"/>
          <w:color w:val="000000"/>
          <w:sz w:val="24"/>
          <w:szCs w:val="24"/>
          <w:lang w:val="sl-SI"/>
        </w:rPr>
        <w:tab/>
      </w:r>
      <w:r w:rsidRPr="00686AFA">
        <w:rPr>
          <w:rFonts w:ascii="Times New Roman" w:hAnsi="Times New Roman"/>
          <w:color w:val="000000"/>
          <w:sz w:val="24"/>
          <w:szCs w:val="24"/>
          <w:lang w:val="sl-SI"/>
        </w:rPr>
        <w:tab/>
      </w:r>
      <w:r w:rsidRPr="00686AFA">
        <w:rPr>
          <w:rFonts w:ascii="Times New Roman" w:hAnsi="Times New Roman"/>
          <w:color w:val="000000"/>
          <w:sz w:val="24"/>
          <w:szCs w:val="24"/>
          <w:lang w:val="sl-SI"/>
        </w:rPr>
        <w:tab/>
      </w:r>
      <w:r w:rsidRPr="00686AFA">
        <w:rPr>
          <w:rFonts w:ascii="Times New Roman" w:hAnsi="Times New Roman"/>
          <w:color w:val="000000"/>
          <w:sz w:val="24"/>
          <w:szCs w:val="24"/>
          <w:lang w:val="sl-SI"/>
        </w:rPr>
        <w:tab/>
      </w:r>
      <w:r w:rsidRPr="00686AFA">
        <w:rPr>
          <w:rFonts w:ascii="Times New Roman" w:hAnsi="Times New Roman"/>
          <w:color w:val="000000"/>
          <w:sz w:val="24"/>
          <w:szCs w:val="24"/>
          <w:lang w:val="sl-SI"/>
        </w:rPr>
        <w:tab/>
      </w:r>
      <w:r w:rsidRPr="00686AFA">
        <w:rPr>
          <w:rFonts w:ascii="Times New Roman" w:hAnsi="Times New Roman"/>
          <w:color w:val="000000"/>
          <w:sz w:val="24"/>
          <w:szCs w:val="24"/>
          <w:lang w:val="sl-SI"/>
        </w:rPr>
        <w:tab/>
      </w:r>
      <w:r w:rsidRPr="00686AFA">
        <w:rPr>
          <w:rFonts w:ascii="Times New Roman" w:hAnsi="Times New Roman"/>
          <w:color w:val="000000"/>
          <w:sz w:val="24"/>
          <w:szCs w:val="24"/>
          <w:lang w:val="sl-SI"/>
        </w:rPr>
        <w:tab/>
        <w:t>Podpis odgovorne osebe</w:t>
      </w:r>
    </w:p>
    <w:p w:rsidR="004E7BC4" w:rsidRDefault="004E7BC4" w:rsidP="0027759B">
      <w:pPr>
        <w:pStyle w:val="Telobesedila-zamik"/>
        <w:ind w:left="0"/>
        <w:rPr>
          <w:rFonts w:ascii="Times New Roman" w:hAnsi="Times New Roman"/>
          <w:color w:val="000000"/>
          <w:sz w:val="24"/>
          <w:szCs w:val="24"/>
          <w:lang w:val="sl-SI"/>
        </w:rPr>
      </w:pPr>
    </w:p>
    <w:p w:rsidR="004E7BC4" w:rsidRDefault="004E7BC4" w:rsidP="0027759B">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br w:type="page"/>
      </w:r>
    </w:p>
    <w:p w:rsidR="00CC2834" w:rsidRPr="00F00F6C" w:rsidRDefault="00CC2834" w:rsidP="00CC2834">
      <w:pPr>
        <w:pStyle w:val="Telobesedila-zamik"/>
        <w:ind w:left="0"/>
        <w:jc w:val="right"/>
        <w:rPr>
          <w:rFonts w:ascii="Times New Roman" w:hAnsi="Times New Roman"/>
          <w:color w:val="000000"/>
          <w:sz w:val="24"/>
          <w:szCs w:val="24"/>
          <w:lang w:val="sl-SI"/>
        </w:rPr>
      </w:pPr>
      <w:r w:rsidRPr="00F00F6C">
        <w:rPr>
          <w:rFonts w:ascii="Times New Roman" w:hAnsi="Times New Roman"/>
          <w:color w:val="000000"/>
          <w:sz w:val="24"/>
          <w:szCs w:val="24"/>
          <w:lang w:val="sl-SI"/>
        </w:rPr>
        <w:lastRenderedPageBreak/>
        <w:t xml:space="preserve"> </w:t>
      </w:r>
      <w:r w:rsidRPr="00F00F6C">
        <w:rPr>
          <w:rFonts w:ascii="Times New Roman" w:hAnsi="Times New Roman"/>
          <w:color w:val="000000"/>
          <w:sz w:val="24"/>
          <w:szCs w:val="24"/>
          <w:bdr w:val="single" w:sz="4" w:space="0" w:color="auto"/>
          <w:lang w:val="sl-SI"/>
        </w:rPr>
        <w:t xml:space="preserve">Obrazec </w:t>
      </w:r>
      <w:r w:rsidR="002254F5" w:rsidRPr="00F00F6C">
        <w:rPr>
          <w:rFonts w:ascii="Times New Roman" w:hAnsi="Times New Roman"/>
          <w:color w:val="000000"/>
          <w:sz w:val="24"/>
          <w:szCs w:val="24"/>
          <w:bdr w:val="single" w:sz="4" w:space="0" w:color="auto"/>
          <w:lang w:val="sl-SI"/>
        </w:rPr>
        <w:t>1</w:t>
      </w:r>
      <w:r w:rsidR="002254F5">
        <w:rPr>
          <w:rFonts w:ascii="Times New Roman" w:hAnsi="Times New Roman"/>
          <w:color w:val="000000"/>
          <w:sz w:val="24"/>
          <w:szCs w:val="24"/>
          <w:bdr w:val="single" w:sz="4" w:space="0" w:color="auto"/>
          <w:lang w:val="sl-SI"/>
        </w:rPr>
        <w:t>0</w:t>
      </w:r>
    </w:p>
    <w:p w:rsidR="00CC2834" w:rsidRPr="00024E12" w:rsidRDefault="00CC2834" w:rsidP="00EC737B">
      <w:pPr>
        <w:pStyle w:val="Naslov1"/>
      </w:pPr>
      <w:bookmarkStart w:id="101" w:name="_Toc166292866"/>
      <w:bookmarkStart w:id="102" w:name="_Toc448497693"/>
      <w:bookmarkStart w:id="103" w:name="_Toc454289121"/>
      <w:r w:rsidRPr="00024E12">
        <w:t xml:space="preserve">IZJAVA </w:t>
      </w:r>
      <w:bookmarkEnd w:id="101"/>
      <w:r w:rsidR="00AC373A" w:rsidRPr="00024E12">
        <w:t>PROJEKTNEGA PODJETJA</w:t>
      </w:r>
      <w:bookmarkEnd w:id="102"/>
      <w:bookmarkEnd w:id="103"/>
    </w:p>
    <w:p w:rsidR="00AC373A" w:rsidRPr="007D1794" w:rsidRDefault="00AC373A" w:rsidP="00AC373A">
      <w:pPr>
        <w:rPr>
          <w:lang w:val="sl-SI"/>
        </w:rPr>
      </w:pPr>
      <w:r w:rsidRPr="007D1794">
        <w:rPr>
          <w:lang w:val="sl-SI"/>
        </w:rPr>
        <w:t>(Samo, če je registrirano pred oddajo vloge)</w:t>
      </w:r>
    </w:p>
    <w:p w:rsidR="00CC2834" w:rsidRPr="007D1794" w:rsidRDefault="00CC2834" w:rsidP="00CC2834">
      <w:pPr>
        <w:pStyle w:val="Telobesedila-zamik"/>
        <w:ind w:left="0"/>
        <w:rPr>
          <w:rFonts w:ascii="Times New Roman" w:hAnsi="Times New Roman"/>
          <w:color w:val="000000"/>
          <w:sz w:val="24"/>
          <w:szCs w:val="24"/>
          <w:lang w:val="sl-SI"/>
        </w:rPr>
      </w:pPr>
    </w:p>
    <w:p w:rsidR="00CC2834" w:rsidRPr="007D1794" w:rsidRDefault="00CC2834" w:rsidP="00CC2834">
      <w:pPr>
        <w:pStyle w:val="Telobesedila-zamik"/>
        <w:ind w:left="0"/>
        <w:rPr>
          <w:rFonts w:ascii="Times New Roman" w:hAnsi="Times New Roman"/>
          <w:color w:val="000000"/>
          <w:sz w:val="24"/>
          <w:szCs w:val="24"/>
          <w:lang w:val="sl-SI"/>
        </w:rPr>
      </w:pPr>
      <w:r w:rsidRPr="007D1794">
        <w:rPr>
          <w:rFonts w:ascii="Times New Roman" w:hAnsi="Times New Roman"/>
          <w:color w:val="000000"/>
          <w:sz w:val="24"/>
          <w:szCs w:val="24"/>
          <w:lang w:val="sl-SI"/>
        </w:rPr>
        <w:t>Gospodarska družba registrirana v Repub</w:t>
      </w:r>
      <w:r w:rsidR="002D6038" w:rsidRPr="007D1794">
        <w:rPr>
          <w:rFonts w:ascii="Times New Roman" w:hAnsi="Times New Roman"/>
          <w:color w:val="000000"/>
          <w:sz w:val="24"/>
          <w:szCs w:val="24"/>
          <w:lang w:val="sl-SI"/>
        </w:rPr>
        <w:t>liki Sloveniji (v nadaljevanju: projektno podjetje</w:t>
      </w:r>
      <w:r w:rsidRPr="007D1794">
        <w:rPr>
          <w:rFonts w:ascii="Times New Roman" w:hAnsi="Times New Roman"/>
          <w:color w:val="000000"/>
          <w:sz w:val="24"/>
          <w:szCs w:val="24"/>
          <w:lang w:val="sl-SI"/>
        </w:rPr>
        <w:t>)</w:t>
      </w:r>
    </w:p>
    <w:p w:rsidR="00CC2834" w:rsidRPr="007D1794" w:rsidRDefault="00CC2834" w:rsidP="00CC2834">
      <w:pPr>
        <w:pStyle w:val="Telobesedila-zamik"/>
        <w:ind w:left="0"/>
        <w:rPr>
          <w:rFonts w:ascii="Times New Roman" w:hAnsi="Times New Roman"/>
          <w:color w:val="000000"/>
          <w:sz w:val="24"/>
          <w:szCs w:val="24"/>
          <w:lang w:val="sl-SI"/>
        </w:rPr>
      </w:pPr>
    </w:p>
    <w:p w:rsidR="00CC2834" w:rsidRPr="007D1794" w:rsidRDefault="00CC2834" w:rsidP="00CC2834">
      <w:pPr>
        <w:pStyle w:val="Telobesedila-zamik"/>
        <w:ind w:left="0"/>
        <w:rPr>
          <w:rFonts w:ascii="Times New Roman" w:hAnsi="Times New Roman"/>
          <w:color w:val="000000"/>
          <w:sz w:val="24"/>
          <w:szCs w:val="24"/>
          <w:lang w:val="sl-SI"/>
        </w:rPr>
      </w:pPr>
      <w:r w:rsidRPr="007D1794">
        <w:rPr>
          <w:rFonts w:ascii="Times New Roman" w:hAnsi="Times New Roman"/>
          <w:color w:val="000000"/>
          <w:sz w:val="24"/>
          <w:szCs w:val="24"/>
          <w:lang w:val="sl-SI"/>
        </w:rPr>
        <w:t>………………………………………………………………………………………………….</w:t>
      </w:r>
    </w:p>
    <w:p w:rsidR="00CC2834" w:rsidRPr="002813A2" w:rsidRDefault="00CC2834" w:rsidP="00CC2834">
      <w:pPr>
        <w:pStyle w:val="Telobesedila-zamik"/>
        <w:ind w:left="0"/>
        <w:rPr>
          <w:rFonts w:ascii="Times New Roman" w:hAnsi="Times New Roman"/>
          <w:color w:val="000000"/>
          <w:sz w:val="24"/>
          <w:szCs w:val="24"/>
          <w:lang w:val="sl-SI"/>
        </w:rPr>
      </w:pPr>
    </w:p>
    <w:p w:rsidR="00CC2834" w:rsidRPr="002813A2" w:rsidRDefault="00CC2834" w:rsidP="00CC2834">
      <w:pPr>
        <w:pStyle w:val="Telobesedila-zamik"/>
        <w:ind w:left="0"/>
        <w:rPr>
          <w:rFonts w:ascii="Times New Roman" w:hAnsi="Times New Roman"/>
          <w:color w:val="000000"/>
          <w:sz w:val="24"/>
          <w:szCs w:val="24"/>
          <w:lang w:val="sl-SI"/>
        </w:rPr>
      </w:pPr>
      <w:r w:rsidRPr="002813A2">
        <w:rPr>
          <w:rFonts w:ascii="Times New Roman" w:hAnsi="Times New Roman"/>
          <w:color w:val="000000"/>
          <w:sz w:val="24"/>
          <w:szCs w:val="24"/>
          <w:lang w:val="sl-SI"/>
        </w:rPr>
        <w:t>Odgovorna oseba………………………………………………………………………….……</w:t>
      </w:r>
    </w:p>
    <w:p w:rsidR="00CC2834" w:rsidRPr="003D6FE5" w:rsidRDefault="00CC2834" w:rsidP="00CC2834">
      <w:pPr>
        <w:pStyle w:val="Telobesedila-zamik"/>
        <w:ind w:left="0"/>
        <w:rPr>
          <w:rFonts w:ascii="Times New Roman" w:hAnsi="Times New Roman"/>
          <w:color w:val="000000"/>
          <w:sz w:val="24"/>
          <w:szCs w:val="24"/>
          <w:lang w:val="sl-SI"/>
        </w:rPr>
      </w:pPr>
    </w:p>
    <w:p w:rsidR="00CC2834" w:rsidRPr="00F81FE6" w:rsidRDefault="00CC2834" w:rsidP="00CC2834">
      <w:pPr>
        <w:pStyle w:val="Telobesedila-zamik"/>
        <w:ind w:left="0"/>
        <w:rPr>
          <w:rFonts w:ascii="Times New Roman" w:hAnsi="Times New Roman"/>
          <w:color w:val="000000"/>
          <w:sz w:val="24"/>
          <w:szCs w:val="24"/>
          <w:lang w:val="sl-SI"/>
        </w:rPr>
      </w:pPr>
      <w:r w:rsidRPr="00F81FE6">
        <w:rPr>
          <w:rFonts w:ascii="Times New Roman" w:hAnsi="Times New Roman"/>
          <w:color w:val="000000"/>
          <w:sz w:val="24"/>
          <w:szCs w:val="24"/>
          <w:lang w:val="sl-SI"/>
        </w:rPr>
        <w:t>Izjavljamo, da se strinjamo in sprejemamo vse pogoje, ki so navedeni v razpisu in razpisni dokumentaciji.</w:t>
      </w:r>
    </w:p>
    <w:p w:rsidR="00CC2834" w:rsidRPr="00024E12" w:rsidRDefault="00CC2834" w:rsidP="00CC2834">
      <w:pPr>
        <w:pStyle w:val="Telobesedila-zamik"/>
        <w:ind w:left="0"/>
        <w:rPr>
          <w:rFonts w:ascii="Times New Roman" w:hAnsi="Times New Roman"/>
          <w:color w:val="000000"/>
          <w:sz w:val="24"/>
          <w:szCs w:val="24"/>
          <w:lang w:val="sl-SI"/>
        </w:rPr>
      </w:pPr>
    </w:p>
    <w:p w:rsidR="00CC2834" w:rsidRPr="00024E12" w:rsidRDefault="00CC2834" w:rsidP="00CC2834">
      <w:pPr>
        <w:pStyle w:val="Telobesedila-zamik"/>
        <w:ind w:left="0"/>
        <w:rPr>
          <w:rFonts w:ascii="Times New Roman" w:hAnsi="Times New Roman"/>
          <w:color w:val="000000"/>
          <w:sz w:val="24"/>
          <w:szCs w:val="24"/>
          <w:lang w:val="sl-SI"/>
        </w:rPr>
      </w:pPr>
      <w:r w:rsidRPr="00024E12">
        <w:rPr>
          <w:rFonts w:ascii="Times New Roman" w:hAnsi="Times New Roman"/>
          <w:color w:val="000000"/>
          <w:sz w:val="24"/>
          <w:szCs w:val="24"/>
          <w:lang w:val="sl-SI"/>
        </w:rPr>
        <w:t xml:space="preserve">Pod kazensko in materialno odgovornostjo izjavljamo, da: </w:t>
      </w:r>
    </w:p>
    <w:p w:rsidR="00CC2834" w:rsidRPr="00024E12" w:rsidRDefault="00CC2834" w:rsidP="00CC2834">
      <w:pPr>
        <w:pStyle w:val="Telobesedila-zamik"/>
        <w:ind w:left="0"/>
        <w:rPr>
          <w:rFonts w:ascii="Times New Roman" w:hAnsi="Times New Roman"/>
          <w:color w:val="000000"/>
          <w:sz w:val="24"/>
          <w:szCs w:val="24"/>
          <w:lang w:val="sl-SI"/>
        </w:rPr>
      </w:pPr>
    </w:p>
    <w:p w:rsidR="00CC2834" w:rsidRPr="002254F5" w:rsidRDefault="00CC2834" w:rsidP="00096A9E">
      <w:pPr>
        <w:pStyle w:val="Telobesedila-zamik"/>
        <w:numPr>
          <w:ilvl w:val="0"/>
          <w:numId w:val="20"/>
        </w:numPr>
        <w:tabs>
          <w:tab w:val="clear" w:pos="735"/>
          <w:tab w:val="num" w:pos="375"/>
        </w:tabs>
        <w:ind w:left="375"/>
        <w:rPr>
          <w:rFonts w:ascii="Times New Roman" w:hAnsi="Times New Roman"/>
          <w:color w:val="000000"/>
          <w:sz w:val="24"/>
          <w:szCs w:val="24"/>
          <w:lang w:val="sl-SI"/>
        </w:rPr>
      </w:pPr>
      <w:r w:rsidRPr="002254F5">
        <w:rPr>
          <w:rFonts w:ascii="Times New Roman" w:hAnsi="Times New Roman"/>
          <w:color w:val="000000"/>
          <w:sz w:val="24"/>
          <w:szCs w:val="24"/>
          <w:lang w:val="sl-SI"/>
        </w:rPr>
        <w:t xml:space="preserve">bo </w:t>
      </w:r>
      <w:r w:rsidR="002D6038" w:rsidRPr="002254F5">
        <w:rPr>
          <w:rFonts w:ascii="Times New Roman" w:hAnsi="Times New Roman"/>
          <w:color w:val="000000"/>
          <w:sz w:val="24"/>
          <w:szCs w:val="24"/>
          <w:lang w:val="sl-SI"/>
        </w:rPr>
        <w:t xml:space="preserve">projektno podjetje </w:t>
      </w:r>
      <w:r w:rsidRPr="002254F5">
        <w:rPr>
          <w:rFonts w:ascii="Times New Roman" w:hAnsi="Times New Roman"/>
          <w:color w:val="000000"/>
          <w:sz w:val="24"/>
          <w:szCs w:val="24"/>
          <w:lang w:val="sl-SI"/>
        </w:rPr>
        <w:t>spoštoval</w:t>
      </w:r>
      <w:r w:rsidR="002D6038" w:rsidRPr="002254F5">
        <w:rPr>
          <w:rFonts w:ascii="Times New Roman" w:hAnsi="Times New Roman"/>
          <w:color w:val="000000"/>
          <w:sz w:val="24"/>
          <w:szCs w:val="24"/>
          <w:lang w:val="sl-SI"/>
        </w:rPr>
        <w:t>o</w:t>
      </w:r>
      <w:r w:rsidRPr="002254F5">
        <w:rPr>
          <w:rFonts w:ascii="Times New Roman" w:hAnsi="Times New Roman"/>
          <w:color w:val="000000"/>
          <w:sz w:val="24"/>
          <w:szCs w:val="24"/>
          <w:lang w:val="sl-SI"/>
        </w:rPr>
        <w:t xml:space="preserve"> smernice OECD za večnacionalne družbe in načelne podlage iz Deklaracije o mednarodnih naložbah in večnacionalnih družbah sprejete na Svetu ministrov držav OECD 27. junija 2000</w:t>
      </w:r>
      <w:r w:rsidR="001D2F56">
        <w:rPr>
          <w:rFonts w:ascii="Times New Roman" w:hAnsi="Times New Roman"/>
          <w:color w:val="000000"/>
          <w:sz w:val="24"/>
          <w:szCs w:val="24"/>
          <w:lang w:val="sl-SI"/>
        </w:rPr>
        <w:t>,</w:t>
      </w:r>
    </w:p>
    <w:p w:rsidR="00024E12" w:rsidRDefault="00024E12" w:rsidP="00096A9E">
      <w:pPr>
        <w:numPr>
          <w:ilvl w:val="0"/>
          <w:numId w:val="20"/>
        </w:numPr>
        <w:tabs>
          <w:tab w:val="clear" w:pos="735"/>
          <w:tab w:val="num" w:pos="375"/>
        </w:tabs>
        <w:spacing w:line="276" w:lineRule="auto"/>
        <w:ind w:left="375"/>
        <w:jc w:val="both"/>
        <w:rPr>
          <w:lang w:val="sl-SI"/>
        </w:rPr>
      </w:pPr>
      <w:r w:rsidRPr="004C319F">
        <w:rPr>
          <w:lang w:val="sl-SI"/>
        </w:rPr>
        <w:t xml:space="preserve">podjetje </w:t>
      </w:r>
      <w:r>
        <w:rPr>
          <w:lang w:val="sl-SI"/>
        </w:rPr>
        <w:t xml:space="preserve">ni </w:t>
      </w:r>
      <w:r w:rsidRPr="004C319F">
        <w:rPr>
          <w:lang w:val="sl-SI"/>
        </w:rPr>
        <w:t xml:space="preserve">v kolektivnem postopku zaradi insolventnosti </w:t>
      </w:r>
      <w:r>
        <w:rPr>
          <w:lang w:val="sl-SI"/>
        </w:rPr>
        <w:t xml:space="preserve">in da </w:t>
      </w:r>
      <w:r w:rsidRPr="004C319F">
        <w:rPr>
          <w:lang w:val="sl-SI"/>
        </w:rPr>
        <w:t xml:space="preserve">v skladu z nacionalno zakonodajo </w:t>
      </w:r>
      <w:r>
        <w:rPr>
          <w:lang w:val="sl-SI"/>
        </w:rPr>
        <w:t xml:space="preserve">ne </w:t>
      </w:r>
      <w:r w:rsidRPr="004C319F">
        <w:rPr>
          <w:lang w:val="sl-SI"/>
        </w:rPr>
        <w:t>izpolnjuje meril za uvedbo kolektivnega postopka zaradi insolventnosti na zahtevo njegovih upnikov,</w:t>
      </w:r>
    </w:p>
    <w:p w:rsidR="00CC2834" w:rsidRPr="007D1794" w:rsidRDefault="00CC2834" w:rsidP="00096A9E">
      <w:pPr>
        <w:pStyle w:val="Telobesedila-zamik"/>
        <w:numPr>
          <w:ilvl w:val="0"/>
          <w:numId w:val="20"/>
        </w:numPr>
        <w:tabs>
          <w:tab w:val="clear" w:pos="735"/>
          <w:tab w:val="num" w:pos="375"/>
        </w:tabs>
        <w:ind w:left="375"/>
        <w:rPr>
          <w:rFonts w:ascii="Times New Roman" w:hAnsi="Times New Roman"/>
          <w:color w:val="000000"/>
          <w:sz w:val="24"/>
          <w:szCs w:val="24"/>
          <w:lang w:val="sl-SI"/>
        </w:rPr>
      </w:pPr>
      <w:r w:rsidRPr="007D1794">
        <w:rPr>
          <w:rFonts w:ascii="Times New Roman" w:hAnsi="Times New Roman"/>
          <w:color w:val="000000"/>
          <w:sz w:val="24"/>
          <w:szCs w:val="24"/>
          <w:lang w:val="sl-SI"/>
        </w:rPr>
        <w:t xml:space="preserve">je </w:t>
      </w:r>
      <w:r w:rsidR="002D6038" w:rsidRPr="007D1794">
        <w:rPr>
          <w:rFonts w:ascii="Times New Roman" w:hAnsi="Times New Roman"/>
          <w:color w:val="000000"/>
          <w:sz w:val="24"/>
          <w:szCs w:val="24"/>
          <w:lang w:val="sl-SI"/>
        </w:rPr>
        <w:t>projektno podjetje</w:t>
      </w:r>
      <w:r w:rsidRPr="007D1794" w:rsidDel="00FA0833">
        <w:rPr>
          <w:rFonts w:ascii="Times New Roman" w:hAnsi="Times New Roman"/>
          <w:color w:val="000000"/>
          <w:sz w:val="24"/>
          <w:szCs w:val="24"/>
          <w:lang w:val="sl-SI"/>
        </w:rPr>
        <w:t xml:space="preserve"> </w:t>
      </w:r>
      <w:r w:rsidRPr="007D1794">
        <w:rPr>
          <w:rFonts w:ascii="Times New Roman" w:hAnsi="Times New Roman"/>
          <w:color w:val="000000"/>
          <w:sz w:val="24"/>
          <w:szCs w:val="24"/>
          <w:lang w:val="sl-SI"/>
        </w:rPr>
        <w:t xml:space="preserve">v stanju kapitalske ustreznosti v skladu </w:t>
      </w:r>
      <w:r w:rsidR="00024E12">
        <w:rPr>
          <w:rFonts w:ascii="Times New Roman" w:hAnsi="Times New Roman"/>
          <w:color w:val="000000"/>
          <w:sz w:val="24"/>
          <w:szCs w:val="24"/>
          <w:lang w:val="sl-SI"/>
        </w:rPr>
        <w:t xml:space="preserve">z </w:t>
      </w:r>
      <w:r w:rsidRPr="00024E12">
        <w:rPr>
          <w:rFonts w:ascii="Times New Roman" w:hAnsi="Times New Roman"/>
          <w:color w:val="000000"/>
          <w:sz w:val="24"/>
          <w:szCs w:val="24"/>
          <w:lang w:val="sl-SI"/>
        </w:rPr>
        <w:t>Zakon</w:t>
      </w:r>
      <w:r w:rsidR="00024E12">
        <w:rPr>
          <w:rFonts w:ascii="Times New Roman" w:hAnsi="Times New Roman"/>
          <w:color w:val="000000"/>
          <w:sz w:val="24"/>
          <w:szCs w:val="24"/>
          <w:lang w:val="sl-SI"/>
        </w:rPr>
        <w:t>om</w:t>
      </w:r>
      <w:r w:rsidRPr="00024E12">
        <w:rPr>
          <w:rFonts w:ascii="Times New Roman" w:hAnsi="Times New Roman"/>
          <w:color w:val="000000"/>
          <w:sz w:val="24"/>
          <w:szCs w:val="24"/>
          <w:lang w:val="sl-SI"/>
        </w:rPr>
        <w:t xml:space="preserve"> </w:t>
      </w:r>
      <w:r w:rsidR="00752E09" w:rsidRPr="00024E12">
        <w:rPr>
          <w:rFonts w:ascii="Times New Roman" w:hAnsi="Times New Roman"/>
          <w:color w:val="000000"/>
          <w:sz w:val="24"/>
          <w:szCs w:val="24"/>
          <w:lang w:val="sl-SI"/>
        </w:rPr>
        <w:t>o finančnem poslovanju, postopkih zaradi insolventnosti in prisilnem prenehanju (Ur</w:t>
      </w:r>
      <w:r w:rsidR="00C37735" w:rsidRPr="00024E12">
        <w:rPr>
          <w:rFonts w:ascii="Times New Roman" w:hAnsi="Times New Roman"/>
          <w:color w:val="000000"/>
          <w:sz w:val="24"/>
          <w:szCs w:val="24"/>
          <w:lang w:val="sl-SI"/>
        </w:rPr>
        <w:t>.</w:t>
      </w:r>
      <w:r w:rsidR="00752E09" w:rsidRPr="00024E12">
        <w:rPr>
          <w:rFonts w:ascii="Times New Roman" w:hAnsi="Times New Roman"/>
          <w:color w:val="000000"/>
          <w:sz w:val="24"/>
          <w:szCs w:val="24"/>
          <w:lang w:val="sl-SI"/>
        </w:rPr>
        <w:t xml:space="preserve"> </w:t>
      </w:r>
      <w:r w:rsidR="00C37735" w:rsidRPr="00024E12">
        <w:rPr>
          <w:rFonts w:ascii="Times New Roman" w:hAnsi="Times New Roman"/>
          <w:color w:val="000000"/>
          <w:sz w:val="24"/>
          <w:szCs w:val="24"/>
          <w:lang w:val="sl-SI"/>
        </w:rPr>
        <w:t>l.</w:t>
      </w:r>
      <w:r w:rsidR="00752E09" w:rsidRPr="00024E12">
        <w:rPr>
          <w:rFonts w:ascii="Times New Roman" w:hAnsi="Times New Roman"/>
          <w:color w:val="000000"/>
          <w:sz w:val="24"/>
          <w:szCs w:val="24"/>
          <w:lang w:val="sl-SI"/>
        </w:rPr>
        <w:t xml:space="preserve"> RS, št. </w:t>
      </w:r>
      <w:hyperlink r:id="rId23" w:tgtFrame="_blank" w:tooltip="Zakon o finančnem poslovanju, postopkih zaradi insolventnosti in prisilnem prenehanju (uradno prečiščeno besedilo)" w:history="1">
        <w:r w:rsidR="00752E09" w:rsidRPr="00024E12">
          <w:rPr>
            <w:rFonts w:ascii="Times New Roman" w:hAnsi="Times New Roman"/>
            <w:color w:val="000000"/>
            <w:sz w:val="24"/>
            <w:szCs w:val="24"/>
            <w:lang w:val="sl-SI"/>
          </w:rPr>
          <w:t>13/14</w:t>
        </w:r>
      </w:hyperlink>
      <w:r w:rsidR="00752E09" w:rsidRPr="00024E12">
        <w:rPr>
          <w:rFonts w:ascii="Times New Roman" w:hAnsi="Times New Roman"/>
          <w:color w:val="000000"/>
          <w:sz w:val="24"/>
          <w:szCs w:val="24"/>
          <w:lang w:val="sl-SI"/>
        </w:rPr>
        <w:t> – uradno prečiščeno besedilo in </w:t>
      </w:r>
      <w:hyperlink r:id="rId24" w:tgtFrame="_blank" w:tooltip="Popravek Zakona o finančnem poslovanju, postopkih zaradi insolventnosti in prisilnem prenehanju (uradno prečiščeno besedilo) (ZFPPIPP-UPB8)" w:history="1">
        <w:r w:rsidR="001D2F56" w:rsidRPr="00024E12">
          <w:rPr>
            <w:rFonts w:ascii="Times New Roman" w:hAnsi="Times New Roman"/>
            <w:color w:val="000000"/>
            <w:sz w:val="24"/>
            <w:szCs w:val="24"/>
            <w:lang w:val="sl-SI"/>
          </w:rPr>
          <w:t xml:space="preserve">10/15 – </w:t>
        </w:r>
        <w:proofErr w:type="spellStart"/>
        <w:r w:rsidR="001D2F56" w:rsidRPr="00024E12">
          <w:rPr>
            <w:rFonts w:ascii="Times New Roman" w:hAnsi="Times New Roman"/>
            <w:color w:val="000000"/>
            <w:sz w:val="24"/>
            <w:szCs w:val="24"/>
            <w:lang w:val="sl-SI"/>
          </w:rPr>
          <w:t>popr</w:t>
        </w:r>
        <w:proofErr w:type="spellEnd"/>
        <w:r w:rsidR="001D2F56" w:rsidRPr="00024E12">
          <w:rPr>
            <w:rFonts w:ascii="Times New Roman" w:hAnsi="Times New Roman"/>
            <w:color w:val="000000"/>
            <w:sz w:val="24"/>
            <w:szCs w:val="24"/>
            <w:lang w:val="sl-SI"/>
          </w:rPr>
          <w:t>.</w:t>
        </w:r>
      </w:hyperlink>
      <w:r w:rsidR="001D2F56" w:rsidRPr="00024E12">
        <w:rPr>
          <w:rFonts w:ascii="Times New Roman" w:hAnsi="Times New Roman"/>
          <w:color w:val="000000"/>
          <w:sz w:val="24"/>
          <w:szCs w:val="24"/>
          <w:lang w:val="sl-SI"/>
        </w:rPr>
        <w:t>)</w:t>
      </w:r>
      <w:r w:rsidR="001D2F56">
        <w:rPr>
          <w:rFonts w:ascii="Times New Roman" w:hAnsi="Times New Roman"/>
          <w:color w:val="000000"/>
          <w:sz w:val="24"/>
          <w:szCs w:val="24"/>
          <w:lang w:val="sl-SI"/>
        </w:rPr>
        <w:t>,</w:t>
      </w:r>
      <w:r w:rsidR="001D2F56" w:rsidRPr="007D1794">
        <w:rPr>
          <w:rFonts w:ascii="Times New Roman" w:hAnsi="Times New Roman"/>
          <w:color w:val="000000"/>
          <w:sz w:val="24"/>
          <w:szCs w:val="24"/>
          <w:lang w:val="sl-SI"/>
        </w:rPr>
        <w:t xml:space="preserve"> </w:t>
      </w:r>
    </w:p>
    <w:p w:rsidR="00CC2834" w:rsidRPr="002254F5" w:rsidRDefault="002D6038" w:rsidP="00096A9E">
      <w:pPr>
        <w:pStyle w:val="Telobesedila-zamik"/>
        <w:numPr>
          <w:ilvl w:val="0"/>
          <w:numId w:val="20"/>
        </w:numPr>
        <w:tabs>
          <w:tab w:val="clear" w:pos="735"/>
          <w:tab w:val="num" w:pos="375"/>
        </w:tabs>
        <w:ind w:left="375"/>
        <w:rPr>
          <w:rFonts w:ascii="Times New Roman" w:hAnsi="Times New Roman"/>
          <w:color w:val="000000"/>
          <w:sz w:val="24"/>
          <w:szCs w:val="24"/>
          <w:lang w:val="sl-SI"/>
        </w:rPr>
      </w:pPr>
      <w:r w:rsidRPr="002254F5">
        <w:rPr>
          <w:rFonts w:ascii="Times New Roman" w:hAnsi="Times New Roman"/>
          <w:color w:val="000000"/>
          <w:sz w:val="24"/>
          <w:szCs w:val="24"/>
          <w:lang w:val="sl-SI"/>
        </w:rPr>
        <w:t>projektno podjetje</w:t>
      </w:r>
      <w:r w:rsidR="00CC2834" w:rsidRPr="002254F5">
        <w:rPr>
          <w:rFonts w:ascii="Times New Roman" w:hAnsi="Times New Roman"/>
          <w:color w:val="000000"/>
          <w:sz w:val="24"/>
          <w:szCs w:val="24"/>
          <w:lang w:val="sl-SI"/>
        </w:rPr>
        <w:t xml:space="preserve"> ob oddaji prijave za dodelitev spodbude ni v težavah v skladu s Smernicami Skupnosti o državni pomoči za reševanje in prestrukturiranje podjetij v težavah (UL C 244 z dne 1.</w:t>
      </w:r>
      <w:r w:rsidR="00C37735" w:rsidRPr="002254F5">
        <w:rPr>
          <w:rFonts w:ascii="Times New Roman" w:hAnsi="Times New Roman"/>
          <w:color w:val="000000"/>
          <w:sz w:val="24"/>
          <w:szCs w:val="24"/>
          <w:lang w:val="sl-SI"/>
        </w:rPr>
        <w:t xml:space="preserve"> </w:t>
      </w:r>
      <w:r w:rsidR="00CC2834" w:rsidRPr="002254F5">
        <w:rPr>
          <w:rFonts w:ascii="Times New Roman" w:hAnsi="Times New Roman"/>
          <w:color w:val="000000"/>
          <w:sz w:val="24"/>
          <w:szCs w:val="24"/>
          <w:lang w:val="sl-SI"/>
        </w:rPr>
        <w:t>10.</w:t>
      </w:r>
      <w:r w:rsidR="00C37735" w:rsidRPr="002254F5">
        <w:rPr>
          <w:rFonts w:ascii="Times New Roman" w:hAnsi="Times New Roman"/>
          <w:color w:val="000000"/>
          <w:sz w:val="24"/>
          <w:szCs w:val="24"/>
          <w:lang w:val="sl-SI"/>
        </w:rPr>
        <w:t xml:space="preserve"> </w:t>
      </w:r>
      <w:r w:rsidR="00CC2834" w:rsidRPr="002254F5">
        <w:rPr>
          <w:rFonts w:ascii="Times New Roman" w:hAnsi="Times New Roman"/>
          <w:color w:val="000000"/>
          <w:sz w:val="24"/>
          <w:szCs w:val="24"/>
          <w:lang w:val="sl-SI"/>
        </w:rPr>
        <w:t>2004, str. 2) in Zakonom o pomoči za reševanje in prestrukturiranje gospodarskih družb v težavah (</w:t>
      </w:r>
      <w:r w:rsidR="00C37735" w:rsidRPr="002254F5">
        <w:rPr>
          <w:rFonts w:ascii="Times New Roman" w:hAnsi="Times New Roman"/>
          <w:color w:val="000000"/>
          <w:sz w:val="24"/>
          <w:szCs w:val="24"/>
          <w:lang w:val="sl-SI"/>
        </w:rPr>
        <w:t>Ur. L. RS, št. </w:t>
      </w:r>
      <w:hyperlink r:id="rId25" w:tgtFrame="_blank" w:tooltip="Zakon o pomoči za reševanje in prestrukturiranje gospodarskih družb v težavah (uradno prečiščeno besedilo)" w:history="1">
        <w:r w:rsidR="00C37735" w:rsidRPr="002254F5">
          <w:rPr>
            <w:rFonts w:ascii="Times New Roman" w:hAnsi="Times New Roman"/>
            <w:color w:val="000000"/>
            <w:sz w:val="24"/>
            <w:szCs w:val="24"/>
            <w:lang w:val="sl-SI"/>
          </w:rPr>
          <w:t>44/07</w:t>
        </w:r>
      </w:hyperlink>
      <w:r w:rsidR="00C37735" w:rsidRPr="002254F5">
        <w:rPr>
          <w:rFonts w:ascii="Times New Roman" w:hAnsi="Times New Roman"/>
          <w:color w:val="000000"/>
          <w:sz w:val="24"/>
          <w:szCs w:val="24"/>
          <w:lang w:val="sl-SI"/>
        </w:rPr>
        <w:t> – uradno prečiščeno besedilo, </w:t>
      </w:r>
      <w:hyperlink r:id="rId26" w:tgtFrame="_blank" w:tooltip="Zakon o spremembah in dopolnitvah Zakona o pomoči za reševanje in prestrukturiranje gospodarskih družb v težavah" w:history="1">
        <w:r w:rsidR="00C37735" w:rsidRPr="002254F5">
          <w:rPr>
            <w:rFonts w:ascii="Times New Roman" w:hAnsi="Times New Roman"/>
            <w:color w:val="000000"/>
            <w:sz w:val="24"/>
            <w:szCs w:val="24"/>
            <w:lang w:val="sl-SI"/>
          </w:rPr>
          <w:t>51/11</w:t>
        </w:r>
      </w:hyperlink>
      <w:r w:rsidR="00C37735" w:rsidRPr="002254F5">
        <w:rPr>
          <w:rFonts w:ascii="Times New Roman" w:hAnsi="Times New Roman"/>
          <w:color w:val="000000"/>
          <w:sz w:val="24"/>
          <w:szCs w:val="24"/>
          <w:lang w:val="sl-SI"/>
        </w:rPr>
        <w:t>, </w:t>
      </w:r>
      <w:hyperlink r:id="rId27" w:tgtFrame="_blank" w:tooltip="Zakon o spremembah in dopolnitvah Zakona o pomoči za reševanje in prestrukturiranje gospodarskih družb v težavah" w:history="1">
        <w:r w:rsidR="00C37735" w:rsidRPr="002254F5">
          <w:rPr>
            <w:rFonts w:ascii="Times New Roman" w:hAnsi="Times New Roman"/>
            <w:color w:val="000000"/>
            <w:sz w:val="24"/>
            <w:szCs w:val="24"/>
            <w:lang w:val="sl-SI"/>
          </w:rPr>
          <w:t>39/13</w:t>
        </w:r>
      </w:hyperlink>
      <w:r w:rsidR="00C37735" w:rsidRPr="002254F5">
        <w:rPr>
          <w:rFonts w:ascii="Times New Roman" w:hAnsi="Times New Roman"/>
          <w:color w:val="000000"/>
          <w:sz w:val="24"/>
          <w:szCs w:val="24"/>
          <w:lang w:val="sl-SI"/>
        </w:rPr>
        <w:t> in </w:t>
      </w:r>
      <w:hyperlink r:id="rId28" w:tgtFrame="_blank" w:tooltip="Zakon o spremembah in dopolnitvah Zakona o pomoči za reševanje in prestrukturiranje gospodarskih družb v težavah" w:history="1">
        <w:r w:rsidR="00C37735" w:rsidRPr="002254F5">
          <w:rPr>
            <w:rFonts w:ascii="Times New Roman" w:hAnsi="Times New Roman"/>
            <w:color w:val="000000"/>
            <w:sz w:val="24"/>
            <w:szCs w:val="24"/>
            <w:lang w:val="sl-SI"/>
          </w:rPr>
          <w:t>56/13</w:t>
        </w:r>
      </w:hyperlink>
      <w:r w:rsidR="00CC2834" w:rsidRPr="002254F5">
        <w:rPr>
          <w:rFonts w:ascii="Times New Roman" w:hAnsi="Times New Roman"/>
          <w:color w:val="000000"/>
          <w:sz w:val="24"/>
          <w:szCs w:val="24"/>
          <w:lang w:val="sl-SI"/>
        </w:rPr>
        <w:t>). Mala in srednja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w:t>
      </w:r>
      <w:r w:rsidR="001D2F56">
        <w:rPr>
          <w:rFonts w:ascii="Times New Roman" w:hAnsi="Times New Roman"/>
          <w:color w:val="000000"/>
          <w:sz w:val="24"/>
          <w:szCs w:val="24"/>
          <w:lang w:val="sl-SI"/>
        </w:rPr>
        <w:t>,</w:t>
      </w:r>
    </w:p>
    <w:p w:rsidR="00CC2834" w:rsidRDefault="00CC2834" w:rsidP="00096A9E">
      <w:pPr>
        <w:pStyle w:val="Telobesedila-zamik"/>
        <w:numPr>
          <w:ilvl w:val="0"/>
          <w:numId w:val="20"/>
        </w:numPr>
        <w:tabs>
          <w:tab w:val="clear" w:pos="735"/>
          <w:tab w:val="num" w:pos="375"/>
        </w:tabs>
        <w:ind w:left="375"/>
        <w:rPr>
          <w:rFonts w:ascii="Times New Roman" w:hAnsi="Times New Roman"/>
          <w:color w:val="000000"/>
          <w:sz w:val="24"/>
          <w:szCs w:val="24"/>
          <w:lang w:val="sl-SI"/>
        </w:rPr>
      </w:pPr>
      <w:r w:rsidRPr="002254F5">
        <w:rPr>
          <w:rFonts w:ascii="Times New Roman" w:hAnsi="Times New Roman"/>
          <w:color w:val="000000"/>
          <w:sz w:val="24"/>
          <w:szCs w:val="24"/>
          <w:lang w:val="sl-SI"/>
        </w:rPr>
        <w:t>nismo v postopku vračanja neupravičeno prejete državne pomoči, na osnovi odločbe Komisije (ES), ki je prejeto državno pomoč razglasila za nezakonito in nezdružljivo s skupnim trgom Skupnosti</w:t>
      </w:r>
      <w:r w:rsidR="001D2F56">
        <w:rPr>
          <w:rFonts w:ascii="Times New Roman" w:hAnsi="Times New Roman"/>
          <w:color w:val="000000"/>
          <w:sz w:val="24"/>
          <w:szCs w:val="24"/>
          <w:lang w:val="sl-SI"/>
        </w:rPr>
        <w:t>,</w:t>
      </w:r>
    </w:p>
    <w:p w:rsidR="00024E12" w:rsidRDefault="00024E12" w:rsidP="00096A9E">
      <w:pPr>
        <w:pStyle w:val="Telobesedila-zamik"/>
        <w:numPr>
          <w:ilvl w:val="0"/>
          <w:numId w:val="20"/>
        </w:numPr>
        <w:tabs>
          <w:tab w:val="clear" w:pos="735"/>
          <w:tab w:val="num" w:pos="375"/>
        </w:tabs>
        <w:ind w:left="375"/>
        <w:rPr>
          <w:rFonts w:ascii="Times New Roman" w:hAnsi="Times New Roman"/>
          <w:sz w:val="24"/>
          <w:szCs w:val="24"/>
          <w:lang w:val="sl-SI"/>
        </w:rPr>
      </w:pPr>
      <w:r w:rsidRPr="004C319F">
        <w:rPr>
          <w:rFonts w:ascii="Times New Roman" w:hAnsi="Times New Roman"/>
          <w:sz w:val="24"/>
          <w:szCs w:val="24"/>
          <w:lang w:val="sl-SI"/>
        </w:rPr>
        <w:t>v zadnjih dveh letih nismo zaprli enake ali podobne dejavnosti v Evropskem gospodarskem prostoru oziroma v tem trenutku nimamo konkretnih načrtov za zaprtje take dejavnosti na zadevnem območju do dveh let po dokončanju začetne naložbe, za katero zaprošamo za pomoč</w:t>
      </w:r>
      <w:r w:rsidR="001D2F56">
        <w:rPr>
          <w:rFonts w:ascii="Times New Roman" w:hAnsi="Times New Roman"/>
          <w:sz w:val="24"/>
          <w:szCs w:val="24"/>
          <w:lang w:val="sl-SI"/>
        </w:rPr>
        <w:t>,</w:t>
      </w:r>
    </w:p>
    <w:p w:rsidR="00024E12" w:rsidRDefault="00024E12" w:rsidP="00096A9E">
      <w:pPr>
        <w:numPr>
          <w:ilvl w:val="0"/>
          <w:numId w:val="20"/>
        </w:numPr>
        <w:tabs>
          <w:tab w:val="clear" w:pos="735"/>
          <w:tab w:val="num" w:pos="375"/>
        </w:tabs>
        <w:spacing w:line="276" w:lineRule="auto"/>
        <w:ind w:left="375"/>
        <w:jc w:val="both"/>
        <w:rPr>
          <w:lang w:val="sl-SI"/>
        </w:rPr>
      </w:pPr>
      <w:r>
        <w:rPr>
          <w:lang w:val="sl-SI"/>
        </w:rPr>
        <w:t xml:space="preserve">podjetje ni prejelo pomoči za reševanje podjetij v težavah oz. </w:t>
      </w:r>
      <w:r w:rsidR="001D2F56">
        <w:rPr>
          <w:lang w:val="sl-SI"/>
        </w:rPr>
        <w:t xml:space="preserve">jo </w:t>
      </w:r>
      <w:r>
        <w:rPr>
          <w:lang w:val="sl-SI"/>
        </w:rPr>
        <w:t>je prejelo:</w:t>
      </w:r>
    </w:p>
    <w:p w:rsidR="00024E12" w:rsidRDefault="00024E12" w:rsidP="00096A9E">
      <w:pPr>
        <w:numPr>
          <w:ilvl w:val="1"/>
          <w:numId w:val="20"/>
        </w:numPr>
        <w:tabs>
          <w:tab w:val="clear" w:pos="1440"/>
          <w:tab w:val="num" w:pos="1080"/>
        </w:tabs>
        <w:spacing w:line="276" w:lineRule="auto"/>
        <w:ind w:left="1080"/>
        <w:jc w:val="both"/>
        <w:rPr>
          <w:lang w:val="sl-SI"/>
        </w:rPr>
      </w:pPr>
      <w:r>
        <w:rPr>
          <w:lang w:val="sl-SI"/>
        </w:rPr>
        <w:t xml:space="preserve">a je posojilo že vrnilo oz. prekinilo jamstvo ali </w:t>
      </w:r>
    </w:p>
    <w:p w:rsidR="00024E12" w:rsidRPr="000576E7" w:rsidRDefault="00024E12" w:rsidP="00096A9E">
      <w:pPr>
        <w:numPr>
          <w:ilvl w:val="1"/>
          <w:numId w:val="20"/>
        </w:numPr>
        <w:tabs>
          <w:tab w:val="clear" w:pos="1440"/>
          <w:tab w:val="num" w:pos="1080"/>
        </w:tabs>
        <w:spacing w:line="276" w:lineRule="auto"/>
        <w:ind w:left="1080"/>
        <w:jc w:val="both"/>
        <w:rPr>
          <w:lang w:val="sl-SI"/>
        </w:rPr>
      </w:pPr>
      <w:r>
        <w:rPr>
          <w:lang w:val="sl-SI"/>
        </w:rPr>
        <w:t>ni več predmet načrta prestrukturiranja</w:t>
      </w:r>
      <w:r w:rsidR="001D2F56">
        <w:rPr>
          <w:lang w:val="sl-SI"/>
        </w:rPr>
        <w:t>.</w:t>
      </w:r>
    </w:p>
    <w:p w:rsidR="00024E12" w:rsidRPr="000576E7" w:rsidRDefault="00024E12" w:rsidP="00096A9E">
      <w:pPr>
        <w:numPr>
          <w:ilvl w:val="0"/>
          <w:numId w:val="20"/>
        </w:numPr>
        <w:tabs>
          <w:tab w:val="clear" w:pos="735"/>
          <w:tab w:val="num" w:pos="375"/>
        </w:tabs>
        <w:spacing w:line="276" w:lineRule="auto"/>
        <w:ind w:left="375"/>
        <w:jc w:val="both"/>
        <w:rPr>
          <w:lang w:val="sl-SI"/>
        </w:rPr>
      </w:pPr>
      <w:r w:rsidRPr="000576E7">
        <w:rPr>
          <w:lang w:val="sl-SI"/>
        </w:rPr>
        <w:lastRenderedPageBreak/>
        <w:t>v zadnjih dveh letih</w:t>
      </w:r>
      <w:r>
        <w:rPr>
          <w:lang w:val="sl-SI"/>
        </w:rPr>
        <w:t xml:space="preserve"> (v kolikor gre za veliko podjetje)</w:t>
      </w:r>
      <w:r w:rsidRPr="000576E7">
        <w:rPr>
          <w:lang w:val="sl-SI"/>
        </w:rPr>
        <w:t>:</w:t>
      </w:r>
    </w:p>
    <w:p w:rsidR="00024E12" w:rsidRPr="000576E7" w:rsidRDefault="00024E12" w:rsidP="00096A9E">
      <w:pPr>
        <w:numPr>
          <w:ilvl w:val="1"/>
          <w:numId w:val="20"/>
        </w:numPr>
        <w:tabs>
          <w:tab w:val="clear" w:pos="1440"/>
          <w:tab w:val="num" w:pos="1080"/>
        </w:tabs>
        <w:spacing w:line="276" w:lineRule="auto"/>
        <w:ind w:left="1080"/>
        <w:jc w:val="both"/>
        <w:rPr>
          <w:lang w:val="sl-SI"/>
        </w:rPr>
      </w:pPr>
      <w:r w:rsidRPr="000576E7">
        <w:rPr>
          <w:lang w:val="sl-SI"/>
        </w:rPr>
        <w:t xml:space="preserve">knjigovodsko razmerje med dolgovi in lastnim kapitalom </w:t>
      </w:r>
      <w:r>
        <w:rPr>
          <w:lang w:val="sl-SI"/>
        </w:rPr>
        <w:t xml:space="preserve">ni </w:t>
      </w:r>
      <w:r w:rsidRPr="000576E7">
        <w:rPr>
          <w:lang w:val="sl-SI"/>
        </w:rPr>
        <w:t>večje od 7,5 in</w:t>
      </w:r>
    </w:p>
    <w:p w:rsidR="00332958" w:rsidRPr="00332958" w:rsidRDefault="00332958" w:rsidP="00EE1DB6">
      <w:pPr>
        <w:numPr>
          <w:ilvl w:val="1"/>
          <w:numId w:val="20"/>
        </w:numPr>
        <w:tabs>
          <w:tab w:val="clear" w:pos="1440"/>
          <w:tab w:val="num" w:pos="1080"/>
        </w:tabs>
        <w:spacing w:line="276" w:lineRule="auto"/>
        <w:ind w:left="1080"/>
        <w:jc w:val="both"/>
        <w:rPr>
          <w:lang w:val="sl-SI"/>
        </w:rPr>
      </w:pPr>
      <w:r w:rsidRPr="00332958">
        <w:rPr>
          <w:lang w:val="sl-SI"/>
        </w:rPr>
        <w:t>razmerje med dobičkom podjetja pred obrestmi, davki, odpisi in amortizacijo (EBITDA) ter kritjem obresti nižje od 1,0.</w:t>
      </w:r>
    </w:p>
    <w:p w:rsidR="006D65F2" w:rsidRPr="00024E12" w:rsidRDefault="006D65F2" w:rsidP="00096A9E">
      <w:pPr>
        <w:pStyle w:val="Telobesedila-zamik"/>
        <w:numPr>
          <w:ilvl w:val="0"/>
          <w:numId w:val="20"/>
        </w:numPr>
        <w:tabs>
          <w:tab w:val="clear" w:pos="735"/>
          <w:tab w:val="num" w:pos="375"/>
        </w:tabs>
        <w:ind w:left="375"/>
        <w:rPr>
          <w:rFonts w:ascii="Times New Roman" w:hAnsi="Times New Roman"/>
          <w:color w:val="000000"/>
          <w:sz w:val="24"/>
          <w:szCs w:val="24"/>
          <w:lang w:val="sl-SI"/>
        </w:rPr>
      </w:pPr>
      <w:r w:rsidRPr="002254F5">
        <w:rPr>
          <w:rFonts w:ascii="Times New Roman" w:hAnsi="Times New Roman"/>
          <w:color w:val="000000"/>
          <w:sz w:val="24"/>
          <w:szCs w:val="24"/>
          <w:lang w:val="sl-SI"/>
        </w:rPr>
        <w:t xml:space="preserve">smo seznanjeni s pogojem nujnosti, ki določa, da mora prijavitelj vložiti prijavo za dodelitev spodbude, preden </w:t>
      </w:r>
      <w:r w:rsidR="00024E12">
        <w:rPr>
          <w:rFonts w:ascii="Times New Roman" w:hAnsi="Times New Roman"/>
          <w:color w:val="000000"/>
          <w:sz w:val="24"/>
          <w:szCs w:val="24"/>
          <w:lang w:val="sl-SI"/>
        </w:rPr>
        <w:t xml:space="preserve">se </w:t>
      </w:r>
      <w:r w:rsidRPr="002254F5">
        <w:rPr>
          <w:rFonts w:ascii="Times New Roman" w:hAnsi="Times New Roman"/>
          <w:color w:val="000000"/>
          <w:sz w:val="24"/>
          <w:szCs w:val="24"/>
          <w:lang w:val="sl-SI"/>
        </w:rPr>
        <w:t>je začel izvajati investicijski projekt,</w:t>
      </w:r>
    </w:p>
    <w:p w:rsidR="00CC2834" w:rsidRPr="007D1794" w:rsidRDefault="00CC2834" w:rsidP="00096A9E">
      <w:pPr>
        <w:pStyle w:val="Telobesedila-zamik"/>
        <w:numPr>
          <w:ilvl w:val="0"/>
          <w:numId w:val="20"/>
        </w:numPr>
        <w:tabs>
          <w:tab w:val="clear" w:pos="735"/>
          <w:tab w:val="num" w:pos="375"/>
        </w:tabs>
        <w:ind w:left="375"/>
        <w:rPr>
          <w:rFonts w:ascii="Times New Roman" w:hAnsi="Times New Roman"/>
          <w:color w:val="000000"/>
          <w:sz w:val="24"/>
          <w:szCs w:val="24"/>
          <w:lang w:val="sl-SI"/>
        </w:rPr>
      </w:pPr>
      <w:r w:rsidRPr="007D1794">
        <w:rPr>
          <w:rFonts w:ascii="Times New Roman" w:hAnsi="Times New Roman"/>
          <w:color w:val="000000"/>
          <w:sz w:val="24"/>
          <w:szCs w:val="24"/>
          <w:lang w:val="sl-SI"/>
        </w:rPr>
        <w:t>so vse informacije, navedene v tej prijavi in v pripadajočih dokumentih, resnične in popolne</w:t>
      </w:r>
      <w:r w:rsidR="001D2F56">
        <w:rPr>
          <w:rFonts w:ascii="Times New Roman" w:hAnsi="Times New Roman"/>
          <w:color w:val="000000"/>
          <w:sz w:val="24"/>
          <w:szCs w:val="24"/>
          <w:lang w:val="sl-SI"/>
        </w:rPr>
        <w:t>,</w:t>
      </w:r>
    </w:p>
    <w:p w:rsidR="00CC2834" w:rsidRPr="007D1794" w:rsidRDefault="00CC2834" w:rsidP="00096A9E">
      <w:pPr>
        <w:pStyle w:val="Telobesedila-zamik"/>
        <w:numPr>
          <w:ilvl w:val="0"/>
          <w:numId w:val="21"/>
        </w:numPr>
        <w:tabs>
          <w:tab w:val="clear" w:pos="735"/>
          <w:tab w:val="num" w:pos="375"/>
        </w:tabs>
        <w:ind w:left="375"/>
        <w:rPr>
          <w:rFonts w:ascii="Times New Roman" w:hAnsi="Times New Roman"/>
          <w:color w:val="000000"/>
          <w:sz w:val="24"/>
          <w:szCs w:val="24"/>
          <w:lang w:val="sl-SI"/>
        </w:rPr>
      </w:pPr>
      <w:r w:rsidRPr="007D1794">
        <w:rPr>
          <w:rFonts w:ascii="Times New Roman" w:hAnsi="Times New Roman"/>
          <w:color w:val="000000"/>
          <w:sz w:val="24"/>
          <w:szCs w:val="24"/>
          <w:lang w:val="sl-SI"/>
        </w:rPr>
        <w:t>vse kopije priloženih dokumentov so enake originalom</w:t>
      </w:r>
      <w:r w:rsidR="001D2F56">
        <w:rPr>
          <w:rFonts w:ascii="Times New Roman" w:hAnsi="Times New Roman"/>
          <w:color w:val="000000"/>
          <w:sz w:val="24"/>
          <w:szCs w:val="24"/>
          <w:lang w:val="sl-SI"/>
        </w:rPr>
        <w:t>;</w:t>
      </w:r>
    </w:p>
    <w:p w:rsidR="00CC2834" w:rsidRPr="00686AFA" w:rsidRDefault="00CC2834" w:rsidP="00CC2834">
      <w:pPr>
        <w:pStyle w:val="Telobesedila-zamik"/>
        <w:ind w:left="0"/>
        <w:rPr>
          <w:rFonts w:ascii="Times New Roman" w:hAnsi="Times New Roman"/>
          <w:color w:val="000000"/>
          <w:sz w:val="24"/>
          <w:szCs w:val="24"/>
          <w:lang w:val="sl-SI"/>
        </w:rPr>
      </w:pPr>
    </w:p>
    <w:p w:rsidR="00CC2834" w:rsidRPr="00686AFA" w:rsidRDefault="00CC2834" w:rsidP="00CC2834">
      <w:pPr>
        <w:pStyle w:val="Telobesedila-zamik"/>
        <w:ind w:left="0"/>
        <w:rPr>
          <w:rFonts w:ascii="Times New Roman" w:hAnsi="Times New Roman"/>
          <w:color w:val="000000"/>
          <w:sz w:val="24"/>
          <w:szCs w:val="24"/>
          <w:lang w:val="sl-SI"/>
        </w:rPr>
      </w:pPr>
    </w:p>
    <w:tbl>
      <w:tblPr>
        <w:tblW w:w="0" w:type="auto"/>
        <w:tblInd w:w="2" w:type="dxa"/>
        <w:tblLayout w:type="fixed"/>
        <w:tblCellMar>
          <w:left w:w="70" w:type="dxa"/>
          <w:right w:w="70" w:type="dxa"/>
        </w:tblCellMar>
        <w:tblLook w:val="0000"/>
      </w:tblPr>
      <w:tblGrid>
        <w:gridCol w:w="3070"/>
        <w:gridCol w:w="3070"/>
        <w:gridCol w:w="3070"/>
      </w:tblGrid>
      <w:tr w:rsidR="00CC2834" w:rsidRPr="00686AFA" w:rsidTr="00060098">
        <w:tc>
          <w:tcPr>
            <w:tcW w:w="3070" w:type="dxa"/>
          </w:tcPr>
          <w:p w:rsidR="00CC2834" w:rsidRPr="00686AFA" w:rsidRDefault="00CC2834" w:rsidP="008F7E10">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Kraj in datum:</w:t>
            </w:r>
          </w:p>
        </w:tc>
        <w:tc>
          <w:tcPr>
            <w:tcW w:w="3070" w:type="dxa"/>
          </w:tcPr>
          <w:p w:rsidR="00CC2834" w:rsidRPr="00686AFA" w:rsidRDefault="00CC2834" w:rsidP="008F7E10">
            <w:pPr>
              <w:pStyle w:val="Telobesedila-zamik"/>
              <w:ind w:left="0"/>
              <w:rPr>
                <w:rFonts w:ascii="Times New Roman" w:hAnsi="Times New Roman"/>
                <w:color w:val="000000"/>
                <w:sz w:val="24"/>
                <w:szCs w:val="24"/>
                <w:lang w:val="sl-SI"/>
              </w:rPr>
            </w:pPr>
          </w:p>
        </w:tc>
        <w:tc>
          <w:tcPr>
            <w:tcW w:w="3070" w:type="dxa"/>
          </w:tcPr>
          <w:p w:rsidR="00CC2834" w:rsidRPr="00686AFA" w:rsidRDefault="00CC2834" w:rsidP="008F7E10">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Podpis odgovorne osebe:</w:t>
            </w:r>
          </w:p>
        </w:tc>
      </w:tr>
    </w:tbl>
    <w:p w:rsidR="004E7BC4" w:rsidRDefault="004E7BC4" w:rsidP="00CC2834">
      <w:pPr>
        <w:pStyle w:val="Telobesedila-zamik"/>
        <w:ind w:left="0"/>
        <w:rPr>
          <w:rFonts w:ascii="Times New Roman" w:hAnsi="Times New Roman"/>
          <w:color w:val="000000"/>
          <w:sz w:val="24"/>
          <w:szCs w:val="24"/>
          <w:bdr w:val="single" w:sz="4" w:space="0" w:color="auto"/>
          <w:lang w:val="sl-SI"/>
        </w:rPr>
      </w:pPr>
      <w:r>
        <w:rPr>
          <w:rFonts w:ascii="Times New Roman" w:hAnsi="Times New Roman"/>
          <w:color w:val="000000"/>
          <w:sz w:val="24"/>
          <w:szCs w:val="24"/>
          <w:bdr w:val="single" w:sz="4" w:space="0" w:color="auto"/>
          <w:lang w:val="sl-SI"/>
        </w:rPr>
        <w:br w:type="page"/>
      </w:r>
    </w:p>
    <w:p w:rsidR="00CC2834" w:rsidRPr="00686AFA" w:rsidRDefault="00CC2834" w:rsidP="00CC2834">
      <w:pPr>
        <w:pStyle w:val="Telobesedila-zamik"/>
        <w:ind w:left="0"/>
        <w:jc w:val="right"/>
        <w:rPr>
          <w:rFonts w:ascii="Times New Roman" w:hAnsi="Times New Roman"/>
          <w:color w:val="000000"/>
          <w:sz w:val="24"/>
          <w:szCs w:val="24"/>
          <w:bdr w:val="single" w:sz="4" w:space="0" w:color="auto"/>
          <w:lang w:val="sl-SI"/>
        </w:rPr>
      </w:pPr>
      <w:r w:rsidRPr="00686AFA">
        <w:rPr>
          <w:rFonts w:ascii="Times New Roman" w:hAnsi="Times New Roman"/>
          <w:color w:val="000000"/>
          <w:sz w:val="24"/>
          <w:szCs w:val="24"/>
          <w:bdr w:val="single" w:sz="4" w:space="0" w:color="auto"/>
          <w:lang w:val="sl-SI"/>
        </w:rPr>
        <w:lastRenderedPageBreak/>
        <w:t>Obrazec 1</w:t>
      </w:r>
      <w:r w:rsidR="001C460A">
        <w:rPr>
          <w:rFonts w:ascii="Times New Roman" w:hAnsi="Times New Roman"/>
          <w:color w:val="000000"/>
          <w:sz w:val="24"/>
          <w:szCs w:val="24"/>
          <w:bdr w:val="single" w:sz="4" w:space="0" w:color="auto"/>
          <w:lang w:val="sl-SI"/>
        </w:rPr>
        <w:t>1</w:t>
      </w:r>
    </w:p>
    <w:p w:rsidR="00CC2834" w:rsidRPr="00686AFA" w:rsidRDefault="00CC2834" w:rsidP="00EC737B">
      <w:pPr>
        <w:pStyle w:val="Naslov1"/>
      </w:pPr>
      <w:bookmarkStart w:id="104" w:name="_Toc166292867"/>
      <w:bookmarkStart w:id="105" w:name="_Toc448497694"/>
      <w:bookmarkStart w:id="106" w:name="_Toc454289122"/>
      <w:r w:rsidRPr="00686AFA">
        <w:t xml:space="preserve">IZJAVA </w:t>
      </w:r>
      <w:r w:rsidR="00F21BE1">
        <w:t>PROJEKTNEGA PODJETJA</w:t>
      </w:r>
      <w:r w:rsidRPr="00686AFA">
        <w:t xml:space="preserve"> O DODELITVI DRŽAVNE POMOČI</w:t>
      </w:r>
      <w:bookmarkEnd w:id="104"/>
      <w:bookmarkEnd w:id="105"/>
      <w:bookmarkEnd w:id="106"/>
    </w:p>
    <w:p w:rsidR="00CC2834" w:rsidRPr="005613D1" w:rsidRDefault="005613D1" w:rsidP="00CC2834">
      <w:pPr>
        <w:pStyle w:val="Telobesedila-zamik"/>
        <w:ind w:left="0"/>
        <w:rPr>
          <w:rFonts w:ascii="Times New Roman" w:hAnsi="Times New Roman"/>
          <w:color w:val="000000"/>
          <w:sz w:val="23"/>
          <w:szCs w:val="23"/>
          <w:lang w:val="sl-SI"/>
        </w:rPr>
      </w:pPr>
      <w:r w:rsidRPr="005613D1">
        <w:rPr>
          <w:rFonts w:ascii="Times New Roman" w:hAnsi="Times New Roman"/>
          <w:color w:val="000000"/>
          <w:sz w:val="23"/>
          <w:szCs w:val="23"/>
          <w:lang w:val="sl-SI"/>
        </w:rPr>
        <w:t>(Samo, če je registrirano pred oddajo vloge)</w:t>
      </w:r>
    </w:p>
    <w:p w:rsidR="005613D1" w:rsidRPr="004E7BC4" w:rsidRDefault="005613D1" w:rsidP="00CC2834">
      <w:pPr>
        <w:pStyle w:val="Telobesedila-zamik"/>
        <w:ind w:left="0"/>
        <w:rPr>
          <w:rFonts w:ascii="Times New Roman" w:hAnsi="Times New Roman"/>
          <w:color w:val="000000"/>
          <w:sz w:val="16"/>
          <w:szCs w:val="16"/>
          <w:lang w:val="sl-SI"/>
        </w:rPr>
      </w:pPr>
    </w:p>
    <w:p w:rsidR="00CC2834" w:rsidRPr="00686AFA" w:rsidRDefault="00D671EB" w:rsidP="00CC2834">
      <w:pPr>
        <w:pStyle w:val="Telobesedila-zamik"/>
        <w:ind w:left="0"/>
        <w:rPr>
          <w:rFonts w:ascii="Times New Roman" w:hAnsi="Times New Roman"/>
          <w:color w:val="000000"/>
          <w:sz w:val="23"/>
          <w:szCs w:val="23"/>
          <w:lang w:val="sl-SI"/>
        </w:rPr>
      </w:pPr>
      <w:r w:rsidRPr="00D671EB">
        <w:rPr>
          <w:rFonts w:ascii="Times New Roman" w:hAnsi="Times New Roman"/>
          <w:color w:val="000000"/>
          <w:sz w:val="24"/>
          <w:szCs w:val="24"/>
          <w:lang w:val="sl-SI"/>
        </w:rPr>
        <w:t xml:space="preserve">Projektno podjetje </w:t>
      </w:r>
      <w:r w:rsidR="00CC2834" w:rsidRPr="00D671EB">
        <w:rPr>
          <w:rFonts w:ascii="Times New Roman" w:hAnsi="Times New Roman"/>
          <w:color w:val="000000"/>
          <w:sz w:val="23"/>
          <w:szCs w:val="23"/>
          <w:lang w:val="sl-SI"/>
        </w:rPr>
        <w:t>……………………………………………………………………………</w:t>
      </w:r>
    </w:p>
    <w:p w:rsidR="00CC2834" w:rsidRPr="00686AFA" w:rsidRDefault="00CC2834" w:rsidP="00CC2834">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Odgovorna oseba………………………………………………………………………….……</w:t>
      </w:r>
    </w:p>
    <w:p w:rsidR="00CC2834" w:rsidRPr="00686AFA" w:rsidRDefault="00CC2834" w:rsidP="00CC2834">
      <w:pPr>
        <w:pStyle w:val="Telobesedila-zamik"/>
        <w:ind w:left="0"/>
        <w:rPr>
          <w:rFonts w:ascii="Times New Roman" w:hAnsi="Times New Roman"/>
          <w:color w:val="000000"/>
          <w:sz w:val="23"/>
          <w:szCs w:val="23"/>
          <w:lang w:val="sl-SI"/>
        </w:rPr>
      </w:pPr>
    </w:p>
    <w:p w:rsidR="00CC2834" w:rsidRPr="00686AFA" w:rsidRDefault="00CC2834" w:rsidP="00CC2834">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Izjavljamo: </w:t>
      </w:r>
    </w:p>
    <w:p w:rsidR="00CC2834" w:rsidRPr="00686AFA" w:rsidRDefault="00CC2834" w:rsidP="00641285">
      <w:pPr>
        <w:pStyle w:val="Telobesedila-zamik"/>
        <w:numPr>
          <w:ilvl w:val="0"/>
          <w:numId w:val="27"/>
        </w:numPr>
        <w:tabs>
          <w:tab w:val="clear" w:pos="735"/>
          <w:tab w:val="num" w:pos="375"/>
        </w:tabs>
        <w:ind w:left="375"/>
        <w:rPr>
          <w:rFonts w:ascii="Times New Roman" w:hAnsi="Times New Roman"/>
          <w:color w:val="000000"/>
          <w:sz w:val="23"/>
          <w:szCs w:val="23"/>
          <w:lang w:val="sl-SI"/>
        </w:rPr>
      </w:pPr>
      <w:r w:rsidRPr="00686AFA">
        <w:rPr>
          <w:rFonts w:ascii="Times New Roman" w:hAnsi="Times New Roman"/>
          <w:color w:val="000000"/>
          <w:sz w:val="23"/>
          <w:szCs w:val="23"/>
          <w:lang w:val="sl-SI"/>
        </w:rPr>
        <w:t>da smo seznanjeni, da finančna spodbuda, dodeljena po tem razpisu, pomeni obliko državne pomoči;</w:t>
      </w:r>
    </w:p>
    <w:p w:rsidR="00CC2834" w:rsidRPr="004E7BC4" w:rsidRDefault="00CC2834" w:rsidP="00641285">
      <w:pPr>
        <w:pStyle w:val="Telobesedila-zamik"/>
        <w:numPr>
          <w:ilvl w:val="0"/>
          <w:numId w:val="27"/>
        </w:numPr>
        <w:tabs>
          <w:tab w:val="clear" w:pos="735"/>
          <w:tab w:val="num" w:pos="375"/>
        </w:tabs>
        <w:ind w:left="375"/>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da </w:t>
      </w:r>
      <w:r w:rsidRPr="004E7BC4">
        <w:rPr>
          <w:rFonts w:ascii="Times New Roman" w:hAnsi="Times New Roman"/>
          <w:color w:val="000000"/>
          <w:sz w:val="23"/>
          <w:szCs w:val="23"/>
          <w:lang w:val="sl-SI"/>
        </w:rPr>
        <w:t xml:space="preserve">bomo agencijo sprotno obveščali o morebitnih dodeljenih sredstvih iz tega naslova; </w:t>
      </w:r>
    </w:p>
    <w:p w:rsidR="00CC2834" w:rsidRPr="004E7BC4" w:rsidRDefault="00CC2834" w:rsidP="00641285">
      <w:pPr>
        <w:pStyle w:val="Telobesedila-zamik"/>
        <w:numPr>
          <w:ilvl w:val="0"/>
          <w:numId w:val="27"/>
        </w:numPr>
        <w:tabs>
          <w:tab w:val="clear" w:pos="735"/>
          <w:tab w:val="num" w:pos="375"/>
        </w:tabs>
        <w:ind w:left="375"/>
        <w:rPr>
          <w:rFonts w:ascii="Times New Roman" w:hAnsi="Times New Roman"/>
          <w:sz w:val="23"/>
          <w:szCs w:val="23"/>
          <w:lang w:val="sl-SI"/>
        </w:rPr>
      </w:pPr>
      <w:r w:rsidRPr="004E7BC4">
        <w:rPr>
          <w:rFonts w:ascii="Times New Roman" w:hAnsi="Times New Roman"/>
          <w:sz w:val="23"/>
          <w:szCs w:val="23"/>
          <w:lang w:val="sl-SI"/>
        </w:rPr>
        <w:t>da smo seznanjeni s tem, da skupno dodeljene državne pomoči za spodaj navedene upravičene stroške</w:t>
      </w:r>
      <w:r w:rsidR="00CF6BD2" w:rsidRPr="004E7BC4">
        <w:rPr>
          <w:rFonts w:ascii="Times New Roman" w:hAnsi="Times New Roman"/>
          <w:sz w:val="23"/>
          <w:szCs w:val="23"/>
          <w:lang w:val="sl-SI"/>
        </w:rPr>
        <w:t xml:space="preserve"> </w:t>
      </w:r>
      <w:r w:rsidR="00F21BE1" w:rsidRPr="004E7BC4">
        <w:rPr>
          <w:rFonts w:ascii="Times New Roman" w:hAnsi="Times New Roman"/>
          <w:sz w:val="24"/>
          <w:szCs w:val="24"/>
          <w:lang w:val="sl-SI"/>
        </w:rPr>
        <w:t xml:space="preserve">na </w:t>
      </w:r>
      <w:r w:rsidR="00F21BE1" w:rsidRPr="004E7BC4">
        <w:rPr>
          <w:rFonts w:ascii="Times New Roman" w:hAnsi="Times New Roman"/>
          <w:b/>
          <w:sz w:val="24"/>
          <w:szCs w:val="24"/>
          <w:lang w:val="sl-SI"/>
        </w:rPr>
        <w:t>območju »a«</w:t>
      </w:r>
      <w:r w:rsidR="00F21BE1" w:rsidRPr="004E7BC4">
        <w:rPr>
          <w:rFonts w:ascii="Times New Roman" w:hAnsi="Times New Roman"/>
          <w:sz w:val="24"/>
          <w:szCs w:val="24"/>
          <w:lang w:val="sl-SI"/>
        </w:rPr>
        <w:t xml:space="preserve"> ne sme presegati </w:t>
      </w:r>
      <w:r w:rsidR="00F21BE1" w:rsidRPr="004E7BC4">
        <w:rPr>
          <w:rFonts w:ascii="Times New Roman" w:hAnsi="Times New Roman"/>
          <w:b/>
          <w:sz w:val="24"/>
          <w:szCs w:val="24"/>
          <w:lang w:val="sl-SI"/>
        </w:rPr>
        <w:t xml:space="preserve">25 % </w:t>
      </w:r>
      <w:r w:rsidR="00F21BE1" w:rsidRPr="004E7BC4">
        <w:rPr>
          <w:rFonts w:ascii="Times New Roman" w:hAnsi="Times New Roman"/>
          <w:sz w:val="24"/>
          <w:szCs w:val="24"/>
          <w:lang w:val="sl-SI"/>
        </w:rPr>
        <w:t xml:space="preserve">(za </w:t>
      </w:r>
      <w:r w:rsidR="00F21BE1" w:rsidRPr="004E7BC4">
        <w:rPr>
          <w:rFonts w:ascii="Times New Roman" w:hAnsi="Times New Roman"/>
          <w:b/>
          <w:bCs/>
          <w:sz w:val="24"/>
          <w:szCs w:val="24"/>
          <w:lang w:val="sl-SI"/>
        </w:rPr>
        <w:t xml:space="preserve">veliko </w:t>
      </w:r>
      <w:r w:rsidR="00F21BE1" w:rsidRPr="004E7BC4">
        <w:rPr>
          <w:rFonts w:ascii="Times New Roman" w:hAnsi="Times New Roman"/>
          <w:bCs/>
          <w:sz w:val="24"/>
          <w:szCs w:val="24"/>
          <w:lang w:val="sl-SI"/>
        </w:rPr>
        <w:t>podjetje</w:t>
      </w:r>
      <w:r w:rsidR="00F21BE1" w:rsidRPr="004E7BC4">
        <w:rPr>
          <w:rFonts w:ascii="Times New Roman" w:hAnsi="Times New Roman"/>
          <w:b/>
          <w:bCs/>
          <w:sz w:val="24"/>
          <w:szCs w:val="24"/>
          <w:lang w:val="sl-SI"/>
        </w:rPr>
        <w:t xml:space="preserve">), 35 % </w:t>
      </w:r>
      <w:r w:rsidR="00F21BE1" w:rsidRPr="004E7BC4">
        <w:rPr>
          <w:rFonts w:ascii="Times New Roman" w:hAnsi="Times New Roman"/>
          <w:bCs/>
          <w:sz w:val="24"/>
          <w:szCs w:val="24"/>
          <w:lang w:val="sl-SI"/>
        </w:rPr>
        <w:t>(</w:t>
      </w:r>
      <w:r w:rsidR="00CF6BD2" w:rsidRPr="004E7BC4">
        <w:rPr>
          <w:rFonts w:ascii="Times New Roman" w:hAnsi="Times New Roman"/>
          <w:bCs/>
          <w:sz w:val="24"/>
          <w:szCs w:val="24"/>
          <w:lang w:val="sl-SI"/>
        </w:rPr>
        <w:t xml:space="preserve">za </w:t>
      </w:r>
      <w:r w:rsidR="00F21BE1" w:rsidRPr="004E7BC4">
        <w:rPr>
          <w:rFonts w:ascii="Times New Roman" w:hAnsi="Times New Roman"/>
          <w:b/>
          <w:bCs/>
          <w:sz w:val="24"/>
          <w:szCs w:val="24"/>
          <w:lang w:val="sl-SI"/>
        </w:rPr>
        <w:t>srednje velik</w:t>
      </w:r>
      <w:r w:rsidR="00CF6BD2" w:rsidRPr="004E7BC4">
        <w:rPr>
          <w:rFonts w:ascii="Times New Roman" w:hAnsi="Times New Roman"/>
          <w:b/>
          <w:bCs/>
          <w:sz w:val="24"/>
          <w:szCs w:val="24"/>
          <w:lang w:val="sl-SI"/>
        </w:rPr>
        <w:t>o</w:t>
      </w:r>
      <w:r w:rsidR="00F21BE1" w:rsidRPr="004E7BC4">
        <w:rPr>
          <w:rFonts w:ascii="Times New Roman" w:hAnsi="Times New Roman"/>
          <w:sz w:val="24"/>
          <w:szCs w:val="24"/>
          <w:lang w:val="sl-SI"/>
        </w:rPr>
        <w:t xml:space="preserve"> podjetj</w:t>
      </w:r>
      <w:r w:rsidR="00CF6BD2" w:rsidRPr="004E7BC4">
        <w:rPr>
          <w:rFonts w:ascii="Times New Roman" w:hAnsi="Times New Roman"/>
          <w:sz w:val="24"/>
          <w:szCs w:val="24"/>
          <w:lang w:val="sl-SI"/>
        </w:rPr>
        <w:t xml:space="preserve">e), </w:t>
      </w:r>
      <w:r w:rsidR="00CF6BD2" w:rsidRPr="004E7BC4">
        <w:rPr>
          <w:rFonts w:ascii="Times New Roman" w:hAnsi="Times New Roman"/>
          <w:b/>
          <w:bCs/>
          <w:sz w:val="24"/>
          <w:szCs w:val="24"/>
          <w:lang w:val="sl-SI"/>
        </w:rPr>
        <w:t xml:space="preserve">45 % </w:t>
      </w:r>
      <w:r w:rsidR="00CF6BD2" w:rsidRPr="004E7BC4">
        <w:rPr>
          <w:rFonts w:ascii="Times New Roman" w:hAnsi="Times New Roman"/>
          <w:bCs/>
          <w:sz w:val="24"/>
          <w:szCs w:val="24"/>
          <w:lang w:val="sl-SI"/>
        </w:rPr>
        <w:t>(za</w:t>
      </w:r>
      <w:r w:rsidR="00F21BE1" w:rsidRPr="004E7BC4">
        <w:rPr>
          <w:rFonts w:ascii="Times New Roman" w:hAnsi="Times New Roman"/>
          <w:sz w:val="24"/>
          <w:szCs w:val="24"/>
          <w:lang w:val="sl-SI"/>
        </w:rPr>
        <w:t xml:space="preserve"> </w:t>
      </w:r>
      <w:r w:rsidR="00F21BE1" w:rsidRPr="004E7BC4">
        <w:rPr>
          <w:rFonts w:ascii="Times New Roman" w:hAnsi="Times New Roman"/>
          <w:b/>
          <w:bCs/>
          <w:sz w:val="24"/>
          <w:szCs w:val="24"/>
          <w:lang w:val="sl-SI"/>
        </w:rPr>
        <w:t>mal</w:t>
      </w:r>
      <w:r w:rsidR="00CF6BD2" w:rsidRPr="004E7BC4">
        <w:rPr>
          <w:rFonts w:ascii="Times New Roman" w:hAnsi="Times New Roman"/>
          <w:b/>
          <w:bCs/>
          <w:sz w:val="24"/>
          <w:szCs w:val="24"/>
          <w:lang w:val="sl-SI"/>
        </w:rPr>
        <w:t>o</w:t>
      </w:r>
      <w:r w:rsidR="00F21BE1" w:rsidRPr="004E7BC4">
        <w:rPr>
          <w:rFonts w:ascii="Times New Roman" w:hAnsi="Times New Roman"/>
          <w:b/>
          <w:bCs/>
          <w:sz w:val="24"/>
          <w:szCs w:val="24"/>
          <w:lang w:val="sl-SI"/>
        </w:rPr>
        <w:t xml:space="preserve"> podjetj</w:t>
      </w:r>
      <w:r w:rsidR="00CF6BD2" w:rsidRPr="004E7BC4">
        <w:rPr>
          <w:rFonts w:ascii="Times New Roman" w:hAnsi="Times New Roman"/>
          <w:b/>
          <w:bCs/>
          <w:sz w:val="24"/>
          <w:szCs w:val="24"/>
          <w:lang w:val="sl-SI"/>
        </w:rPr>
        <w:t>e</w:t>
      </w:r>
      <w:r w:rsidR="00CF6BD2" w:rsidRPr="004E7BC4">
        <w:rPr>
          <w:rFonts w:ascii="Times New Roman" w:hAnsi="Times New Roman"/>
          <w:bCs/>
          <w:sz w:val="24"/>
          <w:szCs w:val="24"/>
          <w:lang w:val="sl-SI"/>
        </w:rPr>
        <w:t>)</w:t>
      </w:r>
      <w:r w:rsidR="00F21BE1" w:rsidRPr="004E7BC4">
        <w:rPr>
          <w:rFonts w:ascii="Times New Roman" w:hAnsi="Times New Roman"/>
          <w:b/>
          <w:bCs/>
          <w:sz w:val="24"/>
          <w:szCs w:val="24"/>
          <w:lang w:val="sl-SI"/>
        </w:rPr>
        <w:t xml:space="preserve"> </w:t>
      </w:r>
      <w:r w:rsidR="00F21BE1" w:rsidRPr="004E7BC4">
        <w:rPr>
          <w:rFonts w:ascii="Times New Roman" w:hAnsi="Times New Roman"/>
          <w:sz w:val="24"/>
          <w:szCs w:val="24"/>
          <w:lang w:val="sl-SI"/>
        </w:rPr>
        <w:t>vrednosti upravičenih stroškov</w:t>
      </w:r>
      <w:r w:rsidR="00CF6BD2" w:rsidRPr="004E7BC4">
        <w:rPr>
          <w:rFonts w:ascii="Times New Roman" w:hAnsi="Times New Roman"/>
          <w:sz w:val="23"/>
          <w:szCs w:val="23"/>
          <w:lang w:val="sl-SI"/>
        </w:rPr>
        <w:t xml:space="preserve"> projekta</w:t>
      </w:r>
      <w:r w:rsidR="00F21BE1" w:rsidRPr="004E7BC4">
        <w:rPr>
          <w:rFonts w:ascii="Times New Roman" w:hAnsi="Times New Roman"/>
          <w:sz w:val="24"/>
          <w:szCs w:val="24"/>
          <w:lang w:val="sl-SI"/>
        </w:rPr>
        <w:t xml:space="preserve">. Na </w:t>
      </w:r>
      <w:r w:rsidR="00F21BE1" w:rsidRPr="004E7BC4">
        <w:rPr>
          <w:rFonts w:ascii="Times New Roman" w:hAnsi="Times New Roman"/>
          <w:b/>
          <w:sz w:val="24"/>
          <w:szCs w:val="24"/>
          <w:lang w:val="sl-SI"/>
        </w:rPr>
        <w:t>območju »c«</w:t>
      </w:r>
      <w:r w:rsidR="00F21BE1" w:rsidRPr="004E7BC4">
        <w:rPr>
          <w:rFonts w:ascii="Times New Roman" w:hAnsi="Times New Roman"/>
          <w:sz w:val="24"/>
          <w:szCs w:val="24"/>
          <w:lang w:val="sl-SI"/>
        </w:rPr>
        <w:t xml:space="preserve"> </w:t>
      </w:r>
      <w:r w:rsidR="00CF6BD2" w:rsidRPr="004E7BC4">
        <w:rPr>
          <w:rFonts w:ascii="Times New Roman" w:hAnsi="Times New Roman"/>
          <w:sz w:val="24"/>
          <w:szCs w:val="24"/>
          <w:lang w:val="sl-SI"/>
        </w:rPr>
        <w:t>s</w:t>
      </w:r>
      <w:r w:rsidR="00F21BE1" w:rsidRPr="004E7BC4">
        <w:rPr>
          <w:rFonts w:ascii="Times New Roman" w:hAnsi="Times New Roman"/>
          <w:sz w:val="23"/>
          <w:szCs w:val="23"/>
          <w:lang w:val="sl-SI"/>
        </w:rPr>
        <w:t xml:space="preserve">kupno dodeljene državne pomoči za spodaj navedene upravičene stroške </w:t>
      </w:r>
      <w:r w:rsidR="00CF6BD2" w:rsidRPr="004E7BC4">
        <w:rPr>
          <w:rFonts w:ascii="Times New Roman" w:hAnsi="Times New Roman"/>
          <w:b/>
          <w:sz w:val="24"/>
          <w:szCs w:val="24"/>
          <w:lang w:val="sl-SI"/>
        </w:rPr>
        <w:t xml:space="preserve">15 % </w:t>
      </w:r>
      <w:r w:rsidR="00CF6BD2" w:rsidRPr="004E7BC4">
        <w:rPr>
          <w:rFonts w:ascii="Times New Roman" w:hAnsi="Times New Roman"/>
          <w:sz w:val="24"/>
          <w:szCs w:val="24"/>
          <w:lang w:val="sl-SI"/>
        </w:rPr>
        <w:t xml:space="preserve">(za </w:t>
      </w:r>
      <w:r w:rsidR="00CF6BD2" w:rsidRPr="004E7BC4">
        <w:rPr>
          <w:rFonts w:ascii="Times New Roman" w:hAnsi="Times New Roman"/>
          <w:b/>
          <w:bCs/>
          <w:sz w:val="24"/>
          <w:szCs w:val="24"/>
          <w:lang w:val="sl-SI"/>
        </w:rPr>
        <w:t xml:space="preserve">veliko </w:t>
      </w:r>
      <w:r w:rsidR="00CF6BD2" w:rsidRPr="004E7BC4">
        <w:rPr>
          <w:rFonts w:ascii="Times New Roman" w:hAnsi="Times New Roman"/>
          <w:bCs/>
          <w:sz w:val="24"/>
          <w:szCs w:val="24"/>
          <w:lang w:val="sl-SI"/>
        </w:rPr>
        <w:t>podjetje</w:t>
      </w:r>
      <w:r w:rsidR="00CF6BD2" w:rsidRPr="004E7BC4">
        <w:rPr>
          <w:rFonts w:ascii="Times New Roman" w:hAnsi="Times New Roman"/>
          <w:b/>
          <w:bCs/>
          <w:sz w:val="24"/>
          <w:szCs w:val="24"/>
          <w:lang w:val="sl-SI"/>
        </w:rPr>
        <w:t xml:space="preserve">), 25 % </w:t>
      </w:r>
      <w:r w:rsidR="00CF6BD2" w:rsidRPr="004E7BC4">
        <w:rPr>
          <w:rFonts w:ascii="Times New Roman" w:hAnsi="Times New Roman"/>
          <w:bCs/>
          <w:sz w:val="24"/>
          <w:szCs w:val="24"/>
          <w:lang w:val="sl-SI"/>
        </w:rPr>
        <w:t xml:space="preserve">(za </w:t>
      </w:r>
      <w:r w:rsidR="00CF6BD2" w:rsidRPr="004E7BC4">
        <w:rPr>
          <w:rFonts w:ascii="Times New Roman" w:hAnsi="Times New Roman"/>
          <w:b/>
          <w:bCs/>
          <w:sz w:val="24"/>
          <w:szCs w:val="24"/>
          <w:lang w:val="sl-SI"/>
        </w:rPr>
        <w:t>srednje veliko</w:t>
      </w:r>
      <w:r w:rsidR="00CF6BD2" w:rsidRPr="004E7BC4">
        <w:rPr>
          <w:rFonts w:ascii="Times New Roman" w:hAnsi="Times New Roman"/>
          <w:sz w:val="24"/>
          <w:szCs w:val="24"/>
          <w:lang w:val="sl-SI"/>
        </w:rPr>
        <w:t xml:space="preserve"> podjetje), </w:t>
      </w:r>
      <w:r w:rsidR="00CF6BD2" w:rsidRPr="004E7BC4">
        <w:rPr>
          <w:rFonts w:ascii="Times New Roman" w:hAnsi="Times New Roman"/>
          <w:b/>
          <w:bCs/>
          <w:sz w:val="24"/>
          <w:szCs w:val="24"/>
          <w:lang w:val="sl-SI"/>
        </w:rPr>
        <w:t xml:space="preserve">35 % </w:t>
      </w:r>
      <w:r w:rsidR="00CF6BD2" w:rsidRPr="004E7BC4">
        <w:rPr>
          <w:rFonts w:ascii="Times New Roman" w:hAnsi="Times New Roman"/>
          <w:bCs/>
          <w:sz w:val="24"/>
          <w:szCs w:val="24"/>
          <w:lang w:val="sl-SI"/>
        </w:rPr>
        <w:t>(za</w:t>
      </w:r>
      <w:r w:rsidR="00CF6BD2" w:rsidRPr="004E7BC4">
        <w:rPr>
          <w:rFonts w:ascii="Times New Roman" w:hAnsi="Times New Roman"/>
          <w:sz w:val="24"/>
          <w:szCs w:val="24"/>
          <w:lang w:val="sl-SI"/>
        </w:rPr>
        <w:t xml:space="preserve"> </w:t>
      </w:r>
      <w:r w:rsidR="00CF6BD2" w:rsidRPr="004E7BC4">
        <w:rPr>
          <w:rFonts w:ascii="Times New Roman" w:hAnsi="Times New Roman"/>
          <w:b/>
          <w:bCs/>
          <w:sz w:val="24"/>
          <w:szCs w:val="24"/>
          <w:lang w:val="sl-SI"/>
        </w:rPr>
        <w:t>malo podjetje</w:t>
      </w:r>
      <w:r w:rsidR="00CF6BD2" w:rsidRPr="004E7BC4">
        <w:rPr>
          <w:rFonts w:ascii="Times New Roman" w:hAnsi="Times New Roman"/>
          <w:bCs/>
          <w:sz w:val="24"/>
          <w:szCs w:val="24"/>
          <w:lang w:val="sl-SI"/>
        </w:rPr>
        <w:t>)</w:t>
      </w:r>
      <w:r w:rsidR="00CF6BD2" w:rsidRPr="004E7BC4">
        <w:rPr>
          <w:rFonts w:ascii="Times New Roman" w:hAnsi="Times New Roman"/>
          <w:b/>
          <w:bCs/>
          <w:sz w:val="24"/>
          <w:szCs w:val="24"/>
          <w:lang w:val="sl-SI"/>
        </w:rPr>
        <w:t xml:space="preserve"> </w:t>
      </w:r>
      <w:r w:rsidR="00F21BE1" w:rsidRPr="004E7BC4">
        <w:rPr>
          <w:rFonts w:ascii="Times New Roman" w:hAnsi="Times New Roman"/>
          <w:sz w:val="24"/>
          <w:szCs w:val="24"/>
          <w:lang w:val="sl-SI"/>
        </w:rPr>
        <w:t>vrednosti upravičenih stroškov projekta</w:t>
      </w:r>
      <w:r w:rsidRPr="004E7BC4">
        <w:rPr>
          <w:rFonts w:ascii="Times New Roman" w:hAnsi="Times New Roman"/>
          <w:sz w:val="23"/>
          <w:szCs w:val="23"/>
          <w:lang w:val="sl-SI"/>
        </w:rPr>
        <w:t xml:space="preserve">. </w:t>
      </w:r>
    </w:p>
    <w:p w:rsidR="00CC2834" w:rsidRPr="00686AFA" w:rsidRDefault="00CC2834" w:rsidP="00CC2834">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Pod kazensko in materialno odgovornostjo izjavljamo: </w:t>
      </w:r>
    </w:p>
    <w:p w:rsidR="00CC2834" w:rsidRPr="00686AFA" w:rsidRDefault="00CC2834" w:rsidP="00641285">
      <w:pPr>
        <w:pStyle w:val="Telobesedila-zamik"/>
        <w:numPr>
          <w:ilvl w:val="0"/>
          <w:numId w:val="27"/>
        </w:numPr>
        <w:tabs>
          <w:tab w:val="clear" w:pos="735"/>
          <w:tab w:val="num" w:pos="375"/>
        </w:tabs>
        <w:ind w:left="375"/>
        <w:rPr>
          <w:rFonts w:ascii="Times New Roman" w:hAnsi="Times New Roman"/>
          <w:color w:val="000000"/>
          <w:sz w:val="23"/>
          <w:szCs w:val="23"/>
          <w:lang w:val="sl-SI"/>
        </w:rPr>
      </w:pPr>
      <w:r w:rsidRPr="00686AFA">
        <w:rPr>
          <w:rFonts w:ascii="Times New Roman" w:hAnsi="Times New Roman"/>
          <w:color w:val="000000"/>
          <w:sz w:val="23"/>
          <w:szCs w:val="23"/>
          <w:lang w:val="sl-SI"/>
        </w:rPr>
        <w:t>da je podjetje za spodaj navedene upravičene stroške na ta razpis prijavljenega projekta prejelo iz drugih oblik državne pomoči iz državnega, lokalnega ali EU proračuna finančne spodbude v vrednosti …………. EUR;</w:t>
      </w:r>
    </w:p>
    <w:p w:rsidR="00F21BE1" w:rsidRPr="004E7BC4" w:rsidRDefault="00F21BE1" w:rsidP="00CC2834">
      <w:pPr>
        <w:pStyle w:val="Telobesedila-zamik"/>
        <w:ind w:left="0"/>
        <w:rPr>
          <w:rFonts w:ascii="Times New Roman" w:hAnsi="Times New Roman"/>
          <w:color w:val="000000"/>
          <w:sz w:val="16"/>
          <w:szCs w:val="16"/>
          <w:lang w:val="sl-SI"/>
        </w:rPr>
      </w:pPr>
    </w:p>
    <w:p w:rsidR="00CC2834" w:rsidRPr="00686AFA" w:rsidRDefault="00CC2834" w:rsidP="00CC2834">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Upravičeni stroški (v EUR):</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5"/>
        <w:gridCol w:w="2693"/>
        <w:gridCol w:w="1566"/>
      </w:tblGrid>
      <w:tr w:rsidR="00CC2834" w:rsidRPr="00686AFA" w:rsidTr="00060098">
        <w:tc>
          <w:tcPr>
            <w:tcW w:w="4955" w:type="dxa"/>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Vrsta upravičenega stroška</w:t>
            </w:r>
          </w:p>
        </w:tc>
        <w:tc>
          <w:tcPr>
            <w:tcW w:w="2693" w:type="dxa"/>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F21BE1">
              <w:rPr>
                <w:rFonts w:ascii="Times New Roman" w:hAnsi="Times New Roman"/>
                <w:color w:val="000000"/>
                <w:sz w:val="23"/>
                <w:szCs w:val="23"/>
                <w:lang w:val="sl-SI"/>
              </w:rPr>
              <w:t xml:space="preserve">Višina sofinanciranja </w:t>
            </w:r>
            <w:r w:rsidRPr="00686AFA">
              <w:rPr>
                <w:rFonts w:ascii="Times New Roman" w:hAnsi="Times New Roman"/>
                <w:color w:val="000000"/>
                <w:sz w:val="23"/>
                <w:szCs w:val="23"/>
                <w:lang w:val="sl-SI"/>
              </w:rPr>
              <w:t>(že prejete državne pomoči)</w:t>
            </w:r>
          </w:p>
        </w:tc>
        <w:tc>
          <w:tcPr>
            <w:tcW w:w="1566" w:type="dxa"/>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Vir sofinanciranja</w:t>
            </w:r>
          </w:p>
        </w:tc>
      </w:tr>
      <w:tr w:rsidR="00CC2834" w:rsidRPr="00497D76" w:rsidTr="00060098">
        <w:tc>
          <w:tcPr>
            <w:tcW w:w="4955" w:type="dxa"/>
            <w:vAlign w:val="center"/>
          </w:tcPr>
          <w:p w:rsidR="00CC2834" w:rsidRPr="00686AFA" w:rsidRDefault="00CC2834" w:rsidP="008F7E10">
            <w:pPr>
              <w:pStyle w:val="Telobesedila-zamik"/>
              <w:ind w:left="0"/>
              <w:jc w:val="left"/>
              <w:rPr>
                <w:rFonts w:ascii="Times New Roman" w:hAnsi="Times New Roman"/>
                <w:color w:val="000000"/>
                <w:sz w:val="23"/>
                <w:szCs w:val="23"/>
                <w:lang w:val="sl-SI"/>
              </w:rPr>
            </w:pPr>
            <w:r w:rsidRPr="00686AFA">
              <w:rPr>
                <w:rFonts w:ascii="Times New Roman" w:hAnsi="Times New Roman"/>
                <w:color w:val="000000"/>
                <w:sz w:val="23"/>
                <w:szCs w:val="23"/>
                <w:lang w:val="sl-SI"/>
              </w:rPr>
              <w:t>Komunalno in infrastrukturno opremljanje zemljišča</w:t>
            </w:r>
          </w:p>
        </w:tc>
        <w:tc>
          <w:tcPr>
            <w:tcW w:w="2693" w:type="dxa"/>
          </w:tcPr>
          <w:p w:rsidR="00CC2834" w:rsidRPr="00686AFA" w:rsidRDefault="00CC2834" w:rsidP="008F7E10">
            <w:pPr>
              <w:pStyle w:val="Telobesedila-zamik"/>
              <w:ind w:left="0"/>
              <w:rPr>
                <w:rFonts w:ascii="Times New Roman" w:hAnsi="Times New Roman"/>
                <w:color w:val="000000"/>
                <w:sz w:val="23"/>
                <w:szCs w:val="23"/>
                <w:lang w:val="sl-SI"/>
              </w:rPr>
            </w:pPr>
          </w:p>
        </w:tc>
        <w:tc>
          <w:tcPr>
            <w:tcW w:w="1566" w:type="dxa"/>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497D76" w:rsidTr="00060098">
        <w:tc>
          <w:tcPr>
            <w:tcW w:w="4955" w:type="dxa"/>
            <w:vAlign w:val="center"/>
          </w:tcPr>
          <w:p w:rsidR="00CC2834" w:rsidRPr="00686AFA" w:rsidRDefault="00CC2834" w:rsidP="008F7E10">
            <w:pPr>
              <w:pStyle w:val="Telobesedila-zamik"/>
              <w:ind w:left="0"/>
              <w:jc w:val="left"/>
              <w:rPr>
                <w:rFonts w:ascii="Times New Roman" w:hAnsi="Times New Roman"/>
                <w:color w:val="000000"/>
                <w:sz w:val="23"/>
                <w:szCs w:val="23"/>
                <w:lang w:val="sl-SI"/>
              </w:rPr>
            </w:pPr>
            <w:r w:rsidRPr="00686AFA">
              <w:rPr>
                <w:rFonts w:ascii="Times New Roman" w:hAnsi="Times New Roman"/>
                <w:color w:val="000000"/>
                <w:sz w:val="23"/>
                <w:szCs w:val="23"/>
                <w:lang w:val="sl-SI"/>
              </w:rPr>
              <w:t>Nakup/gradnja stavb z zemljišči neposredno pod stavbo oz. posodobitev stavb</w:t>
            </w:r>
          </w:p>
        </w:tc>
        <w:tc>
          <w:tcPr>
            <w:tcW w:w="2693" w:type="dxa"/>
          </w:tcPr>
          <w:p w:rsidR="00CC2834" w:rsidRPr="00686AFA" w:rsidRDefault="00CC2834" w:rsidP="008F7E10">
            <w:pPr>
              <w:pStyle w:val="Telobesedila-zamik"/>
              <w:ind w:left="0"/>
              <w:rPr>
                <w:rFonts w:ascii="Times New Roman" w:hAnsi="Times New Roman"/>
                <w:color w:val="000000"/>
                <w:sz w:val="23"/>
                <w:szCs w:val="23"/>
                <w:lang w:val="sl-SI"/>
              </w:rPr>
            </w:pPr>
          </w:p>
        </w:tc>
        <w:tc>
          <w:tcPr>
            <w:tcW w:w="1566" w:type="dxa"/>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val="358"/>
        </w:trPr>
        <w:tc>
          <w:tcPr>
            <w:tcW w:w="4955" w:type="dxa"/>
            <w:vAlign w:val="center"/>
          </w:tcPr>
          <w:p w:rsidR="00CC2834" w:rsidRPr="00686AFA" w:rsidRDefault="00CC2834" w:rsidP="008F7E10">
            <w:pPr>
              <w:pStyle w:val="Telobesedila-zamik"/>
              <w:ind w:left="0"/>
              <w:jc w:val="left"/>
              <w:rPr>
                <w:rFonts w:ascii="Times New Roman" w:hAnsi="Times New Roman"/>
                <w:color w:val="000000"/>
                <w:sz w:val="23"/>
                <w:szCs w:val="23"/>
                <w:lang w:val="sl-SI"/>
              </w:rPr>
            </w:pPr>
            <w:r w:rsidRPr="00686AFA">
              <w:rPr>
                <w:rFonts w:ascii="Times New Roman" w:hAnsi="Times New Roman"/>
                <w:color w:val="000000"/>
                <w:sz w:val="23"/>
                <w:szCs w:val="23"/>
                <w:lang w:val="sl-SI"/>
              </w:rPr>
              <w:t>Nakup strojev in opreme</w:t>
            </w:r>
          </w:p>
        </w:tc>
        <w:tc>
          <w:tcPr>
            <w:tcW w:w="2693" w:type="dxa"/>
          </w:tcPr>
          <w:p w:rsidR="00CC2834" w:rsidRPr="00686AFA" w:rsidRDefault="00CC2834" w:rsidP="008F7E10">
            <w:pPr>
              <w:pStyle w:val="Telobesedila-zamik"/>
              <w:ind w:left="0"/>
              <w:rPr>
                <w:rFonts w:ascii="Times New Roman" w:hAnsi="Times New Roman"/>
                <w:color w:val="000000"/>
                <w:sz w:val="23"/>
                <w:szCs w:val="23"/>
                <w:lang w:val="sl-SI"/>
              </w:rPr>
            </w:pPr>
          </w:p>
        </w:tc>
        <w:tc>
          <w:tcPr>
            <w:tcW w:w="1566" w:type="dxa"/>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val="1450"/>
        </w:trPr>
        <w:tc>
          <w:tcPr>
            <w:tcW w:w="4955" w:type="dxa"/>
            <w:vAlign w:val="center"/>
          </w:tcPr>
          <w:p w:rsidR="00CC2834" w:rsidRPr="00686AFA" w:rsidRDefault="00CC2834" w:rsidP="00407820">
            <w:pPr>
              <w:pStyle w:val="Telobesedila-zamik"/>
              <w:ind w:left="0"/>
              <w:jc w:val="left"/>
              <w:rPr>
                <w:rFonts w:ascii="Times New Roman" w:hAnsi="Times New Roman"/>
                <w:color w:val="000000"/>
                <w:sz w:val="23"/>
                <w:szCs w:val="23"/>
                <w:lang w:val="sl-SI"/>
              </w:rPr>
            </w:pPr>
            <w:r w:rsidRPr="00686AFA">
              <w:rPr>
                <w:rFonts w:ascii="Times New Roman" w:hAnsi="Times New Roman"/>
                <w:color w:val="000000"/>
                <w:sz w:val="23"/>
                <w:szCs w:val="23"/>
                <w:lang w:val="sl-SI"/>
              </w:rPr>
              <w:t>Nakup patentov/licenc/</w:t>
            </w:r>
            <w:proofErr w:type="spellStart"/>
            <w:r w:rsidRPr="00686AFA">
              <w:rPr>
                <w:rFonts w:ascii="Times New Roman" w:hAnsi="Times New Roman"/>
                <w:color w:val="000000"/>
                <w:sz w:val="23"/>
                <w:szCs w:val="23"/>
                <w:lang w:val="sl-SI"/>
              </w:rPr>
              <w:t>know</w:t>
            </w:r>
            <w:proofErr w:type="spellEnd"/>
            <w:r w:rsidRPr="00686AFA">
              <w:rPr>
                <w:rFonts w:ascii="Times New Roman" w:hAnsi="Times New Roman"/>
                <w:color w:val="000000"/>
                <w:sz w:val="23"/>
                <w:szCs w:val="23"/>
                <w:lang w:val="sl-SI"/>
              </w:rPr>
              <w:t>-</w:t>
            </w:r>
            <w:proofErr w:type="spellStart"/>
            <w:r w:rsidRPr="00686AFA">
              <w:rPr>
                <w:rFonts w:ascii="Times New Roman" w:hAnsi="Times New Roman"/>
                <w:color w:val="000000"/>
                <w:sz w:val="23"/>
                <w:szCs w:val="23"/>
                <w:lang w:val="sl-SI"/>
              </w:rPr>
              <w:t>howa</w:t>
            </w:r>
            <w:proofErr w:type="spellEnd"/>
            <w:r w:rsidRPr="00686AFA">
              <w:rPr>
                <w:rFonts w:ascii="Times New Roman" w:hAnsi="Times New Roman"/>
                <w:color w:val="000000"/>
                <w:sz w:val="23"/>
                <w:szCs w:val="23"/>
                <w:lang w:val="sl-SI"/>
              </w:rPr>
              <w:t>/</w:t>
            </w:r>
            <w:proofErr w:type="spellStart"/>
            <w:r w:rsidRPr="00686AFA">
              <w:rPr>
                <w:rFonts w:ascii="Times New Roman" w:hAnsi="Times New Roman"/>
                <w:color w:val="000000"/>
                <w:sz w:val="23"/>
                <w:szCs w:val="23"/>
                <w:lang w:val="sl-SI"/>
              </w:rPr>
              <w:t>nepatentiranega</w:t>
            </w:r>
            <w:proofErr w:type="spellEnd"/>
            <w:r w:rsidRPr="00686AFA">
              <w:rPr>
                <w:rFonts w:ascii="Times New Roman" w:hAnsi="Times New Roman"/>
                <w:color w:val="000000"/>
                <w:sz w:val="23"/>
                <w:szCs w:val="23"/>
                <w:lang w:val="sl-SI"/>
              </w:rPr>
              <w:t xml:space="preserve"> tehničnega znanja (upravičeni stroški nematerialnih investicij </w:t>
            </w:r>
            <w:r w:rsidR="00407820">
              <w:rPr>
                <w:rFonts w:ascii="Times New Roman" w:hAnsi="Times New Roman"/>
                <w:color w:val="000000"/>
                <w:sz w:val="23"/>
                <w:szCs w:val="23"/>
                <w:lang w:val="sl-SI"/>
              </w:rPr>
              <w:t xml:space="preserve">lahko </w:t>
            </w:r>
            <w:r w:rsidRPr="00686AFA">
              <w:rPr>
                <w:rFonts w:ascii="Times New Roman" w:hAnsi="Times New Roman"/>
                <w:color w:val="000000"/>
                <w:sz w:val="23"/>
                <w:szCs w:val="23"/>
                <w:lang w:val="sl-SI"/>
              </w:rPr>
              <w:t xml:space="preserve">znašajo največ do </w:t>
            </w:r>
            <w:r w:rsidR="00407820">
              <w:rPr>
                <w:rFonts w:ascii="Times New Roman" w:hAnsi="Times New Roman"/>
                <w:color w:val="000000"/>
                <w:sz w:val="23"/>
                <w:szCs w:val="23"/>
                <w:lang w:val="sl-SI"/>
              </w:rPr>
              <w:t>3</w:t>
            </w:r>
            <w:r w:rsidRPr="00686AFA">
              <w:rPr>
                <w:rFonts w:ascii="Times New Roman" w:hAnsi="Times New Roman"/>
                <w:color w:val="000000"/>
                <w:sz w:val="23"/>
                <w:szCs w:val="23"/>
                <w:lang w:val="sl-SI"/>
              </w:rPr>
              <w:t>0 % upravičenih stroškov cele investicije)</w:t>
            </w:r>
          </w:p>
        </w:tc>
        <w:tc>
          <w:tcPr>
            <w:tcW w:w="2693" w:type="dxa"/>
          </w:tcPr>
          <w:p w:rsidR="00CC2834" w:rsidRPr="00686AFA" w:rsidRDefault="00CC2834" w:rsidP="008F7E10">
            <w:pPr>
              <w:pStyle w:val="Telobesedila-zamik"/>
              <w:ind w:left="0"/>
              <w:rPr>
                <w:rFonts w:ascii="Times New Roman" w:hAnsi="Times New Roman"/>
                <w:color w:val="000000"/>
                <w:sz w:val="23"/>
                <w:szCs w:val="23"/>
                <w:lang w:val="sl-SI"/>
              </w:rPr>
            </w:pPr>
          </w:p>
        </w:tc>
        <w:tc>
          <w:tcPr>
            <w:tcW w:w="1566" w:type="dxa"/>
          </w:tcPr>
          <w:p w:rsidR="00CC2834" w:rsidRPr="00686AFA" w:rsidRDefault="00CC2834" w:rsidP="008F7E10">
            <w:pPr>
              <w:pStyle w:val="Telobesedila-zamik"/>
              <w:ind w:left="0"/>
              <w:rPr>
                <w:rFonts w:ascii="Times New Roman" w:hAnsi="Times New Roman"/>
                <w:color w:val="000000"/>
                <w:sz w:val="23"/>
                <w:szCs w:val="23"/>
                <w:lang w:val="sl-SI"/>
              </w:rPr>
            </w:pPr>
          </w:p>
        </w:tc>
      </w:tr>
      <w:tr w:rsidR="00E75107" w:rsidRPr="00497D76" w:rsidTr="00E75107">
        <w:trPr>
          <w:trHeight w:val="361"/>
        </w:trPr>
        <w:tc>
          <w:tcPr>
            <w:tcW w:w="4955" w:type="dxa"/>
            <w:vAlign w:val="center"/>
          </w:tcPr>
          <w:p w:rsidR="00E75107" w:rsidRPr="00686AFA" w:rsidRDefault="00E75107" w:rsidP="00407820">
            <w:pPr>
              <w:pStyle w:val="Telobesedila-zamik"/>
              <w:ind w:left="0"/>
              <w:jc w:val="left"/>
              <w:rPr>
                <w:rFonts w:ascii="Times New Roman" w:hAnsi="Times New Roman"/>
                <w:color w:val="000000"/>
                <w:sz w:val="23"/>
                <w:szCs w:val="23"/>
                <w:lang w:val="sl-SI"/>
              </w:rPr>
            </w:pPr>
            <w:r>
              <w:rPr>
                <w:rFonts w:ascii="Times New Roman" w:hAnsi="Times New Roman"/>
                <w:color w:val="000000"/>
                <w:sz w:val="23"/>
                <w:szCs w:val="23"/>
                <w:lang w:val="sl-SI"/>
              </w:rPr>
              <w:t>Stroški odpiranja in ohranjanja delovnih mest</w:t>
            </w:r>
          </w:p>
        </w:tc>
        <w:tc>
          <w:tcPr>
            <w:tcW w:w="2693" w:type="dxa"/>
          </w:tcPr>
          <w:p w:rsidR="00E75107" w:rsidRPr="00686AFA" w:rsidRDefault="00E75107" w:rsidP="008F7E10">
            <w:pPr>
              <w:pStyle w:val="Telobesedila-zamik"/>
              <w:ind w:left="0"/>
              <w:rPr>
                <w:rFonts w:ascii="Times New Roman" w:hAnsi="Times New Roman"/>
                <w:color w:val="000000"/>
                <w:sz w:val="23"/>
                <w:szCs w:val="23"/>
                <w:lang w:val="sl-SI"/>
              </w:rPr>
            </w:pPr>
          </w:p>
        </w:tc>
        <w:tc>
          <w:tcPr>
            <w:tcW w:w="1566" w:type="dxa"/>
          </w:tcPr>
          <w:p w:rsidR="00E75107" w:rsidRPr="00686AFA" w:rsidRDefault="00E75107" w:rsidP="008F7E10">
            <w:pPr>
              <w:pStyle w:val="Telobesedila-zamik"/>
              <w:ind w:left="0"/>
              <w:rPr>
                <w:rFonts w:ascii="Times New Roman" w:hAnsi="Times New Roman"/>
                <w:color w:val="000000"/>
                <w:sz w:val="23"/>
                <w:szCs w:val="23"/>
                <w:lang w:val="sl-SI"/>
              </w:rPr>
            </w:pPr>
          </w:p>
        </w:tc>
      </w:tr>
    </w:tbl>
    <w:p w:rsidR="00CC2834" w:rsidRPr="00686AFA" w:rsidRDefault="00CC2834" w:rsidP="00CC2834">
      <w:pPr>
        <w:spacing w:before="100" w:beforeAutospacing="1" w:after="100" w:afterAutospacing="1"/>
        <w:jc w:val="both"/>
        <w:rPr>
          <w:color w:val="000000"/>
          <w:sz w:val="23"/>
          <w:szCs w:val="23"/>
          <w:lang w:val="sl-SI"/>
        </w:rPr>
      </w:pPr>
      <w:r w:rsidRPr="00686AFA">
        <w:rPr>
          <w:color w:val="000000"/>
          <w:sz w:val="23"/>
          <w:szCs w:val="23"/>
          <w:lang w:val="sl-SI"/>
        </w:rPr>
        <w:t>Kumulacija državnih pomoči pomeni, da se prejete državne pomoči med seboj seštevajo. Namen pravila kumulacije je tako zagotoviti, da posamezni prejemnik ne bi dobil več pomoči</w:t>
      </w:r>
      <w:r w:rsidR="00AF7CC5">
        <w:rPr>
          <w:color w:val="000000"/>
          <w:sz w:val="23"/>
          <w:szCs w:val="23"/>
          <w:lang w:val="sl-SI"/>
        </w:rPr>
        <w:t>,</w:t>
      </w:r>
      <w:r w:rsidRPr="00686AFA">
        <w:rPr>
          <w:color w:val="000000"/>
          <w:sz w:val="23"/>
          <w:szCs w:val="23"/>
          <w:lang w:val="sl-SI"/>
        </w:rPr>
        <w:t xml:space="preserve"> kot je dovoljeno. Podjetje, ki je že dobilo pomoč za določeno investicijo</w:t>
      </w:r>
      <w:r w:rsidR="00AF7CC5">
        <w:rPr>
          <w:color w:val="000000"/>
          <w:sz w:val="23"/>
          <w:szCs w:val="23"/>
          <w:lang w:val="sl-SI"/>
        </w:rPr>
        <w:t>,</w:t>
      </w:r>
      <w:r w:rsidRPr="00686AFA">
        <w:rPr>
          <w:color w:val="000000"/>
          <w:sz w:val="23"/>
          <w:szCs w:val="23"/>
          <w:lang w:val="sl-SI"/>
        </w:rPr>
        <w:t xml:space="preserve"> lahko prejme pomoč za ist</w:t>
      </w:r>
      <w:r w:rsidR="00AF7CC5">
        <w:rPr>
          <w:color w:val="000000"/>
          <w:sz w:val="23"/>
          <w:szCs w:val="23"/>
          <w:lang w:val="sl-SI"/>
        </w:rPr>
        <w:t>e</w:t>
      </w:r>
      <w:r w:rsidRPr="00686AFA">
        <w:rPr>
          <w:color w:val="000000"/>
          <w:sz w:val="23"/>
          <w:szCs w:val="23"/>
          <w:lang w:val="sl-SI"/>
        </w:rPr>
        <w:t xml:space="preserve"> upravičene stroške le, če s tem ne prekorači zgornje meje pomoči. </w:t>
      </w:r>
    </w:p>
    <w:tbl>
      <w:tblPr>
        <w:tblW w:w="0" w:type="auto"/>
        <w:tblInd w:w="2" w:type="dxa"/>
        <w:tblLayout w:type="fixed"/>
        <w:tblCellMar>
          <w:left w:w="70" w:type="dxa"/>
          <w:right w:w="70" w:type="dxa"/>
        </w:tblCellMar>
        <w:tblLook w:val="0000"/>
      </w:tblPr>
      <w:tblGrid>
        <w:gridCol w:w="3070"/>
        <w:gridCol w:w="3070"/>
        <w:gridCol w:w="3070"/>
      </w:tblGrid>
      <w:tr w:rsidR="00CC2834" w:rsidRPr="00686AFA" w:rsidTr="00060098">
        <w:tc>
          <w:tcPr>
            <w:tcW w:w="3070" w:type="dxa"/>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Kraj in datum:</w:t>
            </w:r>
          </w:p>
        </w:tc>
        <w:tc>
          <w:tcPr>
            <w:tcW w:w="3070" w:type="dxa"/>
          </w:tcPr>
          <w:p w:rsidR="00CC2834" w:rsidRPr="00686AFA" w:rsidRDefault="00CC2834" w:rsidP="008F7E10">
            <w:pPr>
              <w:pStyle w:val="Telobesedila-zamik"/>
              <w:ind w:left="0"/>
              <w:rPr>
                <w:rFonts w:ascii="Times New Roman" w:hAnsi="Times New Roman"/>
                <w:color w:val="000000"/>
                <w:sz w:val="23"/>
                <w:szCs w:val="23"/>
                <w:lang w:val="sl-SI"/>
              </w:rPr>
            </w:pPr>
          </w:p>
        </w:tc>
        <w:tc>
          <w:tcPr>
            <w:tcW w:w="3070" w:type="dxa"/>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Podpis odgovorne osebe:</w:t>
            </w:r>
          </w:p>
        </w:tc>
      </w:tr>
    </w:tbl>
    <w:p w:rsidR="00CC2834" w:rsidRPr="00686AFA" w:rsidRDefault="00CC2834" w:rsidP="00CC2834">
      <w:pPr>
        <w:pStyle w:val="Telobesedila-zamik"/>
        <w:ind w:left="0"/>
        <w:jc w:val="right"/>
        <w:rPr>
          <w:rFonts w:ascii="Times New Roman" w:hAnsi="Times New Roman"/>
          <w:color w:val="000000"/>
          <w:sz w:val="24"/>
          <w:szCs w:val="24"/>
          <w:bdr w:val="single" w:sz="4" w:space="0" w:color="auto"/>
          <w:lang w:val="sl-SI"/>
        </w:rPr>
      </w:pPr>
      <w:r w:rsidRPr="00686AFA">
        <w:rPr>
          <w:rFonts w:ascii="Times New Roman" w:hAnsi="Times New Roman"/>
          <w:color w:val="000000"/>
          <w:sz w:val="24"/>
          <w:szCs w:val="24"/>
          <w:bdr w:val="single" w:sz="4" w:space="0" w:color="auto"/>
          <w:lang w:val="sl-SI"/>
        </w:rPr>
        <w:lastRenderedPageBreak/>
        <w:t>Obrazec 1</w:t>
      </w:r>
      <w:r w:rsidR="001C460A">
        <w:rPr>
          <w:rFonts w:ascii="Times New Roman" w:hAnsi="Times New Roman"/>
          <w:color w:val="000000"/>
          <w:sz w:val="24"/>
          <w:szCs w:val="24"/>
          <w:bdr w:val="single" w:sz="4" w:space="0" w:color="auto"/>
          <w:lang w:val="sl-SI"/>
        </w:rPr>
        <w:t>2</w:t>
      </w:r>
    </w:p>
    <w:p w:rsidR="00CC2834" w:rsidRPr="005613D1" w:rsidRDefault="00CC2834" w:rsidP="00EC737B">
      <w:pPr>
        <w:pStyle w:val="Naslov1"/>
        <w:rPr>
          <w:sz w:val="23"/>
          <w:szCs w:val="23"/>
        </w:rPr>
      </w:pPr>
      <w:bookmarkStart w:id="107" w:name="_Toc448497695"/>
      <w:bookmarkStart w:id="108" w:name="_Toc454289123"/>
      <w:bookmarkStart w:id="109" w:name="_Toc166292868"/>
      <w:r w:rsidRPr="005613D1">
        <w:t xml:space="preserve">PODATKI O </w:t>
      </w:r>
      <w:r w:rsidR="005613D1">
        <w:t>PROJEKTNEM PODJETJU</w:t>
      </w:r>
      <w:bookmarkEnd w:id="107"/>
      <w:bookmarkEnd w:id="108"/>
      <w:r w:rsidR="005613D1">
        <w:t xml:space="preserve"> </w:t>
      </w:r>
      <w:bookmarkEnd w:id="109"/>
    </w:p>
    <w:p w:rsidR="001D2F56" w:rsidRPr="00060098" w:rsidRDefault="001D2F56" w:rsidP="00060098">
      <w:pPr>
        <w:pStyle w:val="Telobesedila-zamik"/>
        <w:ind w:left="0"/>
        <w:rPr>
          <w:rFonts w:ascii="Times New Roman" w:hAnsi="Times New Roman"/>
          <w:color w:val="000000"/>
          <w:sz w:val="23"/>
          <w:lang w:val="sl-SI"/>
        </w:rPr>
      </w:pPr>
      <w:r w:rsidRPr="00060098">
        <w:rPr>
          <w:rFonts w:ascii="Times New Roman" w:hAnsi="Times New Roman"/>
          <w:color w:val="000000"/>
          <w:sz w:val="23"/>
          <w:lang w:val="sl-SI"/>
        </w:rPr>
        <w:t>(Samo, če je registrirano pred oddajo vloge)</w:t>
      </w:r>
    </w:p>
    <w:p w:rsidR="005613D1" w:rsidRPr="00686AFA" w:rsidRDefault="005613D1" w:rsidP="00CC2834">
      <w:pPr>
        <w:pStyle w:val="Telobesedila-zamik"/>
        <w:ind w:left="0"/>
        <w:rPr>
          <w:rFonts w:ascii="Times New Roman" w:hAnsi="Times New Roman"/>
          <w:caps/>
          <w:color w:val="000000"/>
          <w:sz w:val="24"/>
          <w:szCs w:val="24"/>
          <w:lang w:val="sl-SI"/>
        </w:rPr>
      </w:pPr>
    </w:p>
    <w:p w:rsidR="00CC2834" w:rsidRPr="00686AFA" w:rsidRDefault="00CC2834" w:rsidP="00CC2834">
      <w:pPr>
        <w:pStyle w:val="Telobesedila-zamik"/>
        <w:ind w:left="0"/>
        <w:rPr>
          <w:rFonts w:ascii="Times New Roman" w:hAnsi="Times New Roman"/>
          <w:color w:val="000000"/>
          <w:sz w:val="23"/>
          <w:szCs w:val="23"/>
          <w:lang w:val="sl-SI"/>
        </w:rPr>
      </w:pPr>
      <w:r w:rsidRPr="00686AFA">
        <w:rPr>
          <w:rFonts w:ascii="Times New Roman" w:hAnsi="Times New Roman"/>
          <w:caps/>
          <w:color w:val="000000"/>
          <w:sz w:val="23"/>
          <w:szCs w:val="23"/>
          <w:lang w:val="sl-SI"/>
        </w:rPr>
        <w:t xml:space="preserve">Osnovni podatki o </w:t>
      </w:r>
      <w:r w:rsidR="00D671EB" w:rsidRPr="00D671EB">
        <w:rPr>
          <w:rFonts w:ascii="Times New Roman" w:hAnsi="Times New Roman"/>
          <w:caps/>
          <w:color w:val="000000"/>
          <w:sz w:val="23"/>
          <w:szCs w:val="23"/>
          <w:lang w:val="sl-SI"/>
        </w:rPr>
        <w:t>PROJEKTNEM PODJETJU</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3402"/>
        <w:gridCol w:w="684"/>
        <w:gridCol w:w="1418"/>
        <w:gridCol w:w="1134"/>
        <w:gridCol w:w="733"/>
        <w:gridCol w:w="1061"/>
        <w:gridCol w:w="640"/>
      </w:tblGrid>
      <w:tr w:rsidR="00CC2834" w:rsidRPr="00686AFA" w:rsidTr="00060098">
        <w:trPr>
          <w:trHeight w:hRule="exact" w:val="340"/>
        </w:trPr>
        <w:tc>
          <w:tcPr>
            <w:tcW w:w="567" w:type="dxa"/>
            <w:tcBorders>
              <w:top w:val="single" w:sz="18" w:space="0" w:color="auto"/>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1.</w:t>
            </w:r>
          </w:p>
        </w:tc>
        <w:tc>
          <w:tcPr>
            <w:tcW w:w="3402" w:type="dxa"/>
            <w:tcBorders>
              <w:top w:val="single" w:sz="18" w:space="0" w:color="auto"/>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vertAlign w:val="superscript"/>
                <w:lang w:val="sl-SI"/>
              </w:rPr>
            </w:pPr>
            <w:r w:rsidRPr="00686AFA">
              <w:rPr>
                <w:rFonts w:ascii="Times New Roman" w:hAnsi="Times New Roman"/>
                <w:color w:val="000000"/>
                <w:sz w:val="23"/>
                <w:szCs w:val="23"/>
                <w:lang w:val="sl-SI"/>
              </w:rPr>
              <w:t>Firma gospodarske družbe</w:t>
            </w:r>
          </w:p>
        </w:tc>
        <w:tc>
          <w:tcPr>
            <w:tcW w:w="5670" w:type="dxa"/>
            <w:gridSpan w:val="6"/>
            <w:tcBorders>
              <w:top w:val="single" w:sz="18" w:space="0" w:color="auto"/>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2. </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Datum ustanovitve</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3.</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Matična številka</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4.</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Davčna številka</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5.</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Dejavnost (SKD)</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6.</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Banka in številka </w:t>
            </w:r>
            <w:proofErr w:type="spellStart"/>
            <w:r w:rsidRPr="00686AFA">
              <w:rPr>
                <w:rFonts w:ascii="Times New Roman" w:hAnsi="Times New Roman"/>
                <w:color w:val="000000"/>
                <w:sz w:val="23"/>
                <w:szCs w:val="23"/>
                <w:lang w:val="sl-SI"/>
              </w:rPr>
              <w:t>transak</w:t>
            </w:r>
            <w:proofErr w:type="spellEnd"/>
            <w:r w:rsidRPr="00686AFA">
              <w:rPr>
                <w:rFonts w:ascii="Times New Roman" w:hAnsi="Times New Roman"/>
                <w:color w:val="000000"/>
                <w:sz w:val="23"/>
                <w:szCs w:val="23"/>
                <w:lang w:val="sl-SI"/>
              </w:rPr>
              <w:t>. računa</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7.</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Naslov in pošta</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8.</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Telefon in </w:t>
            </w:r>
            <w:proofErr w:type="spellStart"/>
            <w:r w:rsidRPr="00686AFA">
              <w:rPr>
                <w:rFonts w:ascii="Times New Roman" w:hAnsi="Times New Roman"/>
                <w:color w:val="000000"/>
                <w:sz w:val="23"/>
                <w:szCs w:val="23"/>
                <w:lang w:val="sl-SI"/>
              </w:rPr>
              <w:t>fax</w:t>
            </w:r>
            <w:proofErr w:type="spellEnd"/>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9.</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Elektronski naslov</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10.</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Spletna stran</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11.</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Direktor</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12.</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Kontaktna oseba</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497D76"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13.</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Položaj kontaktne osebe v podjetju</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14.</w:t>
            </w:r>
          </w:p>
        </w:tc>
        <w:tc>
          <w:tcPr>
            <w:tcW w:w="3402" w:type="dxa"/>
            <w:tcBorders>
              <w:right w:val="single" w:sz="18" w:space="0" w:color="auto"/>
            </w:tcBorders>
            <w:shd w:val="pct20" w:color="000000" w:fill="FFFFFF"/>
            <w:vAlign w:val="center"/>
          </w:tcPr>
          <w:p w:rsidR="00CC2834" w:rsidRPr="00686AFA" w:rsidRDefault="00CC2834" w:rsidP="007E3B41">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Čisti prihodki iz prodaje </w:t>
            </w:r>
            <w:r w:rsidR="00332958">
              <w:rPr>
                <w:rFonts w:ascii="Times New Roman" w:hAnsi="Times New Roman"/>
                <w:color w:val="000000"/>
                <w:sz w:val="23"/>
                <w:szCs w:val="23"/>
                <w:lang w:val="sl-SI"/>
              </w:rPr>
              <w:t>X</w:t>
            </w:r>
            <w:r w:rsidR="0082502A">
              <w:rPr>
                <w:rFonts w:ascii="Times New Roman" w:hAnsi="Times New Roman"/>
                <w:color w:val="000000"/>
                <w:sz w:val="23"/>
                <w:szCs w:val="23"/>
                <w:lang w:val="sl-SI"/>
              </w:rPr>
              <w:t>**</w:t>
            </w:r>
            <w:r w:rsidR="00332958">
              <w:rPr>
                <w:rFonts w:ascii="Times New Roman" w:hAnsi="Times New Roman"/>
                <w:color w:val="000000"/>
                <w:sz w:val="23"/>
                <w:szCs w:val="23"/>
                <w:lang w:val="sl-SI"/>
              </w:rPr>
              <w:t>-2</w:t>
            </w:r>
            <w:r w:rsidRPr="00686AFA">
              <w:rPr>
                <w:rFonts w:ascii="Times New Roman" w:hAnsi="Times New Roman"/>
                <w:color w:val="000000"/>
                <w:sz w:val="23"/>
                <w:szCs w:val="23"/>
                <w:lang w:val="sl-SI"/>
              </w:rPr>
              <w:t xml:space="preserve"> </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15.</w:t>
            </w:r>
          </w:p>
        </w:tc>
        <w:tc>
          <w:tcPr>
            <w:tcW w:w="3402" w:type="dxa"/>
            <w:tcBorders>
              <w:right w:val="single" w:sz="18" w:space="0" w:color="auto"/>
            </w:tcBorders>
            <w:shd w:val="pct20" w:color="000000" w:fill="FFFFFF"/>
            <w:vAlign w:val="center"/>
          </w:tcPr>
          <w:p w:rsidR="00CC2834" w:rsidRPr="00686AFA" w:rsidRDefault="00CC2834" w:rsidP="007E3B41">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Čisti prihodki iz prodaje </w:t>
            </w:r>
            <w:r w:rsidR="00332958">
              <w:rPr>
                <w:rFonts w:ascii="Times New Roman" w:hAnsi="Times New Roman"/>
                <w:color w:val="000000"/>
                <w:sz w:val="23"/>
                <w:szCs w:val="23"/>
                <w:lang w:val="sl-SI"/>
              </w:rPr>
              <w:t>X-1</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16.</w:t>
            </w:r>
          </w:p>
        </w:tc>
        <w:tc>
          <w:tcPr>
            <w:tcW w:w="3402" w:type="dxa"/>
            <w:tcBorders>
              <w:right w:val="single" w:sz="18" w:space="0" w:color="auto"/>
            </w:tcBorders>
            <w:shd w:val="pct20" w:color="000000" w:fill="FFFFFF"/>
            <w:vAlign w:val="center"/>
          </w:tcPr>
          <w:p w:rsidR="00CC2834" w:rsidRPr="00686AFA" w:rsidRDefault="00CC2834" w:rsidP="007E3B41">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Celotni prihodki </w:t>
            </w:r>
            <w:r w:rsidR="00332958">
              <w:rPr>
                <w:rFonts w:ascii="Times New Roman" w:hAnsi="Times New Roman"/>
                <w:color w:val="000000"/>
                <w:sz w:val="23"/>
                <w:szCs w:val="23"/>
                <w:lang w:val="sl-SI"/>
              </w:rPr>
              <w:t>X-2</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17.</w:t>
            </w:r>
          </w:p>
        </w:tc>
        <w:tc>
          <w:tcPr>
            <w:tcW w:w="3402" w:type="dxa"/>
            <w:tcBorders>
              <w:right w:val="single" w:sz="18" w:space="0" w:color="auto"/>
            </w:tcBorders>
            <w:shd w:val="pct20" w:color="000000" w:fill="FFFFFF"/>
            <w:vAlign w:val="center"/>
          </w:tcPr>
          <w:p w:rsidR="00CC2834" w:rsidRPr="00686AFA" w:rsidRDefault="00CC2834" w:rsidP="007E3B41">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Celotni prihodki </w:t>
            </w:r>
            <w:r w:rsidR="00332958">
              <w:rPr>
                <w:rFonts w:ascii="Times New Roman" w:hAnsi="Times New Roman"/>
                <w:color w:val="000000"/>
                <w:sz w:val="23"/>
                <w:szCs w:val="23"/>
                <w:lang w:val="sl-SI"/>
              </w:rPr>
              <w:t>X-1</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18.</w:t>
            </w:r>
          </w:p>
        </w:tc>
        <w:tc>
          <w:tcPr>
            <w:tcW w:w="3402" w:type="dxa"/>
            <w:tcBorders>
              <w:right w:val="single" w:sz="18" w:space="0" w:color="auto"/>
            </w:tcBorders>
            <w:shd w:val="pct20" w:color="000000" w:fill="FFFFFF"/>
            <w:vAlign w:val="center"/>
          </w:tcPr>
          <w:p w:rsidR="00CC2834" w:rsidRPr="00686AFA" w:rsidRDefault="00CC2834" w:rsidP="007E3B41">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Število zaposlenih </w:t>
            </w:r>
            <w:r w:rsidR="00332958">
              <w:rPr>
                <w:rFonts w:ascii="Times New Roman" w:hAnsi="Times New Roman"/>
                <w:color w:val="000000"/>
                <w:sz w:val="23"/>
                <w:szCs w:val="23"/>
                <w:lang w:val="sl-SI"/>
              </w:rPr>
              <w:t>X-2</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340"/>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19.</w:t>
            </w:r>
          </w:p>
        </w:tc>
        <w:tc>
          <w:tcPr>
            <w:tcW w:w="3402" w:type="dxa"/>
            <w:tcBorders>
              <w:right w:val="single" w:sz="18" w:space="0" w:color="auto"/>
            </w:tcBorders>
            <w:shd w:val="pct20" w:color="000000" w:fill="FFFFFF"/>
            <w:vAlign w:val="center"/>
          </w:tcPr>
          <w:p w:rsidR="00CC2834" w:rsidRPr="00686AFA" w:rsidRDefault="00CC2834" w:rsidP="006D65F2">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Število zaposlenih </w:t>
            </w:r>
            <w:r w:rsidR="00332958">
              <w:rPr>
                <w:rFonts w:ascii="Times New Roman" w:hAnsi="Times New Roman"/>
                <w:color w:val="000000"/>
                <w:sz w:val="23"/>
                <w:szCs w:val="23"/>
                <w:lang w:val="sl-SI"/>
              </w:rPr>
              <w:t>X-1</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686AFA" w:rsidTr="00060098">
        <w:trPr>
          <w:trHeight w:hRule="exact" w:val="662"/>
        </w:trPr>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20.</w:t>
            </w:r>
          </w:p>
        </w:tc>
        <w:tc>
          <w:tcPr>
            <w:tcW w:w="3402" w:type="dxa"/>
            <w:tcBorders>
              <w:right w:val="single" w:sz="18" w:space="0" w:color="auto"/>
            </w:tcBorders>
            <w:shd w:val="pct20" w:color="000000" w:fill="FFFFFF"/>
            <w:vAlign w:val="center"/>
          </w:tcPr>
          <w:p w:rsidR="00CC2834" w:rsidRPr="00686AFA" w:rsidRDefault="00CC2834" w:rsidP="006D65F2">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Predvideno število zaposlenih </w:t>
            </w:r>
            <w:r w:rsidR="00332958">
              <w:rPr>
                <w:rFonts w:ascii="Times New Roman" w:hAnsi="Times New Roman"/>
                <w:color w:val="000000"/>
                <w:sz w:val="23"/>
                <w:szCs w:val="23"/>
                <w:lang w:val="sl-SI"/>
              </w:rPr>
              <w:t>X</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463ECD" w:rsidRPr="00686AFA" w:rsidTr="007E3B41">
        <w:trPr>
          <w:cantSplit/>
          <w:trHeight w:val="514"/>
        </w:trPr>
        <w:tc>
          <w:tcPr>
            <w:tcW w:w="567" w:type="dxa"/>
            <w:vMerge w:val="restart"/>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21.</w:t>
            </w:r>
          </w:p>
        </w:tc>
        <w:tc>
          <w:tcPr>
            <w:tcW w:w="3402" w:type="dxa"/>
            <w:vMerge w:val="restart"/>
            <w:tcBorders>
              <w:right w:val="single" w:sz="18" w:space="0" w:color="auto"/>
            </w:tcBorders>
            <w:shd w:val="pct20" w:color="000000" w:fill="FFFFFF"/>
            <w:vAlign w:val="center"/>
          </w:tcPr>
          <w:p w:rsidR="00CC2834" w:rsidRPr="00686AFA" w:rsidRDefault="00CC2834" w:rsidP="007E3B41">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Število zaposlenih po področjih v letu </w:t>
            </w:r>
            <w:r w:rsidR="00332958">
              <w:rPr>
                <w:rFonts w:ascii="Times New Roman" w:hAnsi="Times New Roman"/>
                <w:color w:val="000000"/>
                <w:sz w:val="23"/>
                <w:szCs w:val="23"/>
                <w:lang w:val="sl-SI"/>
              </w:rPr>
              <w:t>X-1</w:t>
            </w:r>
          </w:p>
        </w:tc>
        <w:tc>
          <w:tcPr>
            <w:tcW w:w="684" w:type="dxa"/>
            <w:tcBorders>
              <w:left w:val="nil"/>
            </w:tcBorders>
            <w:shd w:val="pct20" w:color="000000" w:fill="FFFFFF"/>
            <w:tcMar>
              <w:left w:w="0" w:type="dxa"/>
              <w:right w:w="0" w:type="dxa"/>
            </w:tcMar>
            <w:vAlign w:val="center"/>
          </w:tcPr>
          <w:p w:rsidR="00CC2834" w:rsidRPr="007E3B41" w:rsidRDefault="00CC2834" w:rsidP="008F7E10">
            <w:pPr>
              <w:pStyle w:val="Telobesedila-zamik"/>
              <w:spacing w:line="276" w:lineRule="auto"/>
              <w:ind w:left="0"/>
              <w:rPr>
                <w:rFonts w:ascii="Times New Roman" w:hAnsi="Times New Roman"/>
                <w:color w:val="000000"/>
                <w:sz w:val="22"/>
                <w:szCs w:val="22"/>
                <w:lang w:val="sl-SI" w:eastAsia="en-US"/>
              </w:rPr>
            </w:pPr>
            <w:r w:rsidRPr="007E3B41">
              <w:rPr>
                <w:rFonts w:ascii="Times New Roman" w:hAnsi="Times New Roman"/>
                <w:color w:val="000000"/>
                <w:sz w:val="22"/>
                <w:szCs w:val="22"/>
                <w:lang w:val="sl-SI" w:eastAsia="en-US"/>
              </w:rPr>
              <w:t>Uprava</w:t>
            </w:r>
          </w:p>
        </w:tc>
        <w:tc>
          <w:tcPr>
            <w:tcW w:w="1418" w:type="dxa"/>
            <w:shd w:val="pct20" w:color="000000" w:fill="FFFFFF"/>
            <w:tcMar>
              <w:left w:w="0" w:type="dxa"/>
              <w:right w:w="0" w:type="dxa"/>
            </w:tcMar>
            <w:vAlign w:val="center"/>
          </w:tcPr>
          <w:p w:rsidR="00CC2834" w:rsidRPr="007E3B41" w:rsidRDefault="00CC2834" w:rsidP="008F7E10">
            <w:pPr>
              <w:pStyle w:val="Telobesedila-zamik"/>
              <w:spacing w:line="276" w:lineRule="auto"/>
              <w:ind w:left="0"/>
              <w:rPr>
                <w:rFonts w:ascii="Times New Roman" w:hAnsi="Times New Roman"/>
                <w:color w:val="000000"/>
                <w:sz w:val="22"/>
                <w:szCs w:val="22"/>
                <w:lang w:val="sl-SI" w:eastAsia="en-US"/>
              </w:rPr>
            </w:pPr>
            <w:r w:rsidRPr="007E3B41">
              <w:rPr>
                <w:rFonts w:ascii="Times New Roman" w:hAnsi="Times New Roman"/>
                <w:color w:val="000000"/>
                <w:sz w:val="22"/>
                <w:szCs w:val="22"/>
                <w:lang w:val="sl-SI" w:eastAsia="en-US"/>
              </w:rPr>
              <w:t>Administracija</w:t>
            </w:r>
          </w:p>
        </w:tc>
        <w:tc>
          <w:tcPr>
            <w:tcW w:w="1134" w:type="dxa"/>
            <w:shd w:val="pct20" w:color="000000" w:fill="FFFFFF"/>
            <w:tcMar>
              <w:left w:w="0" w:type="dxa"/>
              <w:right w:w="0" w:type="dxa"/>
            </w:tcMar>
            <w:vAlign w:val="center"/>
          </w:tcPr>
          <w:p w:rsidR="00CC2834" w:rsidRPr="007E3B41" w:rsidRDefault="00CC2834" w:rsidP="008F7E10">
            <w:pPr>
              <w:pStyle w:val="Telobesedila-zamik"/>
              <w:spacing w:line="276" w:lineRule="auto"/>
              <w:ind w:left="0"/>
              <w:rPr>
                <w:rFonts w:ascii="Times New Roman" w:hAnsi="Times New Roman"/>
                <w:color w:val="000000"/>
                <w:sz w:val="22"/>
                <w:szCs w:val="22"/>
                <w:lang w:val="sl-SI" w:eastAsia="en-US"/>
              </w:rPr>
            </w:pPr>
            <w:r w:rsidRPr="007E3B41">
              <w:rPr>
                <w:rFonts w:ascii="Times New Roman" w:hAnsi="Times New Roman"/>
                <w:color w:val="000000"/>
                <w:sz w:val="22"/>
                <w:szCs w:val="22"/>
                <w:lang w:val="sl-SI" w:eastAsia="en-US"/>
              </w:rPr>
              <w:t>Proizvodnja</w:t>
            </w:r>
          </w:p>
        </w:tc>
        <w:tc>
          <w:tcPr>
            <w:tcW w:w="733" w:type="dxa"/>
            <w:shd w:val="pct20" w:color="000000" w:fill="FFFFFF"/>
            <w:tcMar>
              <w:left w:w="0" w:type="dxa"/>
              <w:right w:w="0" w:type="dxa"/>
            </w:tcMar>
            <w:vAlign w:val="center"/>
          </w:tcPr>
          <w:p w:rsidR="00CC2834" w:rsidRPr="007E3B41" w:rsidRDefault="00CC2834" w:rsidP="008F7E10">
            <w:pPr>
              <w:pStyle w:val="Telobesedila-zamik"/>
              <w:spacing w:line="276" w:lineRule="auto"/>
              <w:ind w:left="0"/>
              <w:jc w:val="center"/>
              <w:rPr>
                <w:rFonts w:ascii="Times New Roman" w:hAnsi="Times New Roman"/>
                <w:color w:val="000000"/>
                <w:sz w:val="22"/>
                <w:szCs w:val="22"/>
                <w:lang w:val="sl-SI" w:eastAsia="en-US"/>
              </w:rPr>
            </w:pPr>
            <w:r w:rsidRPr="007E3B41">
              <w:rPr>
                <w:rFonts w:ascii="Times New Roman" w:hAnsi="Times New Roman"/>
                <w:color w:val="000000"/>
                <w:sz w:val="22"/>
                <w:szCs w:val="22"/>
                <w:lang w:val="sl-SI" w:eastAsia="en-US"/>
              </w:rPr>
              <w:t>Storitve</w:t>
            </w:r>
          </w:p>
        </w:tc>
        <w:tc>
          <w:tcPr>
            <w:tcW w:w="1061" w:type="dxa"/>
            <w:shd w:val="pct20" w:color="000000" w:fill="FFFFFF"/>
            <w:tcMar>
              <w:left w:w="0" w:type="dxa"/>
              <w:right w:w="0" w:type="dxa"/>
            </w:tcMar>
            <w:vAlign w:val="center"/>
          </w:tcPr>
          <w:p w:rsidR="00CC2834" w:rsidRPr="007E3B41" w:rsidRDefault="00CC2834" w:rsidP="008F7E10">
            <w:pPr>
              <w:pStyle w:val="Telobesedila-zamik"/>
              <w:spacing w:line="276" w:lineRule="auto"/>
              <w:ind w:left="0"/>
              <w:rPr>
                <w:rFonts w:ascii="Times New Roman" w:hAnsi="Times New Roman"/>
                <w:color w:val="000000"/>
                <w:sz w:val="22"/>
                <w:szCs w:val="22"/>
                <w:lang w:val="sl-SI" w:eastAsia="en-US"/>
              </w:rPr>
            </w:pPr>
            <w:r w:rsidRPr="007E3B41">
              <w:rPr>
                <w:rFonts w:ascii="Times New Roman" w:hAnsi="Times New Roman"/>
                <w:color w:val="000000"/>
                <w:sz w:val="22"/>
                <w:szCs w:val="22"/>
                <w:lang w:val="sl-SI" w:eastAsia="en-US"/>
              </w:rPr>
              <w:t>Raziskave in razvoj</w:t>
            </w:r>
          </w:p>
        </w:tc>
        <w:tc>
          <w:tcPr>
            <w:tcW w:w="640" w:type="dxa"/>
            <w:tcBorders>
              <w:right w:val="single" w:sz="18" w:space="0" w:color="auto"/>
            </w:tcBorders>
            <w:shd w:val="pct20" w:color="000000" w:fill="FFFFFF"/>
            <w:tcMar>
              <w:left w:w="0" w:type="dxa"/>
              <w:right w:w="0" w:type="dxa"/>
            </w:tcMar>
            <w:vAlign w:val="center"/>
          </w:tcPr>
          <w:p w:rsidR="00CC2834" w:rsidRPr="007E3B41" w:rsidRDefault="00CC2834" w:rsidP="008F7E10">
            <w:pPr>
              <w:pStyle w:val="Telobesedila-zamik"/>
              <w:spacing w:line="276" w:lineRule="auto"/>
              <w:ind w:left="0"/>
              <w:rPr>
                <w:rFonts w:ascii="Times New Roman" w:hAnsi="Times New Roman"/>
                <w:color w:val="000000"/>
                <w:sz w:val="22"/>
                <w:szCs w:val="22"/>
                <w:lang w:val="sl-SI" w:eastAsia="en-US"/>
              </w:rPr>
            </w:pPr>
            <w:r w:rsidRPr="007E3B41">
              <w:rPr>
                <w:rFonts w:ascii="Times New Roman" w:hAnsi="Times New Roman"/>
                <w:color w:val="000000"/>
                <w:sz w:val="22"/>
                <w:szCs w:val="22"/>
                <w:lang w:val="sl-SI" w:eastAsia="en-US"/>
              </w:rPr>
              <w:t>Drugo</w:t>
            </w:r>
          </w:p>
        </w:tc>
      </w:tr>
      <w:tr w:rsidR="00CC2834" w:rsidRPr="00686AFA" w:rsidTr="00060098">
        <w:trPr>
          <w:cantSplit/>
          <w:trHeight w:val="311"/>
        </w:trPr>
        <w:tc>
          <w:tcPr>
            <w:tcW w:w="567" w:type="dxa"/>
            <w:vMerge/>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p>
        </w:tc>
        <w:tc>
          <w:tcPr>
            <w:tcW w:w="3402" w:type="dxa"/>
            <w:vMerge/>
            <w:tcBorders>
              <w:righ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p>
        </w:tc>
        <w:tc>
          <w:tcPr>
            <w:tcW w:w="684" w:type="dxa"/>
            <w:tcBorders>
              <w:left w:val="nil"/>
            </w:tcBorders>
          </w:tcPr>
          <w:p w:rsidR="00CC2834" w:rsidRPr="00686AFA" w:rsidRDefault="00CC2834" w:rsidP="008F7E10">
            <w:pPr>
              <w:pStyle w:val="Telobesedila-zamik"/>
              <w:ind w:left="0"/>
              <w:rPr>
                <w:rFonts w:ascii="Times New Roman" w:hAnsi="Times New Roman"/>
                <w:color w:val="000000"/>
                <w:sz w:val="23"/>
                <w:szCs w:val="23"/>
                <w:lang w:val="sl-SI"/>
              </w:rPr>
            </w:pPr>
          </w:p>
        </w:tc>
        <w:tc>
          <w:tcPr>
            <w:tcW w:w="1418" w:type="dxa"/>
          </w:tcPr>
          <w:p w:rsidR="00CC2834" w:rsidRPr="00686AFA" w:rsidRDefault="00CC2834" w:rsidP="008F7E10">
            <w:pPr>
              <w:pStyle w:val="Telobesedila-zamik"/>
              <w:ind w:left="0"/>
              <w:rPr>
                <w:rFonts w:ascii="Times New Roman" w:hAnsi="Times New Roman"/>
                <w:color w:val="000000"/>
                <w:sz w:val="23"/>
                <w:szCs w:val="23"/>
                <w:lang w:val="sl-SI"/>
              </w:rPr>
            </w:pPr>
          </w:p>
        </w:tc>
        <w:tc>
          <w:tcPr>
            <w:tcW w:w="1134" w:type="dxa"/>
          </w:tcPr>
          <w:p w:rsidR="00CC2834" w:rsidRPr="00686AFA" w:rsidRDefault="00CC2834" w:rsidP="008F7E10">
            <w:pPr>
              <w:pStyle w:val="Telobesedila-zamik"/>
              <w:ind w:left="0"/>
              <w:rPr>
                <w:rFonts w:ascii="Times New Roman" w:hAnsi="Times New Roman"/>
                <w:color w:val="000000"/>
                <w:sz w:val="23"/>
                <w:szCs w:val="23"/>
                <w:lang w:val="sl-SI"/>
              </w:rPr>
            </w:pPr>
          </w:p>
        </w:tc>
        <w:tc>
          <w:tcPr>
            <w:tcW w:w="733" w:type="dxa"/>
          </w:tcPr>
          <w:p w:rsidR="00CC2834" w:rsidRPr="00686AFA" w:rsidRDefault="00CC2834" w:rsidP="008F7E10">
            <w:pPr>
              <w:pStyle w:val="Telobesedila-zamik"/>
              <w:ind w:left="0"/>
              <w:rPr>
                <w:rFonts w:ascii="Times New Roman" w:hAnsi="Times New Roman"/>
                <w:color w:val="000000"/>
                <w:sz w:val="23"/>
                <w:szCs w:val="23"/>
                <w:lang w:val="sl-SI"/>
              </w:rPr>
            </w:pPr>
          </w:p>
        </w:tc>
        <w:tc>
          <w:tcPr>
            <w:tcW w:w="1061" w:type="dxa"/>
          </w:tcPr>
          <w:p w:rsidR="00CC2834" w:rsidRPr="00686AFA" w:rsidRDefault="00CC2834" w:rsidP="008F7E10">
            <w:pPr>
              <w:pStyle w:val="Telobesedila-zamik"/>
              <w:ind w:left="0"/>
              <w:rPr>
                <w:rFonts w:ascii="Times New Roman" w:hAnsi="Times New Roman"/>
                <w:color w:val="000000"/>
                <w:sz w:val="23"/>
                <w:szCs w:val="23"/>
                <w:lang w:val="sl-SI"/>
              </w:rPr>
            </w:pPr>
          </w:p>
        </w:tc>
        <w:tc>
          <w:tcPr>
            <w:tcW w:w="640" w:type="dxa"/>
            <w:tcBorders>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497D76" w:rsidTr="00060098">
        <w:tc>
          <w:tcPr>
            <w:tcW w:w="567" w:type="dxa"/>
            <w:tcBorders>
              <w:left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22.</w:t>
            </w:r>
          </w:p>
        </w:tc>
        <w:tc>
          <w:tcPr>
            <w:tcW w:w="3402" w:type="dxa"/>
            <w:tcBorders>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Velikost podjetja (malo, srednje ali veliko)*</w:t>
            </w:r>
          </w:p>
        </w:tc>
        <w:tc>
          <w:tcPr>
            <w:tcW w:w="5670" w:type="dxa"/>
            <w:gridSpan w:val="6"/>
            <w:tcBorders>
              <w:left w:val="nil"/>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497D76" w:rsidTr="00060098">
        <w:tc>
          <w:tcPr>
            <w:tcW w:w="567" w:type="dxa"/>
            <w:tcBorders>
              <w:left w:val="single" w:sz="18" w:space="0" w:color="auto"/>
              <w:bottom w:val="single" w:sz="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23.</w:t>
            </w:r>
          </w:p>
        </w:tc>
        <w:tc>
          <w:tcPr>
            <w:tcW w:w="3402" w:type="dxa"/>
            <w:tcBorders>
              <w:bottom w:val="single" w:sz="8" w:space="0" w:color="auto"/>
              <w:right w:val="single" w:sz="18" w:space="0" w:color="auto"/>
            </w:tcBorders>
            <w:shd w:val="pct20" w:color="000000" w:fill="FFFFFF"/>
            <w:vAlign w:val="center"/>
          </w:tcPr>
          <w:p w:rsidR="00CC2834" w:rsidRPr="00686AFA" w:rsidRDefault="00CC2834" w:rsidP="00D671EB">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 xml:space="preserve">Neposredni lastniški delež prijavitelja v </w:t>
            </w:r>
            <w:r w:rsidR="00D671EB">
              <w:rPr>
                <w:rFonts w:ascii="Times New Roman" w:hAnsi="Times New Roman"/>
                <w:color w:val="000000"/>
                <w:sz w:val="24"/>
                <w:szCs w:val="24"/>
                <w:lang w:val="sl-SI"/>
              </w:rPr>
              <w:t>p</w:t>
            </w:r>
            <w:r w:rsidR="00D671EB" w:rsidRPr="00D671EB">
              <w:rPr>
                <w:rFonts w:ascii="Times New Roman" w:hAnsi="Times New Roman"/>
                <w:color w:val="000000"/>
                <w:sz w:val="24"/>
                <w:szCs w:val="24"/>
                <w:lang w:val="sl-SI"/>
              </w:rPr>
              <w:t>rojektn</w:t>
            </w:r>
            <w:r w:rsidR="00D671EB">
              <w:rPr>
                <w:rFonts w:ascii="Times New Roman" w:hAnsi="Times New Roman"/>
                <w:color w:val="000000"/>
                <w:sz w:val="24"/>
                <w:szCs w:val="24"/>
                <w:lang w:val="sl-SI"/>
              </w:rPr>
              <w:t>em</w:t>
            </w:r>
            <w:r w:rsidR="00D671EB" w:rsidRPr="00D671EB">
              <w:rPr>
                <w:rFonts w:ascii="Times New Roman" w:hAnsi="Times New Roman"/>
                <w:color w:val="000000"/>
                <w:sz w:val="24"/>
                <w:szCs w:val="24"/>
                <w:lang w:val="sl-SI"/>
              </w:rPr>
              <w:t xml:space="preserve"> podjetj</w:t>
            </w:r>
            <w:r w:rsidR="00D671EB">
              <w:rPr>
                <w:rFonts w:ascii="Times New Roman" w:hAnsi="Times New Roman"/>
                <w:color w:val="000000"/>
                <w:sz w:val="24"/>
                <w:szCs w:val="24"/>
                <w:lang w:val="sl-SI"/>
              </w:rPr>
              <w:t>u</w:t>
            </w:r>
            <w:r w:rsidR="00D671EB" w:rsidRPr="00D671EB">
              <w:rPr>
                <w:rFonts w:ascii="Times New Roman" w:hAnsi="Times New Roman"/>
                <w:color w:val="000000"/>
                <w:sz w:val="24"/>
                <w:szCs w:val="24"/>
                <w:lang w:val="sl-SI"/>
              </w:rPr>
              <w:t xml:space="preserve"> </w:t>
            </w:r>
            <w:r w:rsidRPr="00686AFA">
              <w:rPr>
                <w:rFonts w:ascii="Times New Roman" w:hAnsi="Times New Roman"/>
                <w:color w:val="000000"/>
                <w:sz w:val="23"/>
                <w:szCs w:val="23"/>
                <w:lang w:val="sl-SI"/>
              </w:rPr>
              <w:t>(navedba točne višine deleža)</w:t>
            </w:r>
          </w:p>
        </w:tc>
        <w:tc>
          <w:tcPr>
            <w:tcW w:w="5670" w:type="dxa"/>
            <w:gridSpan w:val="6"/>
            <w:tcBorders>
              <w:left w:val="nil"/>
              <w:bottom w:val="single" w:sz="8" w:space="0" w:color="auto"/>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r w:rsidR="00CC2834" w:rsidRPr="0001038B" w:rsidTr="00060098">
        <w:tc>
          <w:tcPr>
            <w:tcW w:w="567" w:type="dxa"/>
            <w:tcBorders>
              <w:top w:val="single" w:sz="8" w:space="0" w:color="auto"/>
              <w:left w:val="single" w:sz="18" w:space="0" w:color="auto"/>
              <w:bottom w:val="single" w:sz="18" w:space="0" w:color="auto"/>
            </w:tcBorders>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686AFA">
              <w:rPr>
                <w:rFonts w:ascii="Times New Roman" w:hAnsi="Times New Roman"/>
                <w:color w:val="000000"/>
                <w:sz w:val="23"/>
                <w:szCs w:val="23"/>
                <w:lang w:val="sl-SI"/>
              </w:rPr>
              <w:t>24.</w:t>
            </w:r>
          </w:p>
        </w:tc>
        <w:tc>
          <w:tcPr>
            <w:tcW w:w="3402" w:type="dxa"/>
            <w:tcBorders>
              <w:top w:val="single" w:sz="8" w:space="0" w:color="auto"/>
              <w:bottom w:val="single" w:sz="18" w:space="0" w:color="auto"/>
              <w:right w:val="single" w:sz="18" w:space="0" w:color="auto"/>
            </w:tcBorders>
            <w:shd w:val="pct20" w:color="000000" w:fill="FFFFFF"/>
            <w:vAlign w:val="center"/>
          </w:tcPr>
          <w:p w:rsidR="00CC2834" w:rsidRPr="00686AFA" w:rsidRDefault="00CC2834" w:rsidP="008F7E10">
            <w:pPr>
              <w:pStyle w:val="Telobesedila-zamik"/>
              <w:ind w:left="0"/>
              <w:rPr>
                <w:rFonts w:ascii="Times New Roman" w:hAnsi="Times New Roman"/>
                <w:color w:val="000000"/>
                <w:sz w:val="23"/>
                <w:szCs w:val="23"/>
                <w:lang w:val="sl-SI"/>
              </w:rPr>
            </w:pPr>
            <w:r w:rsidRPr="00516499">
              <w:rPr>
                <w:rFonts w:ascii="Times New Roman" w:hAnsi="Times New Roman"/>
                <w:color w:val="000000"/>
                <w:sz w:val="23"/>
                <w:szCs w:val="23"/>
                <w:lang w:val="sl-SI"/>
              </w:rPr>
              <w:t>Regija</w:t>
            </w:r>
            <w:r w:rsidR="0082502A" w:rsidRPr="00516499">
              <w:rPr>
                <w:rFonts w:ascii="Times New Roman" w:hAnsi="Times New Roman"/>
                <w:color w:val="000000"/>
                <w:sz w:val="23"/>
                <w:szCs w:val="23"/>
                <w:lang w:val="sl-SI"/>
              </w:rPr>
              <w:t xml:space="preserve"> in občina</w:t>
            </w:r>
            <w:r w:rsidRPr="00686AFA">
              <w:rPr>
                <w:rFonts w:ascii="Times New Roman" w:hAnsi="Times New Roman"/>
                <w:color w:val="000000"/>
                <w:sz w:val="23"/>
                <w:szCs w:val="23"/>
                <w:lang w:val="sl-SI"/>
              </w:rPr>
              <w:t>, kjer se bo izvajal investicijski projekt</w:t>
            </w:r>
          </w:p>
        </w:tc>
        <w:tc>
          <w:tcPr>
            <w:tcW w:w="5670" w:type="dxa"/>
            <w:gridSpan w:val="6"/>
            <w:tcBorders>
              <w:top w:val="single" w:sz="8" w:space="0" w:color="auto"/>
              <w:left w:val="nil"/>
              <w:bottom w:val="single" w:sz="18" w:space="0" w:color="auto"/>
              <w:right w:val="single" w:sz="18" w:space="0" w:color="auto"/>
            </w:tcBorders>
          </w:tcPr>
          <w:p w:rsidR="00CC2834" w:rsidRPr="00686AFA" w:rsidRDefault="00CC2834" w:rsidP="008F7E10">
            <w:pPr>
              <w:pStyle w:val="Telobesedila-zamik"/>
              <w:ind w:left="0"/>
              <w:rPr>
                <w:rFonts w:ascii="Times New Roman" w:hAnsi="Times New Roman"/>
                <w:color w:val="000000"/>
                <w:sz w:val="23"/>
                <w:szCs w:val="23"/>
                <w:lang w:val="sl-SI"/>
              </w:rPr>
            </w:pPr>
          </w:p>
        </w:tc>
      </w:tr>
    </w:tbl>
    <w:p w:rsidR="00332958" w:rsidRDefault="006D65F2" w:rsidP="007E3B41">
      <w:pPr>
        <w:pStyle w:val="Telobesedila-zamik"/>
        <w:ind w:left="0"/>
        <w:rPr>
          <w:rFonts w:ascii="Times New Roman" w:hAnsi="Times New Roman"/>
          <w:color w:val="000000"/>
          <w:sz w:val="20"/>
          <w:szCs w:val="20"/>
          <w:lang w:val="sl-SI"/>
        </w:rPr>
      </w:pPr>
      <w:r>
        <w:rPr>
          <w:color w:val="000000"/>
          <w:sz w:val="20"/>
          <w:szCs w:val="20"/>
          <w:lang w:val="sl-SI"/>
        </w:rPr>
        <w:t>*</w:t>
      </w:r>
      <w:r w:rsidR="00CC2834" w:rsidRPr="00686AFA">
        <w:rPr>
          <w:color w:val="000000"/>
          <w:sz w:val="20"/>
          <w:szCs w:val="20"/>
          <w:lang w:val="sl-SI"/>
        </w:rPr>
        <w:t xml:space="preserve"> </w:t>
      </w:r>
      <w:r w:rsidR="00CC2834" w:rsidRPr="00686AFA">
        <w:rPr>
          <w:rFonts w:ascii="Times New Roman" w:hAnsi="Times New Roman"/>
          <w:color w:val="000000"/>
          <w:sz w:val="20"/>
          <w:szCs w:val="20"/>
          <w:lang w:val="sl-SI"/>
        </w:rPr>
        <w:t xml:space="preserve">V skladu </w:t>
      </w:r>
      <w:r w:rsidR="006010DB">
        <w:rPr>
          <w:rFonts w:ascii="Times New Roman" w:hAnsi="Times New Roman"/>
          <w:color w:val="000000"/>
          <w:sz w:val="20"/>
          <w:szCs w:val="20"/>
          <w:lang w:val="sl-SI"/>
        </w:rPr>
        <w:t xml:space="preserve">z </w:t>
      </w:r>
      <w:r w:rsidR="006010DB" w:rsidRPr="007E3B41">
        <w:rPr>
          <w:rFonts w:ascii="Times New Roman" w:hAnsi="Times New Roman"/>
          <w:color w:val="000000"/>
          <w:sz w:val="20"/>
          <w:szCs w:val="20"/>
          <w:lang w:val="sl-SI"/>
        </w:rPr>
        <w:t>meril</w:t>
      </w:r>
      <w:r w:rsidR="006010DB">
        <w:rPr>
          <w:rFonts w:ascii="Times New Roman" w:hAnsi="Times New Roman"/>
          <w:color w:val="000000"/>
          <w:sz w:val="20"/>
          <w:szCs w:val="20"/>
          <w:lang w:val="sl-SI"/>
        </w:rPr>
        <w:t>i</w:t>
      </w:r>
      <w:r w:rsidR="007E3B41" w:rsidRPr="007E3B41">
        <w:rPr>
          <w:rFonts w:ascii="Times New Roman" w:hAnsi="Times New Roman"/>
          <w:color w:val="000000"/>
          <w:sz w:val="20"/>
          <w:szCs w:val="20"/>
          <w:lang w:val="sl-SI"/>
        </w:rPr>
        <w:t xml:space="preserve">, ki jih opredeljuje Priloga I </w:t>
      </w:r>
      <w:r w:rsidR="00093BB2" w:rsidRPr="00093BB2">
        <w:t xml:space="preserve"> </w:t>
      </w:r>
      <w:r w:rsidR="00093BB2" w:rsidRPr="00093BB2">
        <w:rPr>
          <w:rFonts w:ascii="Times New Roman" w:hAnsi="Times New Roman"/>
          <w:color w:val="000000"/>
          <w:sz w:val="20"/>
          <w:szCs w:val="20"/>
          <w:lang w:val="sl-SI"/>
        </w:rPr>
        <w:t>Uredbe 651/2014/EU</w:t>
      </w:r>
      <w:r w:rsidR="00093BB2">
        <w:rPr>
          <w:rFonts w:ascii="Times New Roman" w:hAnsi="Times New Roman"/>
          <w:color w:val="000000"/>
          <w:sz w:val="20"/>
          <w:szCs w:val="20"/>
          <w:lang w:val="sl-SI"/>
        </w:rPr>
        <w:t>.</w:t>
      </w:r>
    </w:p>
    <w:p w:rsidR="002A34F6" w:rsidRDefault="00332958" w:rsidP="007E3B41">
      <w:pPr>
        <w:pStyle w:val="Telobesedila-zamik"/>
        <w:ind w:left="0"/>
        <w:rPr>
          <w:rFonts w:ascii="Times New Roman" w:hAnsi="Times New Roman"/>
          <w:color w:val="000000"/>
          <w:sz w:val="20"/>
          <w:szCs w:val="20"/>
          <w:lang w:val="sl-SI"/>
        </w:rPr>
      </w:pPr>
      <w:r>
        <w:rPr>
          <w:rFonts w:ascii="Times New Roman" w:hAnsi="Times New Roman"/>
          <w:color w:val="000000"/>
          <w:sz w:val="20"/>
          <w:szCs w:val="20"/>
          <w:lang w:val="sl-SI"/>
        </w:rPr>
        <w:t>** X je tekoče leto oz. leto oddaje vloge</w:t>
      </w:r>
      <w:r w:rsidR="002A34F6">
        <w:rPr>
          <w:rFonts w:ascii="Times New Roman" w:hAnsi="Times New Roman"/>
          <w:color w:val="000000"/>
          <w:sz w:val="20"/>
          <w:szCs w:val="20"/>
          <w:lang w:val="sl-SI"/>
        </w:rPr>
        <w:br w:type="page"/>
      </w:r>
    </w:p>
    <w:p w:rsidR="00CC2834" w:rsidRPr="00686AFA" w:rsidRDefault="00CC2834" w:rsidP="00CC2834">
      <w:pPr>
        <w:pStyle w:val="Telobesedila-zamik"/>
        <w:ind w:left="0"/>
        <w:jc w:val="right"/>
        <w:rPr>
          <w:rFonts w:ascii="Times New Roman" w:hAnsi="Times New Roman"/>
          <w:color w:val="000000"/>
          <w:sz w:val="24"/>
          <w:szCs w:val="24"/>
          <w:bdr w:val="single" w:sz="4" w:space="0" w:color="auto"/>
          <w:lang w:val="sl-SI"/>
        </w:rPr>
      </w:pPr>
      <w:r w:rsidRPr="00686AFA">
        <w:rPr>
          <w:rFonts w:ascii="Times New Roman" w:hAnsi="Times New Roman"/>
          <w:color w:val="000000"/>
          <w:sz w:val="24"/>
          <w:szCs w:val="24"/>
          <w:bdr w:val="single" w:sz="4" w:space="0" w:color="auto"/>
          <w:lang w:val="sl-SI"/>
        </w:rPr>
        <w:lastRenderedPageBreak/>
        <w:t>Obrazec 1</w:t>
      </w:r>
      <w:r w:rsidR="001C460A">
        <w:rPr>
          <w:rFonts w:ascii="Times New Roman" w:hAnsi="Times New Roman"/>
          <w:color w:val="000000"/>
          <w:sz w:val="24"/>
          <w:szCs w:val="24"/>
          <w:bdr w:val="single" w:sz="4" w:space="0" w:color="auto"/>
          <w:lang w:val="sl-SI"/>
        </w:rPr>
        <w:t>3</w:t>
      </w:r>
    </w:p>
    <w:p w:rsidR="00CC2834" w:rsidRPr="009D31FE" w:rsidRDefault="002A34F6" w:rsidP="00EC737B">
      <w:pPr>
        <w:pStyle w:val="Naslov1"/>
        <w:numPr>
          <w:ilvl w:val="0"/>
          <w:numId w:val="0"/>
        </w:numPr>
      </w:pPr>
      <w:bookmarkStart w:id="110" w:name="_Toc166292869"/>
      <w:bookmarkStart w:id="111" w:name="_Toc448497696"/>
      <w:bookmarkStart w:id="112" w:name="_Toc454289124"/>
      <w:r w:rsidRPr="009D31FE">
        <w:t>1</w:t>
      </w:r>
      <w:r w:rsidR="001C460A">
        <w:t>3</w:t>
      </w:r>
      <w:r w:rsidRPr="009D31FE">
        <w:t xml:space="preserve">. </w:t>
      </w:r>
      <w:r w:rsidRPr="009D31FE">
        <w:tab/>
      </w:r>
      <w:r w:rsidR="00CC2834" w:rsidRPr="009D31FE">
        <w:t xml:space="preserve">POSLOVANJE </w:t>
      </w:r>
      <w:bookmarkEnd w:id="110"/>
      <w:r w:rsidRPr="009D31FE">
        <w:t>PROJEKTNEGA PODJETJA</w:t>
      </w:r>
      <w:bookmarkEnd w:id="111"/>
      <w:bookmarkEnd w:id="112"/>
    </w:p>
    <w:p w:rsidR="00CC2834" w:rsidRDefault="005613D1" w:rsidP="00CC2834">
      <w:pPr>
        <w:pStyle w:val="Telobesedila-zamik"/>
        <w:ind w:left="0"/>
        <w:rPr>
          <w:lang w:val="sl-SI"/>
        </w:rPr>
      </w:pPr>
      <w:bookmarkStart w:id="113" w:name="_Toc166292870"/>
      <w:r>
        <w:rPr>
          <w:lang w:val="sl-SI"/>
        </w:rPr>
        <w:t>(Samo, če je registrirano pred oddajo vloge)</w:t>
      </w:r>
    </w:p>
    <w:p w:rsidR="005613D1" w:rsidRPr="00686AFA" w:rsidRDefault="005613D1" w:rsidP="00CC2834">
      <w:pPr>
        <w:pStyle w:val="Telobesedila-zamik"/>
        <w:ind w:left="0"/>
        <w:rPr>
          <w:rFonts w:ascii="Times New Roman" w:hAnsi="Times New Roman"/>
          <w:b/>
          <w:bCs/>
          <w:color w:val="000000"/>
          <w:sz w:val="24"/>
          <w:szCs w:val="24"/>
          <w:lang w:val="sl-SI"/>
        </w:rPr>
      </w:pPr>
    </w:p>
    <w:p w:rsidR="00CC2834" w:rsidRPr="00686AFA" w:rsidRDefault="00CC2834" w:rsidP="00CC2834">
      <w:pPr>
        <w:pStyle w:val="Telobesedila-zamik"/>
        <w:ind w:left="0"/>
        <w:rPr>
          <w:rFonts w:ascii="Times New Roman" w:hAnsi="Times New Roman"/>
          <w:b/>
          <w:bCs/>
          <w:color w:val="000000"/>
          <w:sz w:val="24"/>
          <w:szCs w:val="24"/>
          <w:lang w:val="sl-SI"/>
        </w:rPr>
      </w:pPr>
      <w:r w:rsidRPr="00686AFA">
        <w:rPr>
          <w:rFonts w:ascii="Times New Roman" w:hAnsi="Times New Roman"/>
          <w:b/>
          <w:bCs/>
          <w:color w:val="000000"/>
          <w:sz w:val="24"/>
          <w:szCs w:val="24"/>
          <w:lang w:val="sl-SI"/>
        </w:rPr>
        <w:t>1</w:t>
      </w:r>
      <w:r w:rsidR="001C460A">
        <w:rPr>
          <w:rFonts w:ascii="Times New Roman" w:hAnsi="Times New Roman"/>
          <w:b/>
          <w:bCs/>
          <w:color w:val="000000"/>
          <w:sz w:val="24"/>
          <w:szCs w:val="24"/>
          <w:lang w:val="sl-SI"/>
        </w:rPr>
        <w:t>3</w:t>
      </w:r>
      <w:r w:rsidRPr="00686AFA">
        <w:rPr>
          <w:rFonts w:ascii="Times New Roman" w:hAnsi="Times New Roman"/>
          <w:b/>
          <w:bCs/>
          <w:color w:val="000000"/>
          <w:sz w:val="24"/>
          <w:szCs w:val="24"/>
          <w:lang w:val="sl-SI"/>
        </w:rPr>
        <w:t>.1. Kratka zgodovina</w:t>
      </w:r>
    </w:p>
    <w:p w:rsidR="00CC2834" w:rsidRPr="00686AFA" w:rsidRDefault="00CC2834" w:rsidP="00CC2834">
      <w:pPr>
        <w:pStyle w:val="Telobesedila-zamik"/>
        <w:ind w:left="0"/>
        <w:rPr>
          <w:rFonts w:ascii="Times New Roman" w:hAnsi="Times New Roman"/>
          <w:b/>
          <w:bCs/>
          <w:color w:val="000000"/>
          <w:sz w:val="24"/>
          <w:szCs w:val="24"/>
          <w:lang w:val="sl-SI"/>
        </w:rPr>
      </w:pPr>
    </w:p>
    <w:p w:rsidR="00CC2834" w:rsidRPr="00686AFA" w:rsidRDefault="00CC2834" w:rsidP="00CC2834">
      <w:pPr>
        <w:pStyle w:val="Telobesedila-zamik"/>
        <w:ind w:left="0"/>
        <w:rPr>
          <w:rFonts w:ascii="Times New Roman" w:hAnsi="Times New Roman"/>
          <w:color w:val="000000"/>
          <w:sz w:val="24"/>
          <w:szCs w:val="24"/>
          <w:lang w:val="sl-SI"/>
        </w:rPr>
      </w:pPr>
      <w:r w:rsidRPr="00686AFA">
        <w:rPr>
          <w:rFonts w:ascii="Times New Roman" w:hAnsi="Times New Roman"/>
          <w:b/>
          <w:bCs/>
          <w:color w:val="000000"/>
          <w:sz w:val="24"/>
          <w:szCs w:val="24"/>
          <w:lang w:val="sl-SI"/>
        </w:rPr>
        <w:t>1</w:t>
      </w:r>
      <w:r w:rsidR="001C460A">
        <w:rPr>
          <w:rFonts w:ascii="Times New Roman" w:hAnsi="Times New Roman"/>
          <w:b/>
          <w:bCs/>
          <w:color w:val="000000"/>
          <w:sz w:val="24"/>
          <w:szCs w:val="24"/>
          <w:lang w:val="sl-SI"/>
        </w:rPr>
        <w:t>3</w:t>
      </w:r>
      <w:r w:rsidRPr="00686AFA">
        <w:rPr>
          <w:rFonts w:ascii="Times New Roman" w:hAnsi="Times New Roman"/>
          <w:b/>
          <w:bCs/>
          <w:color w:val="000000"/>
          <w:sz w:val="24"/>
          <w:szCs w:val="24"/>
          <w:lang w:val="sl-SI"/>
        </w:rPr>
        <w:t xml:space="preserve">.2. Lastništvo </w:t>
      </w:r>
      <w:r w:rsidRPr="00686AFA">
        <w:rPr>
          <w:rFonts w:ascii="Times New Roman" w:hAnsi="Times New Roman"/>
          <w:color w:val="000000"/>
          <w:sz w:val="24"/>
          <w:szCs w:val="24"/>
          <w:lang w:val="sl-SI"/>
        </w:rPr>
        <w:t>(trenutna struktura lastništva z deleži; kratek pregled sprememb)</w:t>
      </w:r>
    </w:p>
    <w:p w:rsidR="00CC2834" w:rsidRPr="00686AFA" w:rsidRDefault="00CC2834" w:rsidP="00CC2834">
      <w:pPr>
        <w:pStyle w:val="Telobesedila-zamik"/>
        <w:ind w:left="0"/>
        <w:rPr>
          <w:rFonts w:ascii="Times New Roman" w:hAnsi="Times New Roman"/>
          <w:b/>
          <w:bCs/>
          <w:color w:val="000000"/>
          <w:sz w:val="24"/>
          <w:szCs w:val="24"/>
          <w:lang w:val="sl-SI"/>
        </w:rPr>
      </w:pPr>
    </w:p>
    <w:p w:rsidR="00CC2834" w:rsidRPr="00686AFA" w:rsidRDefault="00CC2834" w:rsidP="00CC2834">
      <w:pPr>
        <w:pStyle w:val="Telobesedila-zamik"/>
        <w:ind w:left="0"/>
        <w:rPr>
          <w:rFonts w:ascii="Times New Roman" w:hAnsi="Times New Roman"/>
          <w:b/>
          <w:bCs/>
          <w:color w:val="000000"/>
          <w:sz w:val="24"/>
          <w:szCs w:val="24"/>
          <w:lang w:val="sl-SI"/>
        </w:rPr>
      </w:pPr>
      <w:r w:rsidRPr="00686AFA">
        <w:rPr>
          <w:rFonts w:ascii="Times New Roman" w:hAnsi="Times New Roman"/>
          <w:b/>
          <w:bCs/>
          <w:color w:val="000000"/>
          <w:sz w:val="24"/>
          <w:szCs w:val="24"/>
          <w:lang w:val="sl-SI"/>
        </w:rPr>
        <w:t>1</w:t>
      </w:r>
      <w:r w:rsidR="001C460A">
        <w:rPr>
          <w:rFonts w:ascii="Times New Roman" w:hAnsi="Times New Roman"/>
          <w:b/>
          <w:bCs/>
          <w:color w:val="000000"/>
          <w:sz w:val="24"/>
          <w:szCs w:val="24"/>
          <w:lang w:val="sl-SI"/>
        </w:rPr>
        <w:t>3</w:t>
      </w:r>
      <w:r w:rsidRPr="00686AFA">
        <w:rPr>
          <w:rFonts w:ascii="Times New Roman" w:hAnsi="Times New Roman"/>
          <w:b/>
          <w:bCs/>
          <w:color w:val="000000"/>
          <w:sz w:val="24"/>
          <w:szCs w:val="24"/>
          <w:lang w:val="sl-SI"/>
        </w:rPr>
        <w:t xml:space="preserve">.3. Poslovanje </w:t>
      </w:r>
    </w:p>
    <w:p w:rsidR="00CC2834" w:rsidRPr="00686AFA" w:rsidRDefault="00CC2834" w:rsidP="00641285">
      <w:pPr>
        <w:pStyle w:val="Telobesedila-zamik"/>
        <w:numPr>
          <w:ilvl w:val="0"/>
          <w:numId w:val="30"/>
        </w:numPr>
        <w:rPr>
          <w:rFonts w:ascii="Times New Roman" w:hAnsi="Times New Roman"/>
          <w:color w:val="000000"/>
          <w:sz w:val="24"/>
          <w:szCs w:val="24"/>
          <w:lang w:val="sl-SI"/>
        </w:rPr>
      </w:pPr>
      <w:r w:rsidRPr="00686AFA">
        <w:rPr>
          <w:rFonts w:ascii="Times New Roman" w:hAnsi="Times New Roman"/>
          <w:color w:val="000000"/>
          <w:sz w:val="24"/>
          <w:szCs w:val="24"/>
          <w:lang w:val="sl-SI"/>
        </w:rPr>
        <w:t>dejavnost</w:t>
      </w:r>
    </w:p>
    <w:p w:rsidR="00CC2834" w:rsidRPr="00686AFA" w:rsidRDefault="00CC2834" w:rsidP="00641285">
      <w:pPr>
        <w:pStyle w:val="Telobesedila-zamik"/>
        <w:numPr>
          <w:ilvl w:val="0"/>
          <w:numId w:val="30"/>
        </w:numPr>
        <w:rPr>
          <w:rFonts w:ascii="Times New Roman" w:hAnsi="Times New Roman"/>
          <w:color w:val="000000"/>
          <w:sz w:val="24"/>
          <w:szCs w:val="24"/>
          <w:lang w:val="sl-SI"/>
        </w:rPr>
      </w:pPr>
      <w:r w:rsidRPr="00686AFA">
        <w:rPr>
          <w:rFonts w:ascii="Times New Roman" w:hAnsi="Times New Roman"/>
          <w:color w:val="000000"/>
          <w:sz w:val="24"/>
          <w:szCs w:val="24"/>
          <w:lang w:val="sl-SI"/>
        </w:rPr>
        <w:t>opis najpomembnejših izdelkov oz. storitev (dosedanjih in načrtovanih)</w:t>
      </w:r>
    </w:p>
    <w:p w:rsidR="00CC2834" w:rsidRPr="00686AFA" w:rsidRDefault="00CC2834" w:rsidP="00641285">
      <w:pPr>
        <w:pStyle w:val="Telobesedila-zamik"/>
        <w:numPr>
          <w:ilvl w:val="0"/>
          <w:numId w:val="30"/>
        </w:numPr>
        <w:rPr>
          <w:rFonts w:ascii="Times New Roman" w:hAnsi="Times New Roman"/>
          <w:color w:val="000000"/>
          <w:sz w:val="24"/>
          <w:szCs w:val="24"/>
          <w:lang w:val="sl-SI"/>
        </w:rPr>
      </w:pPr>
      <w:r w:rsidRPr="00686AFA">
        <w:rPr>
          <w:rFonts w:ascii="Times New Roman" w:hAnsi="Times New Roman"/>
          <w:color w:val="000000"/>
          <w:sz w:val="24"/>
          <w:szCs w:val="24"/>
          <w:lang w:val="sl-SI"/>
        </w:rPr>
        <w:t>razvoj/tehnologija</w:t>
      </w:r>
    </w:p>
    <w:p w:rsidR="00CC2834" w:rsidRPr="00686AFA" w:rsidRDefault="00CC2834" w:rsidP="00641285">
      <w:pPr>
        <w:pStyle w:val="Telobesedila-zamik"/>
        <w:numPr>
          <w:ilvl w:val="0"/>
          <w:numId w:val="30"/>
        </w:numPr>
        <w:rPr>
          <w:rFonts w:ascii="Times New Roman" w:hAnsi="Times New Roman"/>
          <w:color w:val="000000"/>
          <w:sz w:val="24"/>
          <w:szCs w:val="24"/>
          <w:lang w:val="sl-SI"/>
        </w:rPr>
      </w:pPr>
      <w:r w:rsidRPr="00686AFA">
        <w:rPr>
          <w:rFonts w:ascii="Times New Roman" w:hAnsi="Times New Roman"/>
          <w:color w:val="000000"/>
          <w:sz w:val="24"/>
          <w:szCs w:val="24"/>
          <w:lang w:val="sl-SI"/>
        </w:rPr>
        <w:t>poslovna mreža: glavni kupci, dobavitelji, trgi, blagovne znamke, itd.</w:t>
      </w:r>
    </w:p>
    <w:p w:rsidR="00CC2834" w:rsidRPr="00686AFA" w:rsidRDefault="00CC2834" w:rsidP="00641285">
      <w:pPr>
        <w:pStyle w:val="Telobesedila-zamik"/>
        <w:numPr>
          <w:ilvl w:val="0"/>
          <w:numId w:val="30"/>
        </w:numPr>
        <w:rPr>
          <w:rFonts w:ascii="Times New Roman" w:hAnsi="Times New Roman"/>
          <w:color w:val="000000"/>
          <w:sz w:val="24"/>
          <w:szCs w:val="24"/>
          <w:lang w:val="sl-SI"/>
        </w:rPr>
      </w:pPr>
      <w:r w:rsidRPr="00686AFA">
        <w:rPr>
          <w:rFonts w:ascii="Times New Roman" w:hAnsi="Times New Roman"/>
          <w:color w:val="000000"/>
          <w:sz w:val="24"/>
          <w:szCs w:val="24"/>
          <w:lang w:val="sl-SI"/>
        </w:rPr>
        <w:t>kapitalski deleži skupaj z organigramom</w:t>
      </w:r>
    </w:p>
    <w:p w:rsidR="00CC2834" w:rsidRPr="00686AFA" w:rsidRDefault="00CC2834" w:rsidP="00641285">
      <w:pPr>
        <w:pStyle w:val="Telobesedila-zamik"/>
        <w:numPr>
          <w:ilvl w:val="0"/>
          <w:numId w:val="30"/>
        </w:numPr>
        <w:rPr>
          <w:rFonts w:ascii="Times New Roman" w:hAnsi="Times New Roman"/>
          <w:color w:val="000000"/>
          <w:sz w:val="24"/>
          <w:szCs w:val="24"/>
          <w:lang w:val="sl-SI"/>
        </w:rPr>
      </w:pPr>
      <w:r w:rsidRPr="00686AFA">
        <w:rPr>
          <w:rFonts w:ascii="Times New Roman" w:hAnsi="Times New Roman"/>
          <w:color w:val="000000"/>
          <w:sz w:val="24"/>
          <w:szCs w:val="24"/>
          <w:lang w:val="sl-SI"/>
        </w:rPr>
        <w:t>sodelovanje z znanstveno raziskovalnimi institucijami (dosedanje in načrtovano) s predloženimi dokazili</w:t>
      </w:r>
    </w:p>
    <w:p w:rsidR="00CC2834" w:rsidRPr="00686AFA" w:rsidRDefault="00CC2834" w:rsidP="00641285">
      <w:pPr>
        <w:pStyle w:val="Telobesedila-zamik"/>
        <w:numPr>
          <w:ilvl w:val="0"/>
          <w:numId w:val="30"/>
        </w:numPr>
        <w:rPr>
          <w:rFonts w:ascii="Times New Roman" w:hAnsi="Times New Roman"/>
          <w:color w:val="000000"/>
          <w:sz w:val="24"/>
          <w:szCs w:val="24"/>
          <w:lang w:val="sl-SI"/>
        </w:rPr>
      </w:pPr>
      <w:r w:rsidRPr="00686AFA">
        <w:rPr>
          <w:rFonts w:ascii="Times New Roman" w:hAnsi="Times New Roman"/>
          <w:color w:val="000000"/>
          <w:sz w:val="24"/>
          <w:szCs w:val="24"/>
          <w:lang w:val="sl-SI"/>
        </w:rPr>
        <w:t>pridobljeni standardi kakovosti</w:t>
      </w:r>
    </w:p>
    <w:p w:rsidR="00CC2834" w:rsidRPr="00686AFA" w:rsidRDefault="00CC2834" w:rsidP="00641285">
      <w:pPr>
        <w:pStyle w:val="Telobesedila-zamik"/>
        <w:numPr>
          <w:ilvl w:val="0"/>
          <w:numId w:val="30"/>
        </w:numPr>
        <w:rPr>
          <w:rFonts w:ascii="Times New Roman" w:hAnsi="Times New Roman"/>
          <w:color w:val="000000"/>
          <w:sz w:val="24"/>
          <w:szCs w:val="24"/>
          <w:lang w:val="sl-SI"/>
        </w:rPr>
      </w:pPr>
      <w:r w:rsidRPr="00686AFA">
        <w:rPr>
          <w:rFonts w:ascii="Times New Roman" w:hAnsi="Times New Roman"/>
          <w:color w:val="000000"/>
          <w:sz w:val="24"/>
          <w:szCs w:val="24"/>
          <w:lang w:val="sl-SI"/>
        </w:rPr>
        <w:t xml:space="preserve">doseženi poslovni rezultati (zadnja tri leta) </w:t>
      </w:r>
    </w:p>
    <w:p w:rsidR="00CC2834" w:rsidRPr="00686AFA" w:rsidRDefault="00CC2834" w:rsidP="00641285">
      <w:pPr>
        <w:pStyle w:val="Telobesedila-zamik"/>
        <w:numPr>
          <w:ilvl w:val="0"/>
          <w:numId w:val="30"/>
        </w:numPr>
        <w:rPr>
          <w:rFonts w:ascii="Times New Roman" w:hAnsi="Times New Roman"/>
          <w:color w:val="000000"/>
          <w:sz w:val="24"/>
          <w:szCs w:val="24"/>
          <w:lang w:val="sl-SI"/>
        </w:rPr>
      </w:pPr>
      <w:r w:rsidRPr="00686AFA">
        <w:rPr>
          <w:rFonts w:ascii="Times New Roman" w:hAnsi="Times New Roman"/>
          <w:color w:val="000000"/>
          <w:sz w:val="24"/>
          <w:szCs w:val="24"/>
          <w:lang w:val="sl-SI"/>
        </w:rPr>
        <w:t>poslovni načrti in cilji (za naslednja tri leta)</w:t>
      </w:r>
    </w:p>
    <w:p w:rsidR="00CC2834" w:rsidRPr="00686AFA" w:rsidRDefault="00CC2834" w:rsidP="00641285">
      <w:pPr>
        <w:pStyle w:val="Telobesedila-zamik"/>
        <w:numPr>
          <w:ilvl w:val="0"/>
          <w:numId w:val="30"/>
        </w:numPr>
        <w:rPr>
          <w:rFonts w:ascii="Times New Roman" w:hAnsi="Times New Roman"/>
          <w:color w:val="000000"/>
          <w:sz w:val="24"/>
          <w:szCs w:val="24"/>
          <w:lang w:val="sl-SI"/>
        </w:rPr>
      </w:pPr>
      <w:r w:rsidRPr="00686AFA">
        <w:rPr>
          <w:rFonts w:ascii="Times New Roman" w:hAnsi="Times New Roman"/>
          <w:color w:val="000000"/>
          <w:sz w:val="24"/>
          <w:szCs w:val="24"/>
          <w:lang w:val="sl-SI"/>
        </w:rPr>
        <w:t>drugo</w:t>
      </w:r>
    </w:p>
    <w:p w:rsidR="00CC2834" w:rsidRPr="00686AFA" w:rsidRDefault="00CC2834" w:rsidP="00CC2834">
      <w:pPr>
        <w:pStyle w:val="Telobesedila-zamik"/>
        <w:ind w:left="0"/>
        <w:rPr>
          <w:rFonts w:ascii="Times New Roman" w:hAnsi="Times New Roman"/>
          <w:b/>
          <w:bCs/>
          <w:smallCaps/>
          <w:color w:val="000000"/>
          <w:sz w:val="24"/>
          <w:szCs w:val="24"/>
          <w:lang w:val="sl-SI"/>
        </w:rPr>
      </w:pPr>
    </w:p>
    <w:p w:rsidR="00CC2834" w:rsidRPr="00686AFA" w:rsidRDefault="00CC2834" w:rsidP="00CC2834">
      <w:pPr>
        <w:pStyle w:val="Telobesedila-zamik"/>
        <w:ind w:left="0"/>
        <w:rPr>
          <w:rFonts w:ascii="Times New Roman" w:hAnsi="Times New Roman"/>
          <w:color w:val="000000"/>
          <w:sz w:val="24"/>
          <w:szCs w:val="24"/>
          <w:lang w:val="sl-SI"/>
        </w:rPr>
      </w:pPr>
      <w:r w:rsidRPr="00686AFA">
        <w:rPr>
          <w:rFonts w:ascii="Times New Roman" w:hAnsi="Times New Roman"/>
          <w:b/>
          <w:bCs/>
          <w:smallCaps/>
          <w:color w:val="000000"/>
          <w:sz w:val="24"/>
          <w:szCs w:val="24"/>
          <w:lang w:val="sl-SI"/>
        </w:rPr>
        <w:t>1</w:t>
      </w:r>
      <w:r w:rsidR="00EC737B">
        <w:rPr>
          <w:rFonts w:ascii="Times New Roman" w:hAnsi="Times New Roman"/>
          <w:b/>
          <w:bCs/>
          <w:smallCaps/>
          <w:color w:val="000000"/>
          <w:sz w:val="24"/>
          <w:szCs w:val="24"/>
          <w:lang w:val="sl-SI"/>
        </w:rPr>
        <w:t>3</w:t>
      </w:r>
      <w:r w:rsidRPr="00686AFA">
        <w:rPr>
          <w:rFonts w:ascii="Times New Roman" w:hAnsi="Times New Roman"/>
          <w:b/>
          <w:bCs/>
          <w:smallCaps/>
          <w:color w:val="000000"/>
          <w:sz w:val="24"/>
          <w:szCs w:val="24"/>
          <w:lang w:val="sl-SI"/>
        </w:rPr>
        <w:t xml:space="preserve">.4. </w:t>
      </w:r>
      <w:r w:rsidRPr="00686AFA">
        <w:rPr>
          <w:rFonts w:ascii="Times New Roman" w:hAnsi="Times New Roman"/>
          <w:b/>
          <w:bCs/>
          <w:color w:val="000000"/>
          <w:sz w:val="24"/>
          <w:szCs w:val="24"/>
          <w:lang w:val="sl-SI"/>
        </w:rPr>
        <w:t xml:space="preserve">Najpomembnejši izdelki in storitve v celotni prodaji </w:t>
      </w:r>
      <w:r w:rsidR="00D671EB">
        <w:rPr>
          <w:rFonts w:ascii="Times New Roman" w:hAnsi="Times New Roman"/>
          <w:b/>
          <w:bCs/>
          <w:color w:val="000000"/>
          <w:sz w:val="24"/>
          <w:szCs w:val="24"/>
          <w:u w:val="single"/>
          <w:lang w:val="sl-SI"/>
        </w:rPr>
        <w:t>p</w:t>
      </w:r>
      <w:r w:rsidR="00D671EB" w:rsidRPr="00D671EB">
        <w:rPr>
          <w:rFonts w:ascii="Times New Roman" w:hAnsi="Times New Roman"/>
          <w:b/>
          <w:bCs/>
          <w:color w:val="000000"/>
          <w:sz w:val="24"/>
          <w:szCs w:val="24"/>
          <w:u w:val="single"/>
          <w:lang w:val="sl-SI"/>
        </w:rPr>
        <w:t>rojektn</w:t>
      </w:r>
      <w:r w:rsidR="00D671EB">
        <w:rPr>
          <w:rFonts w:ascii="Times New Roman" w:hAnsi="Times New Roman"/>
          <w:b/>
          <w:bCs/>
          <w:color w:val="000000"/>
          <w:sz w:val="24"/>
          <w:szCs w:val="24"/>
          <w:u w:val="single"/>
          <w:lang w:val="sl-SI"/>
        </w:rPr>
        <w:t>ega</w:t>
      </w:r>
      <w:r w:rsidR="00D671EB" w:rsidRPr="00D671EB">
        <w:rPr>
          <w:rFonts w:ascii="Times New Roman" w:hAnsi="Times New Roman"/>
          <w:b/>
          <w:bCs/>
          <w:color w:val="000000"/>
          <w:sz w:val="24"/>
          <w:szCs w:val="24"/>
          <w:u w:val="single"/>
          <w:lang w:val="sl-SI"/>
        </w:rPr>
        <w:t xml:space="preserve"> podjetj</w:t>
      </w:r>
      <w:r w:rsidR="00D671EB">
        <w:rPr>
          <w:rFonts w:ascii="Times New Roman" w:hAnsi="Times New Roman"/>
          <w:b/>
          <w:bCs/>
          <w:color w:val="000000"/>
          <w:sz w:val="24"/>
          <w:szCs w:val="24"/>
          <w:u w:val="single"/>
          <w:lang w:val="sl-SI"/>
        </w:rPr>
        <w:t>a</w:t>
      </w:r>
      <w:r w:rsidR="00D671EB" w:rsidRPr="00D671EB">
        <w:rPr>
          <w:rFonts w:ascii="Times New Roman" w:hAnsi="Times New Roman"/>
          <w:color w:val="000000"/>
          <w:sz w:val="24"/>
          <w:szCs w:val="24"/>
          <w:lang w:val="sl-SI"/>
        </w:rPr>
        <w:t xml:space="preserve"> </w:t>
      </w:r>
    </w:p>
    <w:p w:rsidR="00CC2834" w:rsidRPr="00686AFA" w:rsidRDefault="00CC2834" w:rsidP="00CC2834">
      <w:pPr>
        <w:pStyle w:val="Telobesedila-zamik"/>
        <w:ind w:left="0"/>
        <w:rPr>
          <w:rFonts w:ascii="Times New Roman" w:hAnsi="Times New Roman"/>
          <w:color w:val="000000"/>
          <w:sz w:val="24"/>
          <w:szCs w:val="24"/>
          <w:lang w:val="sl-SI"/>
        </w:rPr>
      </w:pPr>
    </w:p>
    <w:tbl>
      <w:tblPr>
        <w:tblW w:w="9214" w:type="dxa"/>
        <w:tblInd w:w="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tblPr>
      <w:tblGrid>
        <w:gridCol w:w="426"/>
        <w:gridCol w:w="3377"/>
        <w:gridCol w:w="2705"/>
        <w:gridCol w:w="2706"/>
      </w:tblGrid>
      <w:tr w:rsidR="00CC2834" w:rsidRPr="00497D76" w:rsidTr="00060098">
        <w:tc>
          <w:tcPr>
            <w:tcW w:w="426" w:type="dxa"/>
            <w:tcBorders>
              <w:top w:val="double" w:sz="6" w:space="0" w:color="000000"/>
            </w:tcBorders>
            <w:shd w:val="pct25" w:color="auto" w:fill="FFFFFF"/>
            <w:vAlign w:val="center"/>
          </w:tcPr>
          <w:p w:rsidR="00CC2834" w:rsidRPr="00686AFA" w:rsidRDefault="00CC2834" w:rsidP="008F7E10">
            <w:pPr>
              <w:pStyle w:val="Telobesedila-zamik"/>
              <w:ind w:left="0"/>
              <w:rPr>
                <w:rFonts w:ascii="Times New Roman" w:hAnsi="Times New Roman"/>
                <w:color w:val="000000"/>
                <w:sz w:val="24"/>
                <w:szCs w:val="24"/>
                <w:lang w:val="sl-SI"/>
              </w:rPr>
            </w:pPr>
          </w:p>
        </w:tc>
        <w:tc>
          <w:tcPr>
            <w:tcW w:w="3377" w:type="dxa"/>
            <w:tcBorders>
              <w:top w:val="double" w:sz="6" w:space="0" w:color="000000"/>
            </w:tcBorders>
            <w:shd w:val="pct25" w:color="auto" w:fill="FFFFFF"/>
            <w:vAlign w:val="center"/>
          </w:tcPr>
          <w:p w:rsidR="00CC2834" w:rsidRPr="00686AFA" w:rsidRDefault="00CC2834" w:rsidP="008F7E10">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Najpomembnejši izdelki/storitve</w:t>
            </w:r>
          </w:p>
        </w:tc>
        <w:tc>
          <w:tcPr>
            <w:tcW w:w="2705" w:type="dxa"/>
            <w:tcBorders>
              <w:top w:val="double" w:sz="6" w:space="0" w:color="000000"/>
            </w:tcBorders>
            <w:shd w:val="pct25" w:color="auto" w:fill="FFFFFF"/>
            <w:vAlign w:val="center"/>
          </w:tcPr>
          <w:p w:rsidR="00CC2834" w:rsidRPr="00686AFA" w:rsidRDefault="00CC2834" w:rsidP="005613D1">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Delež v celotni prodaji v letu 201</w:t>
            </w:r>
            <w:r w:rsidR="005613D1">
              <w:rPr>
                <w:rFonts w:ascii="Times New Roman" w:hAnsi="Times New Roman"/>
                <w:color w:val="000000"/>
                <w:sz w:val="24"/>
                <w:szCs w:val="24"/>
                <w:lang w:val="sl-SI"/>
              </w:rPr>
              <w:t>5</w:t>
            </w:r>
            <w:r w:rsidR="00706619">
              <w:rPr>
                <w:rFonts w:ascii="Times New Roman" w:hAnsi="Times New Roman"/>
                <w:color w:val="000000"/>
                <w:sz w:val="24"/>
                <w:szCs w:val="24"/>
                <w:lang w:val="sl-SI"/>
              </w:rPr>
              <w:t xml:space="preserve"> (2016*)</w:t>
            </w:r>
            <w:r w:rsidRPr="00686AFA">
              <w:rPr>
                <w:rFonts w:ascii="Times New Roman" w:hAnsi="Times New Roman"/>
                <w:color w:val="000000"/>
                <w:sz w:val="24"/>
                <w:szCs w:val="24"/>
                <w:lang w:val="sl-SI"/>
              </w:rPr>
              <w:t xml:space="preserve"> v %</w:t>
            </w:r>
          </w:p>
        </w:tc>
        <w:tc>
          <w:tcPr>
            <w:tcW w:w="2706" w:type="dxa"/>
            <w:tcBorders>
              <w:top w:val="double" w:sz="6" w:space="0" w:color="000000"/>
            </w:tcBorders>
            <w:shd w:val="pct25" w:color="auto" w:fill="FFFFFF"/>
            <w:vAlign w:val="center"/>
          </w:tcPr>
          <w:p w:rsidR="00CC2834" w:rsidRPr="00686AFA" w:rsidRDefault="00CC2834" w:rsidP="005613D1">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Delež v celotnem izvozu v letu 201</w:t>
            </w:r>
            <w:r w:rsidR="005613D1">
              <w:rPr>
                <w:rFonts w:ascii="Times New Roman" w:hAnsi="Times New Roman"/>
                <w:color w:val="000000"/>
                <w:sz w:val="24"/>
                <w:szCs w:val="24"/>
                <w:lang w:val="sl-SI"/>
              </w:rPr>
              <w:t>5</w:t>
            </w:r>
            <w:r w:rsidRPr="00686AFA">
              <w:rPr>
                <w:rFonts w:ascii="Times New Roman" w:hAnsi="Times New Roman"/>
                <w:color w:val="000000"/>
                <w:sz w:val="24"/>
                <w:szCs w:val="24"/>
                <w:lang w:val="sl-SI"/>
              </w:rPr>
              <w:t xml:space="preserve"> </w:t>
            </w:r>
            <w:r w:rsidR="00706619">
              <w:rPr>
                <w:rFonts w:ascii="Times New Roman" w:hAnsi="Times New Roman"/>
                <w:color w:val="000000"/>
                <w:sz w:val="24"/>
                <w:szCs w:val="24"/>
                <w:lang w:val="sl-SI"/>
              </w:rPr>
              <w:t xml:space="preserve">(2016*) </w:t>
            </w:r>
            <w:r w:rsidRPr="00686AFA">
              <w:rPr>
                <w:rFonts w:ascii="Times New Roman" w:hAnsi="Times New Roman"/>
                <w:color w:val="000000"/>
                <w:sz w:val="24"/>
                <w:szCs w:val="24"/>
                <w:lang w:val="sl-SI"/>
              </w:rPr>
              <w:t>v %</w:t>
            </w:r>
          </w:p>
        </w:tc>
      </w:tr>
      <w:tr w:rsidR="00CC2834" w:rsidRPr="00686AFA" w:rsidTr="00060098">
        <w:tc>
          <w:tcPr>
            <w:tcW w:w="426" w:type="dxa"/>
            <w:tcBorders>
              <w:top w:val="nil"/>
            </w:tcBorders>
          </w:tcPr>
          <w:p w:rsidR="00CC2834" w:rsidRPr="00686AFA" w:rsidRDefault="00CC2834" w:rsidP="008F7E10">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1.</w:t>
            </w:r>
          </w:p>
        </w:tc>
        <w:tc>
          <w:tcPr>
            <w:tcW w:w="3377" w:type="dxa"/>
            <w:tcBorders>
              <w:top w:val="nil"/>
            </w:tcBorders>
          </w:tcPr>
          <w:p w:rsidR="00CC2834" w:rsidRPr="00686AFA" w:rsidRDefault="00CC2834" w:rsidP="008F7E10">
            <w:pPr>
              <w:pStyle w:val="Telobesedila-zamik"/>
              <w:ind w:left="0"/>
              <w:rPr>
                <w:rFonts w:ascii="Times New Roman" w:hAnsi="Times New Roman"/>
                <w:color w:val="000000"/>
                <w:sz w:val="24"/>
                <w:szCs w:val="24"/>
                <w:lang w:val="sl-SI"/>
              </w:rPr>
            </w:pPr>
          </w:p>
        </w:tc>
        <w:tc>
          <w:tcPr>
            <w:tcW w:w="2705" w:type="dxa"/>
            <w:tcBorders>
              <w:top w:val="nil"/>
            </w:tcBorders>
          </w:tcPr>
          <w:p w:rsidR="00CC2834" w:rsidRPr="00686AFA" w:rsidRDefault="00CC2834" w:rsidP="008F7E10">
            <w:pPr>
              <w:pStyle w:val="Telobesedila-zamik"/>
              <w:ind w:left="0"/>
              <w:rPr>
                <w:rFonts w:ascii="Times New Roman" w:hAnsi="Times New Roman"/>
                <w:color w:val="000000"/>
                <w:sz w:val="24"/>
                <w:szCs w:val="24"/>
                <w:lang w:val="sl-SI"/>
              </w:rPr>
            </w:pPr>
          </w:p>
        </w:tc>
        <w:tc>
          <w:tcPr>
            <w:tcW w:w="2706" w:type="dxa"/>
            <w:tcBorders>
              <w:top w:val="nil"/>
            </w:tcBorders>
          </w:tcPr>
          <w:p w:rsidR="00CC2834" w:rsidRPr="00686AFA" w:rsidRDefault="00CC2834" w:rsidP="008F7E10">
            <w:pPr>
              <w:pStyle w:val="Telobesedila-zamik"/>
              <w:ind w:left="0"/>
              <w:rPr>
                <w:rFonts w:ascii="Times New Roman" w:hAnsi="Times New Roman"/>
                <w:color w:val="000000"/>
                <w:sz w:val="24"/>
                <w:szCs w:val="24"/>
                <w:lang w:val="sl-SI"/>
              </w:rPr>
            </w:pPr>
          </w:p>
        </w:tc>
      </w:tr>
      <w:tr w:rsidR="00CC2834" w:rsidRPr="00686AFA" w:rsidTr="00060098">
        <w:tc>
          <w:tcPr>
            <w:tcW w:w="426" w:type="dxa"/>
          </w:tcPr>
          <w:p w:rsidR="00CC2834" w:rsidRPr="00686AFA" w:rsidRDefault="00CC2834" w:rsidP="008F7E10">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2.</w:t>
            </w:r>
          </w:p>
        </w:tc>
        <w:tc>
          <w:tcPr>
            <w:tcW w:w="3377" w:type="dxa"/>
          </w:tcPr>
          <w:p w:rsidR="00CC2834" w:rsidRPr="00686AFA" w:rsidRDefault="00CC2834" w:rsidP="008F7E10">
            <w:pPr>
              <w:pStyle w:val="Telobesedila-zamik"/>
              <w:ind w:left="0"/>
              <w:rPr>
                <w:rFonts w:ascii="Times New Roman" w:hAnsi="Times New Roman"/>
                <w:color w:val="000000"/>
                <w:sz w:val="24"/>
                <w:szCs w:val="24"/>
                <w:lang w:val="sl-SI"/>
              </w:rPr>
            </w:pPr>
          </w:p>
        </w:tc>
        <w:tc>
          <w:tcPr>
            <w:tcW w:w="2705" w:type="dxa"/>
          </w:tcPr>
          <w:p w:rsidR="00CC2834" w:rsidRPr="00686AFA" w:rsidRDefault="00CC2834" w:rsidP="008F7E10">
            <w:pPr>
              <w:pStyle w:val="Telobesedila-zamik"/>
              <w:ind w:left="0"/>
              <w:rPr>
                <w:rFonts w:ascii="Times New Roman" w:hAnsi="Times New Roman"/>
                <w:color w:val="000000"/>
                <w:sz w:val="24"/>
                <w:szCs w:val="24"/>
                <w:lang w:val="sl-SI"/>
              </w:rPr>
            </w:pPr>
          </w:p>
        </w:tc>
        <w:tc>
          <w:tcPr>
            <w:tcW w:w="2706" w:type="dxa"/>
          </w:tcPr>
          <w:p w:rsidR="00CC2834" w:rsidRPr="00686AFA" w:rsidRDefault="00CC2834" w:rsidP="008F7E10">
            <w:pPr>
              <w:pStyle w:val="Telobesedila-zamik"/>
              <w:ind w:left="0"/>
              <w:rPr>
                <w:rFonts w:ascii="Times New Roman" w:hAnsi="Times New Roman"/>
                <w:color w:val="000000"/>
                <w:sz w:val="24"/>
                <w:szCs w:val="24"/>
                <w:lang w:val="sl-SI"/>
              </w:rPr>
            </w:pPr>
          </w:p>
        </w:tc>
      </w:tr>
      <w:tr w:rsidR="00CC2834" w:rsidRPr="00686AFA" w:rsidTr="00060098">
        <w:tc>
          <w:tcPr>
            <w:tcW w:w="426" w:type="dxa"/>
          </w:tcPr>
          <w:p w:rsidR="00CC2834" w:rsidRPr="00686AFA" w:rsidRDefault="00CC2834" w:rsidP="008F7E10">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3.</w:t>
            </w:r>
          </w:p>
        </w:tc>
        <w:tc>
          <w:tcPr>
            <w:tcW w:w="3377" w:type="dxa"/>
          </w:tcPr>
          <w:p w:rsidR="00CC2834" w:rsidRPr="00686AFA" w:rsidRDefault="00CC2834" w:rsidP="008F7E10">
            <w:pPr>
              <w:pStyle w:val="Telobesedila-zamik"/>
              <w:ind w:left="0"/>
              <w:rPr>
                <w:rFonts w:ascii="Times New Roman" w:hAnsi="Times New Roman"/>
                <w:color w:val="000000"/>
                <w:sz w:val="24"/>
                <w:szCs w:val="24"/>
                <w:lang w:val="sl-SI"/>
              </w:rPr>
            </w:pPr>
          </w:p>
        </w:tc>
        <w:tc>
          <w:tcPr>
            <w:tcW w:w="2705" w:type="dxa"/>
          </w:tcPr>
          <w:p w:rsidR="00CC2834" w:rsidRPr="00686AFA" w:rsidRDefault="00CC2834" w:rsidP="008F7E10">
            <w:pPr>
              <w:pStyle w:val="Telobesedila-zamik"/>
              <w:ind w:left="0"/>
              <w:rPr>
                <w:rFonts w:ascii="Times New Roman" w:hAnsi="Times New Roman"/>
                <w:color w:val="000000"/>
                <w:sz w:val="24"/>
                <w:szCs w:val="24"/>
                <w:lang w:val="sl-SI"/>
              </w:rPr>
            </w:pPr>
          </w:p>
        </w:tc>
        <w:tc>
          <w:tcPr>
            <w:tcW w:w="2706" w:type="dxa"/>
          </w:tcPr>
          <w:p w:rsidR="00CC2834" w:rsidRPr="00686AFA" w:rsidRDefault="00CC2834" w:rsidP="008F7E10">
            <w:pPr>
              <w:pStyle w:val="Telobesedila-zamik"/>
              <w:ind w:left="0"/>
              <w:rPr>
                <w:rFonts w:ascii="Times New Roman" w:hAnsi="Times New Roman"/>
                <w:color w:val="000000"/>
                <w:sz w:val="24"/>
                <w:szCs w:val="24"/>
                <w:lang w:val="sl-SI"/>
              </w:rPr>
            </w:pPr>
          </w:p>
        </w:tc>
      </w:tr>
      <w:tr w:rsidR="00CC2834" w:rsidRPr="00686AFA" w:rsidTr="00060098">
        <w:tc>
          <w:tcPr>
            <w:tcW w:w="426" w:type="dxa"/>
          </w:tcPr>
          <w:p w:rsidR="00CC2834" w:rsidRPr="00686AFA" w:rsidRDefault="00CC2834" w:rsidP="008F7E10">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4.</w:t>
            </w:r>
          </w:p>
        </w:tc>
        <w:tc>
          <w:tcPr>
            <w:tcW w:w="3377" w:type="dxa"/>
          </w:tcPr>
          <w:p w:rsidR="00CC2834" w:rsidRPr="00686AFA" w:rsidRDefault="00CC2834" w:rsidP="008F7E10">
            <w:pPr>
              <w:pStyle w:val="Telobesedila-zamik"/>
              <w:ind w:left="0"/>
              <w:rPr>
                <w:rFonts w:ascii="Times New Roman" w:hAnsi="Times New Roman"/>
                <w:color w:val="000000"/>
                <w:sz w:val="24"/>
                <w:szCs w:val="24"/>
                <w:lang w:val="sl-SI"/>
              </w:rPr>
            </w:pPr>
          </w:p>
        </w:tc>
        <w:tc>
          <w:tcPr>
            <w:tcW w:w="2705" w:type="dxa"/>
          </w:tcPr>
          <w:p w:rsidR="00CC2834" w:rsidRPr="00686AFA" w:rsidRDefault="00CC2834" w:rsidP="008F7E10">
            <w:pPr>
              <w:pStyle w:val="Telobesedila-zamik"/>
              <w:ind w:left="0"/>
              <w:rPr>
                <w:rFonts w:ascii="Times New Roman" w:hAnsi="Times New Roman"/>
                <w:color w:val="000000"/>
                <w:sz w:val="24"/>
                <w:szCs w:val="24"/>
                <w:lang w:val="sl-SI"/>
              </w:rPr>
            </w:pPr>
          </w:p>
        </w:tc>
        <w:tc>
          <w:tcPr>
            <w:tcW w:w="2706" w:type="dxa"/>
          </w:tcPr>
          <w:p w:rsidR="00CC2834" w:rsidRPr="00686AFA" w:rsidRDefault="00CC2834" w:rsidP="008F7E10">
            <w:pPr>
              <w:pStyle w:val="Telobesedila-zamik"/>
              <w:ind w:left="0"/>
              <w:rPr>
                <w:rFonts w:ascii="Times New Roman" w:hAnsi="Times New Roman"/>
                <w:color w:val="000000"/>
                <w:sz w:val="24"/>
                <w:szCs w:val="24"/>
                <w:lang w:val="sl-SI"/>
              </w:rPr>
            </w:pPr>
          </w:p>
        </w:tc>
      </w:tr>
      <w:tr w:rsidR="00CC2834" w:rsidRPr="00686AFA" w:rsidTr="00060098">
        <w:tc>
          <w:tcPr>
            <w:tcW w:w="426" w:type="dxa"/>
            <w:tcBorders>
              <w:bottom w:val="double" w:sz="6" w:space="0" w:color="000000"/>
            </w:tcBorders>
          </w:tcPr>
          <w:p w:rsidR="00CC2834" w:rsidRPr="00686AFA" w:rsidRDefault="00CC2834" w:rsidP="008F7E10">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5.</w:t>
            </w:r>
          </w:p>
        </w:tc>
        <w:tc>
          <w:tcPr>
            <w:tcW w:w="3377" w:type="dxa"/>
            <w:tcBorders>
              <w:bottom w:val="double" w:sz="6" w:space="0" w:color="000000"/>
            </w:tcBorders>
          </w:tcPr>
          <w:p w:rsidR="00CC2834" w:rsidRPr="00686AFA" w:rsidRDefault="00CC2834" w:rsidP="008F7E10">
            <w:pPr>
              <w:pStyle w:val="Telobesedila-zamik"/>
              <w:ind w:left="0"/>
              <w:rPr>
                <w:rFonts w:ascii="Times New Roman" w:hAnsi="Times New Roman"/>
                <w:color w:val="000000"/>
                <w:sz w:val="24"/>
                <w:szCs w:val="24"/>
                <w:lang w:val="sl-SI"/>
              </w:rPr>
            </w:pPr>
          </w:p>
        </w:tc>
        <w:tc>
          <w:tcPr>
            <w:tcW w:w="2705" w:type="dxa"/>
            <w:tcBorders>
              <w:bottom w:val="double" w:sz="6" w:space="0" w:color="000000"/>
            </w:tcBorders>
          </w:tcPr>
          <w:p w:rsidR="00CC2834" w:rsidRPr="00686AFA" w:rsidRDefault="00CC2834" w:rsidP="008F7E10">
            <w:pPr>
              <w:pStyle w:val="Telobesedila-zamik"/>
              <w:ind w:left="0"/>
              <w:rPr>
                <w:rFonts w:ascii="Times New Roman" w:hAnsi="Times New Roman"/>
                <w:color w:val="000000"/>
                <w:sz w:val="24"/>
                <w:szCs w:val="24"/>
                <w:lang w:val="sl-SI"/>
              </w:rPr>
            </w:pPr>
          </w:p>
        </w:tc>
        <w:tc>
          <w:tcPr>
            <w:tcW w:w="2706" w:type="dxa"/>
            <w:tcBorders>
              <w:bottom w:val="double" w:sz="6" w:space="0" w:color="000000"/>
            </w:tcBorders>
          </w:tcPr>
          <w:p w:rsidR="00CC2834" w:rsidRPr="00686AFA" w:rsidRDefault="00CC2834" w:rsidP="008F7E10">
            <w:pPr>
              <w:pStyle w:val="Telobesedila-zamik"/>
              <w:ind w:left="0"/>
              <w:rPr>
                <w:rFonts w:ascii="Times New Roman" w:hAnsi="Times New Roman"/>
                <w:color w:val="000000"/>
                <w:sz w:val="24"/>
                <w:szCs w:val="24"/>
                <w:lang w:val="sl-SI"/>
              </w:rPr>
            </w:pPr>
          </w:p>
        </w:tc>
      </w:tr>
    </w:tbl>
    <w:p w:rsidR="00CC2834" w:rsidRPr="00706619" w:rsidRDefault="00706619" w:rsidP="00CC2834">
      <w:pPr>
        <w:pStyle w:val="Telobesedila-zamik"/>
        <w:ind w:left="0"/>
        <w:rPr>
          <w:rFonts w:ascii="Times New Roman" w:hAnsi="Times New Roman"/>
          <w:bCs/>
          <w:sz w:val="22"/>
          <w:szCs w:val="24"/>
          <w:lang w:val="sl-SI"/>
        </w:rPr>
      </w:pPr>
      <w:r w:rsidRPr="00706619">
        <w:rPr>
          <w:rFonts w:ascii="Times New Roman" w:hAnsi="Times New Roman"/>
          <w:bCs/>
          <w:sz w:val="22"/>
          <w:szCs w:val="24"/>
          <w:lang w:val="sl-SI"/>
        </w:rPr>
        <w:t>*Za prijave v letu 2017 se podajo podatki za 2016.</w:t>
      </w:r>
    </w:p>
    <w:p w:rsidR="00CC2834" w:rsidRPr="00686AFA" w:rsidRDefault="00CC2834" w:rsidP="00CC2834">
      <w:pPr>
        <w:pStyle w:val="Telobesedila-zamik"/>
        <w:ind w:left="0"/>
        <w:rPr>
          <w:rFonts w:ascii="Times New Roman" w:hAnsi="Times New Roman"/>
          <w:color w:val="000000"/>
          <w:sz w:val="24"/>
          <w:szCs w:val="24"/>
          <w:lang w:val="sl-SI"/>
        </w:rPr>
      </w:pPr>
    </w:p>
    <w:p w:rsidR="00CC2834" w:rsidRPr="00686AFA" w:rsidRDefault="00CC2834" w:rsidP="00CC2834">
      <w:pPr>
        <w:rPr>
          <w:b/>
          <w:bCs/>
          <w:smallCaps/>
          <w:color w:val="000000"/>
          <w:lang w:val="sl-SI"/>
        </w:rPr>
      </w:pPr>
      <w:r w:rsidRPr="00686AFA">
        <w:rPr>
          <w:b/>
          <w:bCs/>
          <w:smallCaps/>
          <w:color w:val="000000"/>
          <w:lang w:val="sl-SI"/>
        </w:rPr>
        <w:br w:type="page"/>
      </w:r>
    </w:p>
    <w:p w:rsidR="00CC2834" w:rsidRPr="00686AFA" w:rsidRDefault="00CC2834" w:rsidP="00CC2834">
      <w:pPr>
        <w:pStyle w:val="Telobesedila-zamik"/>
        <w:ind w:left="0"/>
        <w:rPr>
          <w:rFonts w:ascii="Times New Roman" w:hAnsi="Times New Roman"/>
          <w:b/>
          <w:bCs/>
          <w:smallCaps/>
          <w:color w:val="000000"/>
          <w:sz w:val="24"/>
          <w:szCs w:val="24"/>
          <w:lang w:val="sl-SI"/>
        </w:rPr>
      </w:pPr>
      <w:r w:rsidRPr="00686AFA">
        <w:rPr>
          <w:rFonts w:ascii="Times New Roman" w:hAnsi="Times New Roman"/>
          <w:b/>
          <w:bCs/>
          <w:smallCaps/>
          <w:color w:val="000000"/>
          <w:sz w:val="24"/>
          <w:szCs w:val="24"/>
          <w:lang w:val="sl-SI"/>
        </w:rPr>
        <w:lastRenderedPageBreak/>
        <w:t>1</w:t>
      </w:r>
      <w:r w:rsidR="001C460A">
        <w:rPr>
          <w:rFonts w:ascii="Times New Roman" w:hAnsi="Times New Roman"/>
          <w:b/>
          <w:bCs/>
          <w:smallCaps/>
          <w:color w:val="000000"/>
          <w:sz w:val="24"/>
          <w:szCs w:val="24"/>
          <w:lang w:val="sl-SI"/>
        </w:rPr>
        <w:t>3</w:t>
      </w:r>
      <w:r w:rsidRPr="00686AFA">
        <w:rPr>
          <w:rFonts w:ascii="Times New Roman" w:hAnsi="Times New Roman"/>
          <w:b/>
          <w:bCs/>
          <w:smallCaps/>
          <w:color w:val="000000"/>
          <w:sz w:val="24"/>
          <w:szCs w:val="24"/>
          <w:lang w:val="sl-SI"/>
        </w:rPr>
        <w:t xml:space="preserve">.5. </w:t>
      </w:r>
      <w:r w:rsidRPr="00686AFA">
        <w:rPr>
          <w:rFonts w:ascii="Times New Roman" w:hAnsi="Times New Roman"/>
          <w:b/>
          <w:bCs/>
          <w:color w:val="000000"/>
          <w:sz w:val="24"/>
          <w:szCs w:val="24"/>
          <w:lang w:val="sl-SI"/>
        </w:rPr>
        <w:t xml:space="preserve">Prodaja in glavni trgi </w:t>
      </w:r>
      <w:r w:rsidR="007C361D" w:rsidRPr="00D671EB">
        <w:rPr>
          <w:rFonts w:ascii="Times New Roman" w:hAnsi="Times New Roman"/>
          <w:b/>
          <w:bCs/>
          <w:color w:val="000000"/>
          <w:sz w:val="24"/>
          <w:szCs w:val="24"/>
          <w:u w:val="single"/>
          <w:lang w:val="sl-SI"/>
        </w:rPr>
        <w:t>projektnega</w:t>
      </w:r>
      <w:r w:rsidR="00D671EB" w:rsidRPr="00D671EB">
        <w:rPr>
          <w:rFonts w:ascii="Times New Roman" w:hAnsi="Times New Roman"/>
          <w:b/>
          <w:bCs/>
          <w:color w:val="000000"/>
          <w:sz w:val="24"/>
          <w:szCs w:val="24"/>
          <w:u w:val="single"/>
          <w:lang w:val="sl-SI"/>
        </w:rPr>
        <w:t xml:space="preserve"> podjetja</w:t>
      </w:r>
      <w:r w:rsidR="00D671EB" w:rsidRPr="00D671EB">
        <w:rPr>
          <w:rFonts w:ascii="Times New Roman" w:hAnsi="Times New Roman"/>
          <w:color w:val="000000"/>
          <w:sz w:val="24"/>
          <w:szCs w:val="24"/>
          <w:lang w:val="sl-SI"/>
        </w:rPr>
        <w:t xml:space="preserve"> </w:t>
      </w:r>
    </w:p>
    <w:tbl>
      <w:tblPr>
        <w:tblpPr w:leftFromText="180" w:rightFromText="180" w:vertAnchor="text" w:horzAnchor="margin" w:tblpY="247"/>
        <w:tblW w:w="921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100" w:type="dxa"/>
          <w:right w:w="100" w:type="dxa"/>
        </w:tblCellMar>
        <w:tblLook w:val="0000"/>
      </w:tblPr>
      <w:tblGrid>
        <w:gridCol w:w="421"/>
        <w:gridCol w:w="2076"/>
        <w:gridCol w:w="1343"/>
        <w:gridCol w:w="1343"/>
        <w:gridCol w:w="1344"/>
        <w:gridCol w:w="1343"/>
        <w:gridCol w:w="1344"/>
      </w:tblGrid>
      <w:tr w:rsidR="00706619" w:rsidRPr="00686AFA" w:rsidTr="00060098">
        <w:tc>
          <w:tcPr>
            <w:tcW w:w="421" w:type="dxa"/>
            <w:tcBorders>
              <w:top w:val="double" w:sz="6" w:space="0" w:color="000000"/>
            </w:tcBorders>
            <w:shd w:val="pct15" w:color="auto" w:fill="FFFFFF"/>
            <w:vAlign w:val="center"/>
          </w:tcPr>
          <w:p w:rsidR="00706619" w:rsidRPr="00686AFA" w:rsidRDefault="00706619" w:rsidP="00706619">
            <w:pPr>
              <w:pStyle w:val="Telobesedila-zamik"/>
              <w:ind w:left="0"/>
              <w:rPr>
                <w:rFonts w:ascii="Times New Roman" w:hAnsi="Times New Roman"/>
                <w:color w:val="000000"/>
                <w:sz w:val="24"/>
                <w:szCs w:val="24"/>
                <w:lang w:val="sl-SI"/>
              </w:rPr>
            </w:pPr>
          </w:p>
        </w:tc>
        <w:tc>
          <w:tcPr>
            <w:tcW w:w="2076" w:type="dxa"/>
            <w:tcBorders>
              <w:top w:val="double" w:sz="6" w:space="0" w:color="000000"/>
            </w:tcBorders>
            <w:shd w:val="pct15" w:color="auto" w:fill="FFFFFF"/>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V tisoč EUR</w:t>
            </w:r>
          </w:p>
        </w:tc>
        <w:tc>
          <w:tcPr>
            <w:tcW w:w="1343" w:type="dxa"/>
            <w:tcBorders>
              <w:top w:val="double" w:sz="6" w:space="0" w:color="000000"/>
            </w:tcBorders>
            <w:shd w:val="pct15" w:color="auto" w:fill="FFFFFF"/>
            <w:vAlign w:val="center"/>
          </w:tcPr>
          <w:p w:rsidR="00706619" w:rsidRDefault="00706619" w:rsidP="00706619">
            <w:pPr>
              <w:pStyle w:val="Telobesedila-zamik"/>
              <w:ind w:left="0"/>
              <w:jc w:val="center"/>
              <w:rPr>
                <w:rFonts w:ascii="Times New Roman" w:hAnsi="Times New Roman"/>
                <w:color w:val="000000"/>
                <w:sz w:val="24"/>
                <w:szCs w:val="24"/>
                <w:lang w:val="sl-SI"/>
              </w:rPr>
            </w:pPr>
            <w:r w:rsidRPr="00686AFA">
              <w:rPr>
                <w:rFonts w:ascii="Times New Roman" w:hAnsi="Times New Roman"/>
                <w:color w:val="000000"/>
                <w:sz w:val="24"/>
                <w:szCs w:val="24"/>
                <w:lang w:val="sl-SI"/>
              </w:rPr>
              <w:t>201</w:t>
            </w:r>
            <w:r>
              <w:rPr>
                <w:rFonts w:ascii="Times New Roman" w:hAnsi="Times New Roman"/>
                <w:color w:val="000000"/>
                <w:sz w:val="24"/>
                <w:szCs w:val="24"/>
                <w:lang w:val="sl-SI"/>
              </w:rPr>
              <w:t>4</w:t>
            </w:r>
          </w:p>
          <w:p w:rsidR="00706619" w:rsidRDefault="00706619" w:rsidP="00706619">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oz.</w:t>
            </w:r>
          </w:p>
          <w:p w:rsidR="00706619" w:rsidRPr="00686AFA" w:rsidRDefault="00706619" w:rsidP="00706619">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2015*</w:t>
            </w:r>
          </w:p>
        </w:tc>
        <w:tc>
          <w:tcPr>
            <w:tcW w:w="1343" w:type="dxa"/>
            <w:tcBorders>
              <w:top w:val="double" w:sz="6" w:space="0" w:color="000000"/>
            </w:tcBorders>
            <w:shd w:val="pct15" w:color="auto" w:fill="FFFFFF"/>
            <w:vAlign w:val="center"/>
          </w:tcPr>
          <w:p w:rsidR="00706619" w:rsidRDefault="00706619" w:rsidP="00706619">
            <w:pPr>
              <w:pStyle w:val="Telobesedila-zamik"/>
              <w:ind w:left="0"/>
              <w:jc w:val="center"/>
              <w:rPr>
                <w:rFonts w:ascii="Times New Roman" w:hAnsi="Times New Roman"/>
                <w:color w:val="000000"/>
                <w:sz w:val="24"/>
                <w:szCs w:val="24"/>
                <w:lang w:val="sl-SI"/>
              </w:rPr>
            </w:pPr>
            <w:r w:rsidRPr="00686AFA">
              <w:rPr>
                <w:rFonts w:ascii="Times New Roman" w:hAnsi="Times New Roman"/>
                <w:color w:val="000000"/>
                <w:sz w:val="24"/>
                <w:szCs w:val="24"/>
                <w:lang w:val="sl-SI"/>
              </w:rPr>
              <w:t>201</w:t>
            </w:r>
            <w:r>
              <w:rPr>
                <w:rFonts w:ascii="Times New Roman" w:hAnsi="Times New Roman"/>
                <w:color w:val="000000"/>
                <w:sz w:val="24"/>
                <w:szCs w:val="24"/>
                <w:lang w:val="sl-SI"/>
              </w:rPr>
              <w:t xml:space="preserve">5 </w:t>
            </w:r>
          </w:p>
          <w:p w:rsidR="00706619" w:rsidRDefault="00706619" w:rsidP="00706619">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oz.</w:t>
            </w:r>
          </w:p>
          <w:p w:rsidR="00706619" w:rsidRPr="00686AFA" w:rsidRDefault="00706619" w:rsidP="00706619">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2016*</w:t>
            </w:r>
          </w:p>
        </w:tc>
        <w:tc>
          <w:tcPr>
            <w:tcW w:w="1344" w:type="dxa"/>
            <w:tcBorders>
              <w:top w:val="double" w:sz="6" w:space="0" w:color="000000"/>
            </w:tcBorders>
            <w:shd w:val="pct15" w:color="auto" w:fill="FFFFFF"/>
            <w:vAlign w:val="center"/>
          </w:tcPr>
          <w:p w:rsidR="00706619" w:rsidRDefault="00706619" w:rsidP="00706619">
            <w:pPr>
              <w:pStyle w:val="Telobesedila-zamik"/>
              <w:ind w:left="0"/>
              <w:jc w:val="center"/>
              <w:rPr>
                <w:rFonts w:ascii="Times New Roman" w:hAnsi="Times New Roman"/>
                <w:color w:val="000000"/>
                <w:sz w:val="24"/>
                <w:szCs w:val="24"/>
                <w:lang w:val="sl-SI"/>
              </w:rPr>
            </w:pPr>
            <w:r w:rsidRPr="00686AFA">
              <w:rPr>
                <w:rFonts w:ascii="Times New Roman" w:hAnsi="Times New Roman"/>
                <w:color w:val="000000"/>
                <w:sz w:val="24"/>
                <w:szCs w:val="24"/>
                <w:lang w:val="sl-SI"/>
              </w:rPr>
              <w:t>201</w:t>
            </w:r>
            <w:r>
              <w:rPr>
                <w:rFonts w:ascii="Times New Roman" w:hAnsi="Times New Roman"/>
                <w:color w:val="000000"/>
                <w:sz w:val="24"/>
                <w:szCs w:val="24"/>
                <w:lang w:val="sl-SI"/>
              </w:rPr>
              <w:t>6 oz.</w:t>
            </w:r>
          </w:p>
          <w:p w:rsidR="00706619" w:rsidRPr="00686AFA" w:rsidRDefault="00706619" w:rsidP="00706619">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2017*</w:t>
            </w:r>
          </w:p>
          <w:p w:rsidR="00706619" w:rsidRPr="00686AFA" w:rsidRDefault="00706619" w:rsidP="00706619">
            <w:pPr>
              <w:pStyle w:val="Telobesedila-zamik"/>
              <w:ind w:left="0"/>
              <w:jc w:val="center"/>
              <w:rPr>
                <w:rFonts w:ascii="Times New Roman" w:hAnsi="Times New Roman"/>
                <w:color w:val="000000"/>
                <w:sz w:val="24"/>
                <w:szCs w:val="24"/>
                <w:lang w:val="sl-SI"/>
              </w:rPr>
            </w:pPr>
            <w:r w:rsidRPr="00686AFA">
              <w:rPr>
                <w:rFonts w:ascii="Times New Roman" w:hAnsi="Times New Roman"/>
                <w:color w:val="000000"/>
                <w:sz w:val="24"/>
                <w:szCs w:val="24"/>
                <w:lang w:val="sl-SI"/>
              </w:rPr>
              <w:t>(načrt)</w:t>
            </w:r>
          </w:p>
        </w:tc>
        <w:tc>
          <w:tcPr>
            <w:tcW w:w="1343" w:type="dxa"/>
            <w:tcBorders>
              <w:top w:val="double" w:sz="6" w:space="0" w:color="000000"/>
            </w:tcBorders>
            <w:shd w:val="pct15" w:color="auto" w:fill="FFFFFF"/>
            <w:vAlign w:val="center"/>
          </w:tcPr>
          <w:p w:rsidR="00706619" w:rsidRDefault="00706619" w:rsidP="00706619">
            <w:pPr>
              <w:pStyle w:val="Telobesedila-zamik"/>
              <w:ind w:left="0"/>
              <w:jc w:val="center"/>
              <w:rPr>
                <w:rFonts w:ascii="Times New Roman" w:hAnsi="Times New Roman"/>
                <w:color w:val="000000"/>
                <w:sz w:val="24"/>
                <w:szCs w:val="24"/>
                <w:lang w:val="sl-SI"/>
              </w:rPr>
            </w:pPr>
            <w:r w:rsidRPr="00686AFA">
              <w:rPr>
                <w:rFonts w:ascii="Times New Roman" w:hAnsi="Times New Roman"/>
                <w:color w:val="000000"/>
                <w:sz w:val="24"/>
                <w:szCs w:val="24"/>
                <w:lang w:val="sl-SI"/>
              </w:rPr>
              <w:t>201</w:t>
            </w:r>
            <w:r>
              <w:rPr>
                <w:rFonts w:ascii="Times New Roman" w:hAnsi="Times New Roman"/>
                <w:color w:val="000000"/>
                <w:sz w:val="24"/>
                <w:szCs w:val="24"/>
                <w:lang w:val="sl-SI"/>
              </w:rPr>
              <w:t>7</w:t>
            </w:r>
            <w:r w:rsidRPr="00686AFA">
              <w:rPr>
                <w:rFonts w:ascii="Times New Roman" w:hAnsi="Times New Roman"/>
                <w:color w:val="000000"/>
                <w:sz w:val="24"/>
                <w:szCs w:val="24"/>
                <w:lang w:val="sl-SI"/>
              </w:rPr>
              <w:t xml:space="preserve"> </w:t>
            </w:r>
            <w:r>
              <w:rPr>
                <w:rFonts w:ascii="Times New Roman" w:hAnsi="Times New Roman"/>
                <w:color w:val="000000"/>
                <w:sz w:val="24"/>
                <w:szCs w:val="24"/>
                <w:lang w:val="sl-SI"/>
              </w:rPr>
              <w:t>oz.</w:t>
            </w:r>
          </w:p>
          <w:p w:rsidR="00706619" w:rsidRPr="00686AFA" w:rsidRDefault="00706619" w:rsidP="00706619">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2018*</w:t>
            </w:r>
            <w:r w:rsidRPr="00686AFA">
              <w:rPr>
                <w:rFonts w:ascii="Times New Roman" w:hAnsi="Times New Roman"/>
                <w:color w:val="000000"/>
                <w:sz w:val="24"/>
                <w:szCs w:val="24"/>
                <w:lang w:val="sl-SI"/>
              </w:rPr>
              <w:t xml:space="preserve"> (načrt)</w:t>
            </w:r>
          </w:p>
        </w:tc>
        <w:tc>
          <w:tcPr>
            <w:tcW w:w="1344" w:type="dxa"/>
            <w:tcBorders>
              <w:top w:val="double" w:sz="6" w:space="0" w:color="000000"/>
            </w:tcBorders>
            <w:shd w:val="pct15" w:color="auto" w:fill="FFFFFF"/>
            <w:vAlign w:val="center"/>
          </w:tcPr>
          <w:p w:rsidR="00706619" w:rsidRDefault="00706619" w:rsidP="00706619">
            <w:pPr>
              <w:pStyle w:val="Telobesedila-zamik"/>
              <w:ind w:left="0"/>
              <w:jc w:val="center"/>
              <w:rPr>
                <w:rFonts w:ascii="Times New Roman" w:hAnsi="Times New Roman"/>
                <w:color w:val="000000"/>
                <w:sz w:val="24"/>
                <w:szCs w:val="24"/>
                <w:lang w:val="sl-SI"/>
              </w:rPr>
            </w:pPr>
            <w:r w:rsidRPr="00686AFA">
              <w:rPr>
                <w:rFonts w:ascii="Times New Roman" w:hAnsi="Times New Roman"/>
                <w:color w:val="000000"/>
                <w:sz w:val="24"/>
                <w:szCs w:val="24"/>
                <w:lang w:val="sl-SI"/>
              </w:rPr>
              <w:t>201</w:t>
            </w:r>
            <w:r>
              <w:rPr>
                <w:rFonts w:ascii="Times New Roman" w:hAnsi="Times New Roman"/>
                <w:color w:val="000000"/>
                <w:sz w:val="24"/>
                <w:szCs w:val="24"/>
                <w:lang w:val="sl-SI"/>
              </w:rPr>
              <w:t>8 oz.</w:t>
            </w:r>
          </w:p>
          <w:p w:rsidR="00706619" w:rsidRPr="00686AFA" w:rsidRDefault="00706619" w:rsidP="00706619">
            <w:pPr>
              <w:pStyle w:val="Telobesedila-zamik"/>
              <w:ind w:left="0"/>
              <w:jc w:val="center"/>
              <w:rPr>
                <w:rFonts w:ascii="Times New Roman" w:hAnsi="Times New Roman"/>
                <w:color w:val="000000"/>
                <w:sz w:val="24"/>
                <w:szCs w:val="24"/>
                <w:lang w:val="sl-SI"/>
              </w:rPr>
            </w:pPr>
            <w:r>
              <w:rPr>
                <w:rFonts w:ascii="Times New Roman" w:hAnsi="Times New Roman"/>
                <w:color w:val="000000"/>
                <w:sz w:val="24"/>
                <w:szCs w:val="24"/>
                <w:lang w:val="sl-SI"/>
              </w:rPr>
              <w:t>2019*</w:t>
            </w:r>
            <w:r w:rsidRPr="00686AFA">
              <w:rPr>
                <w:rFonts w:ascii="Times New Roman" w:hAnsi="Times New Roman"/>
                <w:color w:val="000000"/>
                <w:sz w:val="24"/>
                <w:szCs w:val="24"/>
                <w:lang w:val="sl-SI"/>
              </w:rPr>
              <w:t xml:space="preserve"> (načrt)</w:t>
            </w:r>
          </w:p>
        </w:tc>
      </w:tr>
      <w:tr w:rsidR="00706619" w:rsidRPr="00686AFA" w:rsidTr="00060098">
        <w:trPr>
          <w:trHeight w:val="492"/>
        </w:trPr>
        <w:tc>
          <w:tcPr>
            <w:tcW w:w="421" w:type="dxa"/>
            <w:tcBorders>
              <w:top w:val="nil"/>
            </w:tcBorders>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A</w:t>
            </w:r>
          </w:p>
        </w:tc>
        <w:tc>
          <w:tcPr>
            <w:tcW w:w="2076" w:type="dxa"/>
            <w:shd w:val="pct15" w:color="auto" w:fill="FFFFFF"/>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Obseg prodaje</w:t>
            </w:r>
          </w:p>
        </w:tc>
        <w:tc>
          <w:tcPr>
            <w:tcW w:w="1343" w:type="dxa"/>
            <w:tcBorders>
              <w:top w:val="nil"/>
            </w:tcBorders>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Borders>
              <w:top w:val="nil"/>
            </w:tcBorders>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Borders>
              <w:top w:val="nil"/>
            </w:tcBorders>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Borders>
              <w:top w:val="nil"/>
            </w:tcBorders>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Borders>
              <w:top w:val="nil"/>
            </w:tcBorders>
          </w:tcPr>
          <w:p w:rsidR="00706619" w:rsidRPr="00686AFA" w:rsidRDefault="00706619" w:rsidP="00706619">
            <w:pPr>
              <w:pStyle w:val="Telobesedila-zamik"/>
              <w:ind w:left="0"/>
              <w:rPr>
                <w:rFonts w:ascii="Times New Roman" w:hAnsi="Times New Roman"/>
                <w:color w:val="000000"/>
                <w:sz w:val="24"/>
                <w:szCs w:val="24"/>
                <w:lang w:val="sl-SI"/>
              </w:rPr>
            </w:pPr>
          </w:p>
        </w:tc>
      </w:tr>
      <w:tr w:rsidR="00706619" w:rsidRPr="00686AFA" w:rsidTr="00060098">
        <w:trPr>
          <w:trHeight w:val="569"/>
        </w:trPr>
        <w:tc>
          <w:tcPr>
            <w:tcW w:w="421" w:type="dxa"/>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B</w:t>
            </w:r>
          </w:p>
        </w:tc>
        <w:tc>
          <w:tcPr>
            <w:tcW w:w="2076" w:type="dxa"/>
            <w:shd w:val="pct15" w:color="auto" w:fill="FFFFFF"/>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Obseg izvoza</w:t>
            </w: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Pr>
          <w:p w:rsidR="00706619" w:rsidRPr="00686AFA" w:rsidRDefault="00706619" w:rsidP="00706619">
            <w:pPr>
              <w:pStyle w:val="Telobesedila-zamik"/>
              <w:ind w:left="0"/>
              <w:rPr>
                <w:rFonts w:ascii="Times New Roman" w:hAnsi="Times New Roman"/>
                <w:color w:val="000000"/>
                <w:sz w:val="24"/>
                <w:szCs w:val="24"/>
                <w:lang w:val="sl-SI"/>
              </w:rPr>
            </w:pPr>
          </w:p>
        </w:tc>
      </w:tr>
      <w:tr w:rsidR="00706619" w:rsidRPr="00686AFA" w:rsidTr="00060098">
        <w:trPr>
          <w:trHeight w:val="403"/>
        </w:trPr>
        <w:tc>
          <w:tcPr>
            <w:tcW w:w="421" w:type="dxa"/>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 xml:space="preserve"> </w:t>
            </w:r>
          </w:p>
        </w:tc>
        <w:tc>
          <w:tcPr>
            <w:tcW w:w="2076" w:type="dxa"/>
            <w:shd w:val="pct15" w:color="auto" w:fill="FFFFFF"/>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Izvozni trg 1: _______________</w:t>
            </w: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Pr>
          <w:p w:rsidR="00706619" w:rsidRPr="00686AFA" w:rsidRDefault="00706619" w:rsidP="00706619">
            <w:pPr>
              <w:pStyle w:val="Telobesedila-zamik"/>
              <w:ind w:left="0"/>
              <w:rPr>
                <w:rFonts w:ascii="Times New Roman" w:hAnsi="Times New Roman"/>
                <w:color w:val="000000"/>
                <w:sz w:val="24"/>
                <w:szCs w:val="24"/>
                <w:lang w:val="sl-SI"/>
              </w:rPr>
            </w:pPr>
          </w:p>
        </w:tc>
      </w:tr>
      <w:tr w:rsidR="00706619" w:rsidRPr="00686AFA" w:rsidTr="00060098">
        <w:trPr>
          <w:trHeight w:val="403"/>
        </w:trPr>
        <w:tc>
          <w:tcPr>
            <w:tcW w:w="421" w:type="dxa"/>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 xml:space="preserve"> </w:t>
            </w:r>
          </w:p>
        </w:tc>
        <w:tc>
          <w:tcPr>
            <w:tcW w:w="2076" w:type="dxa"/>
            <w:shd w:val="pct15" w:color="auto" w:fill="FFFFFF"/>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Izvozni trg 2: _______________</w:t>
            </w: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Pr>
          <w:p w:rsidR="00706619" w:rsidRPr="00686AFA" w:rsidRDefault="00706619" w:rsidP="00706619">
            <w:pPr>
              <w:pStyle w:val="Telobesedila-zamik"/>
              <w:ind w:left="0"/>
              <w:rPr>
                <w:rFonts w:ascii="Times New Roman" w:hAnsi="Times New Roman"/>
                <w:color w:val="000000"/>
                <w:sz w:val="24"/>
                <w:szCs w:val="24"/>
                <w:lang w:val="sl-SI"/>
              </w:rPr>
            </w:pPr>
          </w:p>
        </w:tc>
      </w:tr>
      <w:tr w:rsidR="00706619" w:rsidRPr="00686AFA" w:rsidTr="00060098">
        <w:trPr>
          <w:trHeight w:val="403"/>
        </w:trPr>
        <w:tc>
          <w:tcPr>
            <w:tcW w:w="421" w:type="dxa"/>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 xml:space="preserve"> </w:t>
            </w:r>
          </w:p>
        </w:tc>
        <w:tc>
          <w:tcPr>
            <w:tcW w:w="2076" w:type="dxa"/>
            <w:shd w:val="pct15" w:color="auto" w:fill="FFFFFF"/>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Izvozni trg 3: _______________</w:t>
            </w: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Pr>
          <w:p w:rsidR="00706619" w:rsidRPr="00686AFA" w:rsidRDefault="00706619" w:rsidP="00706619">
            <w:pPr>
              <w:pStyle w:val="Telobesedila-zamik"/>
              <w:ind w:left="0"/>
              <w:rPr>
                <w:rFonts w:ascii="Times New Roman" w:hAnsi="Times New Roman"/>
                <w:color w:val="000000"/>
                <w:sz w:val="24"/>
                <w:szCs w:val="24"/>
                <w:lang w:val="sl-SI"/>
              </w:rPr>
            </w:pPr>
          </w:p>
        </w:tc>
      </w:tr>
      <w:tr w:rsidR="00706619" w:rsidRPr="00686AFA" w:rsidTr="00060098">
        <w:trPr>
          <w:trHeight w:val="403"/>
        </w:trPr>
        <w:tc>
          <w:tcPr>
            <w:tcW w:w="421" w:type="dxa"/>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 xml:space="preserve"> </w:t>
            </w:r>
          </w:p>
        </w:tc>
        <w:tc>
          <w:tcPr>
            <w:tcW w:w="2076" w:type="dxa"/>
            <w:shd w:val="pct15" w:color="auto" w:fill="FFFFFF"/>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Izvozni trg 4: _______________</w:t>
            </w: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Pr>
          <w:p w:rsidR="00706619" w:rsidRPr="00686AFA" w:rsidRDefault="00706619" w:rsidP="00706619">
            <w:pPr>
              <w:pStyle w:val="Telobesedila-zamik"/>
              <w:ind w:left="0"/>
              <w:rPr>
                <w:rFonts w:ascii="Times New Roman" w:hAnsi="Times New Roman"/>
                <w:color w:val="000000"/>
                <w:sz w:val="24"/>
                <w:szCs w:val="24"/>
                <w:lang w:val="sl-SI"/>
              </w:rPr>
            </w:pPr>
          </w:p>
        </w:tc>
      </w:tr>
      <w:tr w:rsidR="00706619" w:rsidRPr="00686AFA" w:rsidTr="00060098">
        <w:trPr>
          <w:trHeight w:val="403"/>
        </w:trPr>
        <w:tc>
          <w:tcPr>
            <w:tcW w:w="421" w:type="dxa"/>
            <w:vAlign w:val="center"/>
          </w:tcPr>
          <w:p w:rsidR="00706619" w:rsidRPr="00686AFA" w:rsidRDefault="00706619" w:rsidP="00706619">
            <w:pPr>
              <w:pStyle w:val="Telobesedila-zamik"/>
              <w:ind w:left="0"/>
              <w:rPr>
                <w:rFonts w:ascii="Times New Roman" w:hAnsi="Times New Roman"/>
                <w:color w:val="000000"/>
                <w:sz w:val="24"/>
                <w:szCs w:val="24"/>
                <w:lang w:val="sl-SI"/>
              </w:rPr>
            </w:pPr>
          </w:p>
        </w:tc>
        <w:tc>
          <w:tcPr>
            <w:tcW w:w="2076" w:type="dxa"/>
            <w:shd w:val="pct15" w:color="auto" w:fill="FFFFFF"/>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Izvozni trg 5: _______________</w:t>
            </w: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Pr>
          <w:p w:rsidR="00706619" w:rsidRPr="00686AFA" w:rsidRDefault="00706619" w:rsidP="00706619">
            <w:pPr>
              <w:pStyle w:val="Telobesedila-zamik"/>
              <w:ind w:left="0"/>
              <w:rPr>
                <w:rFonts w:ascii="Times New Roman" w:hAnsi="Times New Roman"/>
                <w:color w:val="000000"/>
                <w:sz w:val="24"/>
                <w:szCs w:val="24"/>
                <w:lang w:val="sl-SI"/>
              </w:rPr>
            </w:pPr>
          </w:p>
        </w:tc>
      </w:tr>
      <w:tr w:rsidR="00706619" w:rsidRPr="00686AFA" w:rsidTr="00060098">
        <w:trPr>
          <w:trHeight w:val="403"/>
        </w:trPr>
        <w:tc>
          <w:tcPr>
            <w:tcW w:w="421" w:type="dxa"/>
            <w:tcBorders>
              <w:bottom w:val="double" w:sz="6" w:space="0" w:color="000000"/>
            </w:tcBorders>
            <w:vAlign w:val="center"/>
          </w:tcPr>
          <w:p w:rsidR="00706619" w:rsidRPr="00686AFA" w:rsidRDefault="00706619" w:rsidP="00706619">
            <w:pPr>
              <w:pStyle w:val="Telobesedila-zamik"/>
              <w:ind w:left="0"/>
              <w:rPr>
                <w:rFonts w:ascii="Times New Roman" w:hAnsi="Times New Roman"/>
                <w:color w:val="000000"/>
                <w:sz w:val="24"/>
                <w:szCs w:val="24"/>
                <w:lang w:val="sl-SI"/>
              </w:rPr>
            </w:pPr>
          </w:p>
        </w:tc>
        <w:tc>
          <w:tcPr>
            <w:tcW w:w="2076" w:type="dxa"/>
            <w:tcBorders>
              <w:bottom w:val="double" w:sz="6" w:space="0" w:color="000000"/>
            </w:tcBorders>
            <w:shd w:val="pct15" w:color="auto" w:fill="FFFFFF"/>
            <w:vAlign w:val="center"/>
          </w:tcPr>
          <w:p w:rsidR="00706619" w:rsidRPr="00686AFA" w:rsidRDefault="00706619" w:rsidP="00706619">
            <w:pPr>
              <w:pStyle w:val="Telobesedila-zamik"/>
              <w:ind w:left="0"/>
              <w:rPr>
                <w:rFonts w:ascii="Times New Roman" w:hAnsi="Times New Roman"/>
                <w:color w:val="000000"/>
                <w:sz w:val="24"/>
                <w:szCs w:val="24"/>
                <w:lang w:val="sl-SI"/>
              </w:rPr>
            </w:pPr>
            <w:r w:rsidRPr="00686AFA">
              <w:rPr>
                <w:rFonts w:ascii="Times New Roman" w:hAnsi="Times New Roman"/>
                <w:color w:val="000000"/>
                <w:sz w:val="24"/>
                <w:szCs w:val="24"/>
                <w:lang w:val="sl-SI"/>
              </w:rPr>
              <w:t>Ostali trgi</w:t>
            </w:r>
          </w:p>
        </w:tc>
        <w:tc>
          <w:tcPr>
            <w:tcW w:w="1343" w:type="dxa"/>
            <w:tcBorders>
              <w:bottom w:val="double" w:sz="6" w:space="0" w:color="000000"/>
            </w:tcBorders>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Borders>
              <w:bottom w:val="double" w:sz="6" w:space="0" w:color="000000"/>
            </w:tcBorders>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Borders>
              <w:bottom w:val="double" w:sz="6" w:space="0" w:color="000000"/>
            </w:tcBorders>
          </w:tcPr>
          <w:p w:rsidR="00706619" w:rsidRPr="00686AFA" w:rsidRDefault="00706619" w:rsidP="00706619">
            <w:pPr>
              <w:pStyle w:val="Telobesedila-zamik"/>
              <w:ind w:left="0"/>
              <w:rPr>
                <w:rFonts w:ascii="Times New Roman" w:hAnsi="Times New Roman"/>
                <w:color w:val="000000"/>
                <w:sz w:val="24"/>
                <w:szCs w:val="24"/>
                <w:lang w:val="sl-SI"/>
              </w:rPr>
            </w:pPr>
          </w:p>
        </w:tc>
        <w:tc>
          <w:tcPr>
            <w:tcW w:w="1343" w:type="dxa"/>
            <w:tcBorders>
              <w:bottom w:val="double" w:sz="6" w:space="0" w:color="000000"/>
            </w:tcBorders>
          </w:tcPr>
          <w:p w:rsidR="00706619" w:rsidRPr="00686AFA" w:rsidRDefault="00706619" w:rsidP="00706619">
            <w:pPr>
              <w:pStyle w:val="Telobesedila-zamik"/>
              <w:ind w:left="0"/>
              <w:rPr>
                <w:rFonts w:ascii="Times New Roman" w:hAnsi="Times New Roman"/>
                <w:color w:val="000000"/>
                <w:sz w:val="24"/>
                <w:szCs w:val="24"/>
                <w:lang w:val="sl-SI"/>
              </w:rPr>
            </w:pPr>
          </w:p>
        </w:tc>
        <w:tc>
          <w:tcPr>
            <w:tcW w:w="1344" w:type="dxa"/>
            <w:tcBorders>
              <w:bottom w:val="double" w:sz="6" w:space="0" w:color="000000"/>
            </w:tcBorders>
          </w:tcPr>
          <w:p w:rsidR="00706619" w:rsidRPr="00686AFA" w:rsidRDefault="00706619" w:rsidP="00706619">
            <w:pPr>
              <w:pStyle w:val="Telobesedila-zamik"/>
              <w:ind w:left="0"/>
              <w:rPr>
                <w:rFonts w:ascii="Times New Roman" w:hAnsi="Times New Roman"/>
                <w:color w:val="000000"/>
                <w:sz w:val="24"/>
                <w:szCs w:val="24"/>
                <w:lang w:val="sl-SI"/>
              </w:rPr>
            </w:pPr>
          </w:p>
        </w:tc>
      </w:tr>
    </w:tbl>
    <w:p w:rsidR="00CC2834" w:rsidRPr="00706619" w:rsidRDefault="00706619" w:rsidP="00CC2834">
      <w:pPr>
        <w:pStyle w:val="Telobesedila-zamik"/>
        <w:ind w:left="0"/>
        <w:rPr>
          <w:rFonts w:ascii="Times New Roman" w:hAnsi="Times New Roman"/>
          <w:bCs/>
          <w:sz w:val="22"/>
          <w:szCs w:val="24"/>
          <w:lang w:val="sl-SI"/>
        </w:rPr>
      </w:pPr>
      <w:r w:rsidRPr="00706619">
        <w:rPr>
          <w:rFonts w:ascii="Times New Roman" w:hAnsi="Times New Roman"/>
          <w:bCs/>
          <w:sz w:val="22"/>
          <w:szCs w:val="24"/>
          <w:lang w:val="sl-SI"/>
        </w:rPr>
        <w:t xml:space="preserve">* </w:t>
      </w:r>
      <w:r w:rsidR="0027759B" w:rsidRPr="00706619">
        <w:rPr>
          <w:rFonts w:ascii="Times New Roman" w:hAnsi="Times New Roman"/>
          <w:bCs/>
          <w:sz w:val="22"/>
          <w:szCs w:val="24"/>
          <w:lang w:val="sl-SI"/>
        </w:rPr>
        <w:t>Za prijave v letu 2017 se</w:t>
      </w:r>
      <w:r w:rsidR="0027759B">
        <w:rPr>
          <w:rFonts w:ascii="Times New Roman" w:hAnsi="Times New Roman"/>
          <w:bCs/>
          <w:sz w:val="22"/>
          <w:szCs w:val="24"/>
          <w:lang w:val="sl-SI"/>
        </w:rPr>
        <w:t xml:space="preserve"> tabela začne z </w:t>
      </w:r>
      <w:r w:rsidR="00CD200B">
        <w:rPr>
          <w:rFonts w:ascii="Times New Roman" w:hAnsi="Times New Roman"/>
          <w:bCs/>
          <w:sz w:val="22"/>
          <w:szCs w:val="24"/>
          <w:lang w:val="sl-SI"/>
        </w:rPr>
        <w:t xml:space="preserve">letom </w:t>
      </w:r>
      <w:r w:rsidR="0027759B">
        <w:rPr>
          <w:rFonts w:ascii="Times New Roman" w:hAnsi="Times New Roman"/>
          <w:bCs/>
          <w:sz w:val="22"/>
          <w:szCs w:val="24"/>
          <w:lang w:val="sl-SI"/>
        </w:rPr>
        <w:t>2015.</w:t>
      </w:r>
    </w:p>
    <w:bookmarkEnd w:id="113"/>
    <w:p w:rsidR="00CC2834" w:rsidRDefault="00CC2834" w:rsidP="00CC2834">
      <w:pPr>
        <w:pStyle w:val="Telobesedila-zamik"/>
        <w:ind w:left="0"/>
        <w:rPr>
          <w:rFonts w:ascii="Times New Roman" w:hAnsi="Times New Roman"/>
          <w:b/>
          <w:bCs/>
          <w:color w:val="000000"/>
          <w:sz w:val="24"/>
          <w:szCs w:val="24"/>
          <w:lang w:val="sl-SI"/>
        </w:rPr>
      </w:pPr>
    </w:p>
    <w:p w:rsidR="001679B3" w:rsidRDefault="001679B3" w:rsidP="00CC2834">
      <w:pPr>
        <w:pStyle w:val="Telobesedila-zamik"/>
        <w:ind w:left="0"/>
        <w:rPr>
          <w:rFonts w:ascii="Times New Roman" w:hAnsi="Times New Roman"/>
          <w:b/>
          <w:bCs/>
          <w:color w:val="000000"/>
          <w:sz w:val="24"/>
          <w:szCs w:val="24"/>
          <w:lang w:val="sl-SI"/>
        </w:rPr>
        <w:sectPr w:rsidR="001679B3" w:rsidSect="002A34F6">
          <w:pgSz w:w="11906" w:h="16838"/>
          <w:pgMar w:top="1531" w:right="1418" w:bottom="1418" w:left="1418" w:header="737" w:footer="709" w:gutter="0"/>
          <w:cols w:space="708"/>
          <w:docGrid w:linePitch="326"/>
        </w:sectPr>
      </w:pPr>
    </w:p>
    <w:p w:rsidR="001679B3" w:rsidRPr="00F00F6C" w:rsidRDefault="001679B3" w:rsidP="00CC2834">
      <w:pPr>
        <w:pStyle w:val="Telobesedila-zamik"/>
        <w:ind w:left="0"/>
        <w:rPr>
          <w:rFonts w:ascii="Times New Roman" w:hAnsi="Times New Roman"/>
          <w:b/>
          <w:bCs/>
          <w:color w:val="000000"/>
          <w:sz w:val="24"/>
          <w:szCs w:val="24"/>
          <w:lang w:val="sl-SI"/>
        </w:rPr>
      </w:pPr>
    </w:p>
    <w:p w:rsidR="00CC2834" w:rsidRPr="00F00F6C" w:rsidRDefault="004E7BC4" w:rsidP="00EC737B">
      <w:pPr>
        <w:pStyle w:val="Naslov1"/>
        <w:numPr>
          <w:ilvl w:val="6"/>
          <w:numId w:val="68"/>
        </w:numPr>
        <w:ind w:left="357" w:hanging="357"/>
      </w:pPr>
      <w:bookmarkStart w:id="114" w:name="_Toc311802923"/>
      <w:bookmarkStart w:id="115" w:name="_Toc448497697"/>
      <w:r>
        <w:t xml:space="preserve"> </w:t>
      </w:r>
      <w:bookmarkStart w:id="116" w:name="_Toc454289125"/>
      <w:r w:rsidR="00CC2834" w:rsidRPr="00EE1DB6">
        <w:t>OSNUTEK POGODBE</w:t>
      </w:r>
      <w:bookmarkEnd w:id="114"/>
      <w:bookmarkEnd w:id="115"/>
      <w:bookmarkEnd w:id="116"/>
    </w:p>
    <w:p w:rsidR="00EE1DB6" w:rsidRDefault="00EE1DB6" w:rsidP="00C417A1">
      <w:pPr>
        <w:spacing w:before="60" w:after="60"/>
        <w:jc w:val="both"/>
        <w:rPr>
          <w:i/>
          <w:iCs/>
          <w:color w:val="000000"/>
          <w:lang w:val="sl-SI"/>
        </w:rPr>
      </w:pPr>
    </w:p>
    <w:p w:rsidR="00C417A1" w:rsidRPr="00C417A1" w:rsidRDefault="00C417A1" w:rsidP="00C417A1">
      <w:pPr>
        <w:spacing w:before="60" w:after="60"/>
        <w:jc w:val="both"/>
        <w:rPr>
          <w:i/>
          <w:iCs/>
          <w:color w:val="000000"/>
          <w:lang w:val="sl-SI"/>
        </w:rPr>
      </w:pPr>
      <w:r w:rsidRPr="00C417A1">
        <w:rPr>
          <w:i/>
          <w:iCs/>
          <w:color w:val="000000"/>
          <w:lang w:val="sl-SI"/>
        </w:rPr>
        <w:t>V primeru sklepa o dodelitvi spodbude bosta tuji investitor in projektno podjetje z agencijo podpisal</w:t>
      </w:r>
      <w:r w:rsidR="003F7435">
        <w:rPr>
          <w:i/>
          <w:iCs/>
          <w:color w:val="000000"/>
          <w:lang w:val="sl-SI"/>
        </w:rPr>
        <w:t>a</w:t>
      </w:r>
      <w:r w:rsidRPr="00C417A1">
        <w:rPr>
          <w:i/>
          <w:iCs/>
          <w:color w:val="000000"/>
          <w:lang w:val="sl-SI"/>
        </w:rPr>
        <w:t xml:space="preserve"> pogodbo. </w:t>
      </w:r>
      <w:r w:rsidRPr="00096A9E">
        <w:rPr>
          <w:i/>
          <w:iCs/>
          <w:color w:val="000000"/>
          <w:lang w:val="sl-SI"/>
        </w:rPr>
        <w:t>Pred podpisom pogodbe projektno podjetje izpolni še izjavo o povprečnem stanju števila vseh zaposlenih v podjetju v zadnjih 12 meseci. S pogodbo</w:t>
      </w:r>
      <w:r w:rsidRPr="00C417A1">
        <w:rPr>
          <w:i/>
          <w:iCs/>
          <w:color w:val="000000"/>
          <w:lang w:val="sl-SI"/>
        </w:rPr>
        <w:t xml:space="preserve"> agencija in tuji investitor ter projektno podjetje podrobneje opredelijo način financiranja, način in obliko poročanja projektn</w:t>
      </w:r>
      <w:r w:rsidR="00195861">
        <w:rPr>
          <w:i/>
          <w:iCs/>
          <w:color w:val="000000"/>
          <w:lang w:val="sl-SI"/>
        </w:rPr>
        <w:t>ega</w:t>
      </w:r>
      <w:r w:rsidRPr="00C417A1">
        <w:rPr>
          <w:i/>
          <w:iCs/>
          <w:color w:val="000000"/>
          <w:lang w:val="sl-SI"/>
        </w:rPr>
        <w:t xml:space="preserve"> podjetj</w:t>
      </w:r>
      <w:r w:rsidR="00195861">
        <w:rPr>
          <w:i/>
          <w:iCs/>
          <w:color w:val="000000"/>
          <w:lang w:val="sl-SI"/>
        </w:rPr>
        <w:t>a</w:t>
      </w:r>
      <w:r w:rsidRPr="00C417A1">
        <w:rPr>
          <w:i/>
          <w:iCs/>
          <w:color w:val="000000"/>
          <w:lang w:val="sl-SI"/>
        </w:rPr>
        <w:t xml:space="preserve"> o poteku izvajanja projekta, za katerega so bila dodeljena nepovratna sredstva</w:t>
      </w:r>
      <w:r w:rsidR="003740EB">
        <w:rPr>
          <w:i/>
          <w:iCs/>
          <w:color w:val="000000"/>
          <w:lang w:val="sl-SI"/>
        </w:rPr>
        <w:t>,</w:t>
      </w:r>
      <w:r w:rsidRPr="00C417A1">
        <w:rPr>
          <w:i/>
          <w:iCs/>
          <w:color w:val="000000"/>
          <w:lang w:val="sl-SI"/>
        </w:rPr>
        <w:t xml:space="preserve"> ter način in postopek nadzora agencije nad namensko porabo prejetih sredstev.</w:t>
      </w:r>
    </w:p>
    <w:p w:rsid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b/>
          <w:bCs/>
          <w:color w:val="000000"/>
          <w:lang w:val="sl-SI"/>
        </w:rPr>
        <w:t>Javna agencija Republike Slovenije za spodbujanje podjetništva, internacionalizacije, tujih investicij in tehnologije</w:t>
      </w:r>
      <w:r w:rsidRPr="00C417A1">
        <w:rPr>
          <w:color w:val="000000"/>
          <w:lang w:val="sl-SI"/>
        </w:rPr>
        <w:t xml:space="preserve">, </w:t>
      </w:r>
      <w:r w:rsidRPr="00C417A1">
        <w:rPr>
          <w:bCs/>
          <w:color w:val="000000"/>
          <w:lang w:val="sl-SI"/>
        </w:rPr>
        <w:t xml:space="preserve">Verovškova ulica </w:t>
      </w:r>
      <w:r w:rsidR="001C484A">
        <w:rPr>
          <w:bCs/>
          <w:color w:val="000000"/>
          <w:lang w:val="sl-SI"/>
        </w:rPr>
        <w:t>60</w:t>
      </w:r>
      <w:r w:rsidRPr="00C417A1">
        <w:rPr>
          <w:bCs/>
          <w:color w:val="000000"/>
          <w:lang w:val="sl-SI"/>
        </w:rPr>
        <w:t xml:space="preserve">, Ljubljana, ki jo zastopa </w:t>
      </w:r>
      <w:r w:rsidR="00E407EF">
        <w:rPr>
          <w:bCs/>
          <w:color w:val="000000"/>
          <w:lang w:val="sl-SI"/>
        </w:rPr>
        <w:t>………………………………</w:t>
      </w:r>
      <w:r w:rsidR="00E407EF" w:rsidRPr="00C417A1">
        <w:rPr>
          <w:color w:val="000000"/>
          <w:lang w:val="sl-SI"/>
        </w:rPr>
        <w:t xml:space="preserve"> </w:t>
      </w:r>
      <w:r w:rsidRPr="00C417A1">
        <w:rPr>
          <w:color w:val="000000"/>
          <w:lang w:val="sl-SI"/>
        </w:rPr>
        <w:t>(v nadaljevanju: agencija)</w:t>
      </w:r>
    </w:p>
    <w:p w:rsidR="00C417A1" w:rsidRPr="00C417A1" w:rsidRDefault="00C417A1" w:rsidP="00C417A1">
      <w:pPr>
        <w:spacing w:before="60" w:after="60"/>
        <w:jc w:val="both"/>
        <w:rPr>
          <w:color w:val="000000"/>
          <w:lang w:val="sl-SI"/>
        </w:rPr>
      </w:pPr>
      <w:r w:rsidRPr="00C417A1">
        <w:rPr>
          <w:color w:val="000000"/>
          <w:lang w:val="sl-SI"/>
        </w:rPr>
        <w:t xml:space="preserve">Davčna številka: </w:t>
      </w:r>
    </w:p>
    <w:p w:rsidR="00C417A1" w:rsidRPr="00C417A1" w:rsidRDefault="00C417A1" w:rsidP="00C417A1">
      <w:pPr>
        <w:spacing w:before="60" w:after="60"/>
        <w:jc w:val="both"/>
        <w:rPr>
          <w:color w:val="000000"/>
          <w:lang w:val="sl-SI"/>
        </w:rPr>
      </w:pPr>
      <w:r w:rsidRPr="00C417A1">
        <w:rPr>
          <w:color w:val="000000"/>
          <w:lang w:val="sl-SI"/>
        </w:rPr>
        <w:t xml:space="preserve">Matična številka: </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in</w:t>
      </w:r>
    </w:p>
    <w:p w:rsidR="00C417A1" w:rsidRPr="00C417A1" w:rsidRDefault="00C417A1" w:rsidP="00C417A1">
      <w:pPr>
        <w:spacing w:before="60" w:after="60"/>
        <w:jc w:val="both"/>
        <w:rPr>
          <w:caps/>
          <w:color w:val="000000"/>
          <w:lang w:val="sl-SI"/>
        </w:rPr>
      </w:pPr>
    </w:p>
    <w:p w:rsidR="00C417A1" w:rsidRPr="00C417A1" w:rsidRDefault="00C417A1" w:rsidP="00C417A1">
      <w:pPr>
        <w:spacing w:before="60" w:after="60"/>
        <w:jc w:val="both"/>
        <w:rPr>
          <w:color w:val="000000"/>
          <w:lang w:val="sl-SI"/>
        </w:rPr>
      </w:pPr>
      <w:r w:rsidRPr="00C417A1">
        <w:rPr>
          <w:caps/>
          <w:color w:val="000000"/>
          <w:lang w:val="sl-SI"/>
        </w:rPr>
        <w:t>……………………………………………….…………………………...,</w:t>
      </w:r>
      <w:r w:rsidRPr="00C417A1">
        <w:rPr>
          <w:i/>
          <w:iCs/>
          <w:color w:val="000000"/>
          <w:lang w:val="sl-SI"/>
        </w:rPr>
        <w:t xml:space="preserve"> </w:t>
      </w:r>
      <w:r w:rsidRPr="00C417A1">
        <w:rPr>
          <w:color w:val="000000"/>
          <w:lang w:val="sl-SI"/>
        </w:rPr>
        <w:t xml:space="preserve">ki </w:t>
      </w:r>
      <w:r w:rsidR="003740EB">
        <w:rPr>
          <w:color w:val="000000"/>
          <w:lang w:val="sl-SI"/>
        </w:rPr>
        <w:t>ga</w:t>
      </w:r>
      <w:r w:rsidR="00E407EF">
        <w:rPr>
          <w:color w:val="000000"/>
          <w:lang w:val="sl-SI"/>
        </w:rPr>
        <w:t>/jo</w:t>
      </w:r>
      <w:r w:rsidR="003740EB" w:rsidRPr="00C417A1">
        <w:rPr>
          <w:color w:val="000000"/>
          <w:lang w:val="sl-SI"/>
        </w:rPr>
        <w:t xml:space="preserve"> </w:t>
      </w:r>
      <w:r w:rsidRPr="00C417A1">
        <w:rPr>
          <w:color w:val="000000"/>
          <w:lang w:val="sl-SI"/>
        </w:rPr>
        <w:t>zastopa ............................................... (v nadaljevanju: tuji investitor)</w:t>
      </w:r>
    </w:p>
    <w:p w:rsidR="00C417A1" w:rsidRPr="00C417A1" w:rsidRDefault="00C417A1" w:rsidP="00C417A1">
      <w:pPr>
        <w:spacing w:before="60" w:after="60"/>
        <w:jc w:val="both"/>
        <w:rPr>
          <w:color w:val="000000"/>
          <w:lang w:val="sl-SI"/>
        </w:rPr>
      </w:pPr>
      <w:r w:rsidRPr="00C417A1">
        <w:rPr>
          <w:color w:val="000000"/>
          <w:lang w:val="sl-SI"/>
        </w:rPr>
        <w:t>Davčna številka: ........................</w:t>
      </w:r>
    </w:p>
    <w:p w:rsidR="00C417A1" w:rsidRPr="00C417A1" w:rsidRDefault="00C417A1" w:rsidP="00C417A1">
      <w:pPr>
        <w:spacing w:before="60" w:after="60"/>
        <w:jc w:val="both"/>
        <w:rPr>
          <w:color w:val="000000"/>
          <w:lang w:val="sl-SI"/>
        </w:rPr>
      </w:pPr>
      <w:r>
        <w:rPr>
          <w:color w:val="000000"/>
          <w:lang w:val="sl-SI"/>
        </w:rPr>
        <w:t xml:space="preserve">Registracijska </w:t>
      </w:r>
      <w:r w:rsidRPr="00C417A1">
        <w:rPr>
          <w:color w:val="000000"/>
          <w:lang w:val="sl-SI"/>
        </w:rPr>
        <w:t>številka</w:t>
      </w:r>
      <w:r>
        <w:rPr>
          <w:color w:val="000000"/>
          <w:lang w:val="sl-SI"/>
        </w:rPr>
        <w:t xml:space="preserve"> (če obstaja)</w:t>
      </w:r>
      <w:r w:rsidRPr="00C417A1">
        <w:rPr>
          <w:color w:val="000000"/>
          <w:lang w:val="sl-SI"/>
        </w:rPr>
        <w:t>: ...........................</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ter</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aps/>
          <w:color w:val="000000"/>
          <w:lang w:val="sl-SI"/>
        </w:rPr>
        <w:t>……………………………………………….…………………………...,</w:t>
      </w:r>
      <w:r w:rsidRPr="00C417A1">
        <w:rPr>
          <w:i/>
          <w:iCs/>
          <w:color w:val="000000"/>
          <w:lang w:val="sl-SI"/>
        </w:rPr>
        <w:t xml:space="preserve"> </w:t>
      </w:r>
      <w:r w:rsidRPr="00C417A1">
        <w:rPr>
          <w:color w:val="000000"/>
          <w:lang w:val="sl-SI"/>
        </w:rPr>
        <w:t xml:space="preserve">ki </w:t>
      </w:r>
      <w:r w:rsidR="003740EB">
        <w:rPr>
          <w:color w:val="000000"/>
          <w:lang w:val="sl-SI"/>
        </w:rPr>
        <w:t>ga</w:t>
      </w:r>
      <w:r w:rsidR="00E407EF">
        <w:rPr>
          <w:color w:val="000000"/>
          <w:lang w:val="sl-SI"/>
        </w:rPr>
        <w:t>/jo</w:t>
      </w:r>
      <w:r w:rsidR="003740EB" w:rsidRPr="00C417A1">
        <w:rPr>
          <w:color w:val="000000"/>
          <w:lang w:val="sl-SI"/>
        </w:rPr>
        <w:t xml:space="preserve"> </w:t>
      </w:r>
      <w:r w:rsidRPr="00C417A1">
        <w:rPr>
          <w:color w:val="000000"/>
          <w:lang w:val="sl-SI"/>
        </w:rPr>
        <w:t>zastopa direktor ............................................... (v nadaljevanju: projektno podjetje)</w:t>
      </w:r>
    </w:p>
    <w:p w:rsidR="00C417A1" w:rsidRPr="00C417A1" w:rsidRDefault="00C417A1" w:rsidP="00C417A1">
      <w:pPr>
        <w:spacing w:before="60" w:after="60"/>
        <w:jc w:val="both"/>
        <w:rPr>
          <w:color w:val="000000"/>
          <w:lang w:val="sl-SI"/>
        </w:rPr>
      </w:pPr>
      <w:r w:rsidRPr="00C417A1">
        <w:rPr>
          <w:color w:val="000000"/>
          <w:lang w:val="sl-SI"/>
        </w:rPr>
        <w:t>Davčna številka: ........................</w:t>
      </w:r>
    </w:p>
    <w:p w:rsidR="00C417A1" w:rsidRPr="00C417A1" w:rsidRDefault="00C417A1" w:rsidP="00C417A1">
      <w:pPr>
        <w:spacing w:before="60" w:after="60"/>
        <w:jc w:val="both"/>
        <w:rPr>
          <w:color w:val="000000"/>
          <w:lang w:val="sl-SI"/>
        </w:rPr>
      </w:pPr>
      <w:r w:rsidRPr="00C417A1">
        <w:rPr>
          <w:color w:val="000000"/>
          <w:lang w:val="sl-SI"/>
        </w:rPr>
        <w:t>Matična številka: ...........................</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Transakcijski račun: ................................</w:t>
      </w:r>
    </w:p>
    <w:p w:rsidR="00C417A1" w:rsidRPr="00C417A1" w:rsidRDefault="00C417A1" w:rsidP="00C417A1">
      <w:pPr>
        <w:spacing w:before="60" w:after="60"/>
        <w:jc w:val="both"/>
        <w:rPr>
          <w:color w:val="000000"/>
          <w:lang w:val="sl-SI"/>
        </w:rPr>
      </w:pPr>
      <w:r w:rsidRPr="00C417A1">
        <w:rPr>
          <w:color w:val="000000"/>
          <w:lang w:val="sl-SI"/>
        </w:rPr>
        <w:t>Banka: ....................................</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center"/>
        <w:rPr>
          <w:color w:val="000000"/>
          <w:lang w:val="sl-SI"/>
        </w:rPr>
      </w:pPr>
      <w:r w:rsidRPr="00C417A1">
        <w:rPr>
          <w:color w:val="000000"/>
          <w:lang w:val="sl-SI"/>
        </w:rPr>
        <w:t>sklepajo</w:t>
      </w:r>
    </w:p>
    <w:p w:rsidR="00C417A1" w:rsidRPr="00C417A1" w:rsidRDefault="00C417A1" w:rsidP="00C417A1">
      <w:pPr>
        <w:spacing w:before="60" w:after="60"/>
        <w:jc w:val="center"/>
        <w:rPr>
          <w:color w:val="000000"/>
          <w:lang w:val="sl-SI"/>
        </w:rPr>
      </w:pPr>
    </w:p>
    <w:p w:rsidR="00C417A1" w:rsidRPr="00C417A1" w:rsidRDefault="00C417A1" w:rsidP="00C417A1">
      <w:pPr>
        <w:spacing w:before="60" w:after="60"/>
        <w:jc w:val="center"/>
        <w:rPr>
          <w:b/>
          <w:bCs/>
          <w:color w:val="000000"/>
          <w:lang w:val="sl-SI"/>
        </w:rPr>
      </w:pPr>
      <w:r w:rsidRPr="00C417A1">
        <w:rPr>
          <w:b/>
          <w:bCs/>
          <w:color w:val="000000"/>
          <w:lang w:val="sl-SI"/>
        </w:rPr>
        <w:t>POGODBO, št. …. O SOFINANCIRANJU DELA UPRAVIČENIH STROŠKOV</w:t>
      </w:r>
    </w:p>
    <w:p w:rsidR="00C417A1" w:rsidRDefault="00C417A1" w:rsidP="00C417A1">
      <w:pPr>
        <w:spacing w:before="60" w:after="60"/>
        <w:jc w:val="both"/>
        <w:rPr>
          <w:color w:val="000000"/>
          <w:lang w:val="sl-SI"/>
        </w:rPr>
      </w:pPr>
    </w:p>
    <w:p w:rsidR="00C417A1" w:rsidRPr="00096A9E" w:rsidRDefault="00C417A1" w:rsidP="00C417A1">
      <w:pPr>
        <w:spacing w:before="60" w:after="60"/>
        <w:jc w:val="center"/>
        <w:rPr>
          <w:b/>
          <w:color w:val="000000"/>
          <w:lang w:val="sl-SI"/>
        </w:rPr>
      </w:pPr>
      <w:r w:rsidRPr="00096A9E">
        <w:rPr>
          <w:b/>
          <w:color w:val="000000"/>
          <w:lang w:val="sl-SI"/>
        </w:rPr>
        <w:t>UVODNE UGOTOVITVE</w:t>
      </w:r>
    </w:p>
    <w:p w:rsidR="00C417A1" w:rsidRPr="00C417A1" w:rsidRDefault="00C417A1" w:rsidP="00C417A1">
      <w:pPr>
        <w:numPr>
          <w:ilvl w:val="0"/>
          <w:numId w:val="14"/>
        </w:numPr>
        <w:spacing w:before="60" w:after="60"/>
        <w:jc w:val="center"/>
        <w:rPr>
          <w:color w:val="000000"/>
          <w:lang w:val="sl-SI"/>
        </w:rPr>
      </w:pPr>
      <w:r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lastRenderedPageBreak/>
        <w:t xml:space="preserve">Pogodba se sklepa na podlagi </w:t>
      </w:r>
      <w:r w:rsidR="00D01637" w:rsidRPr="00377294">
        <w:rPr>
          <w:bCs/>
          <w:color w:val="000000"/>
          <w:lang w:val="sl-SI"/>
        </w:rPr>
        <w:t>Javnega razpisa za spodbujanje tujih neposrednih investicij v Republiki Sloveniji v letih 2016 in 2017 – prvi kapitalski vstop</w:t>
      </w:r>
      <w:r w:rsidR="00D01637">
        <w:rPr>
          <w:bCs/>
          <w:color w:val="000000"/>
          <w:lang w:val="sl-SI"/>
        </w:rPr>
        <w:t>i</w:t>
      </w:r>
      <w:r w:rsidRPr="00C417A1">
        <w:rPr>
          <w:color w:val="000000"/>
          <w:lang w:val="sl-SI"/>
        </w:rPr>
        <w:t xml:space="preserve"> (Uradni list RS št. ……, v nadaljevanju: javni razpis), prijave št. ………… za pridobitev spodbude, ki jo je vložil tuj investitor………….</w:t>
      </w:r>
      <w:r w:rsidR="003740EB">
        <w:rPr>
          <w:color w:val="000000"/>
          <w:lang w:val="sl-SI"/>
        </w:rPr>
        <w:t>,</w:t>
      </w:r>
      <w:r w:rsidR="00C60922">
        <w:rPr>
          <w:color w:val="000000"/>
          <w:lang w:val="sl-SI"/>
        </w:rPr>
        <w:t xml:space="preserve"> </w:t>
      </w:r>
      <w:r w:rsidRPr="00C417A1">
        <w:rPr>
          <w:color w:val="000000"/>
          <w:lang w:val="sl-SI"/>
        </w:rPr>
        <w:t>prispele dne ………..</w:t>
      </w:r>
      <w:r w:rsidR="003740EB">
        <w:rPr>
          <w:color w:val="000000"/>
          <w:lang w:val="sl-SI"/>
        </w:rPr>
        <w:t>,</w:t>
      </w:r>
      <w:r w:rsidRPr="00C417A1">
        <w:rPr>
          <w:color w:val="000000"/>
          <w:lang w:val="sl-SI"/>
        </w:rPr>
        <w:t xml:space="preserve"> in sklepa agencije o dodelitvi spodbude št. ……… z dne……. Prijava tujega investitorja </w:t>
      </w:r>
      <w:r w:rsidR="00195861">
        <w:rPr>
          <w:color w:val="000000"/>
          <w:lang w:val="sl-SI"/>
        </w:rPr>
        <w:t xml:space="preserve">na Javni razpis za spodbujanje tujih neposrednih investicij v Republiki Sloveniji v letih 2016 in 2017 – </w:t>
      </w:r>
      <w:r w:rsidR="00D01637">
        <w:rPr>
          <w:color w:val="000000"/>
          <w:lang w:val="sl-SI"/>
        </w:rPr>
        <w:t>p</w:t>
      </w:r>
      <w:r w:rsidR="00195861">
        <w:rPr>
          <w:color w:val="000000"/>
          <w:lang w:val="sl-SI"/>
        </w:rPr>
        <w:t xml:space="preserve">rvi kapitalski vstopi </w:t>
      </w:r>
      <w:r w:rsidRPr="00C417A1">
        <w:rPr>
          <w:color w:val="000000"/>
          <w:lang w:val="sl-SI"/>
        </w:rPr>
        <w:t>je sestavni del pogodbe.</w:t>
      </w:r>
    </w:p>
    <w:p w:rsidR="00C417A1" w:rsidRPr="00C417A1" w:rsidRDefault="00C417A1" w:rsidP="00C417A1">
      <w:pPr>
        <w:spacing w:before="60" w:after="60"/>
        <w:jc w:val="both"/>
        <w:rPr>
          <w:color w:val="000000"/>
          <w:lang w:val="sl-SI"/>
        </w:rPr>
      </w:pPr>
    </w:p>
    <w:p w:rsidR="00C417A1" w:rsidRPr="00C417A1" w:rsidRDefault="00C417A1" w:rsidP="00C417A1">
      <w:pPr>
        <w:numPr>
          <w:ilvl w:val="0"/>
          <w:numId w:val="14"/>
        </w:numPr>
        <w:spacing w:before="60" w:after="60"/>
        <w:jc w:val="center"/>
        <w:rPr>
          <w:color w:val="000000"/>
          <w:lang w:val="sl-SI"/>
        </w:rPr>
      </w:pPr>
      <w:r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 xml:space="preserve">Pogodbene stranke ugotavljajo, da se sredstva po javnem razpisu dodeljujejo </w:t>
      </w:r>
      <w:r w:rsidR="007517A4">
        <w:rPr>
          <w:color w:val="000000"/>
          <w:lang w:val="sl-SI"/>
        </w:rPr>
        <w:t xml:space="preserve">za investicijski projekt </w:t>
      </w:r>
      <w:r w:rsidR="00A51AE2">
        <w:rPr>
          <w:color w:val="000000"/>
          <w:lang w:val="sl-SI"/>
        </w:rPr>
        <w:t xml:space="preserve">tujemu investitorju </w:t>
      </w:r>
      <w:r w:rsidRPr="00C417A1">
        <w:rPr>
          <w:color w:val="000000"/>
          <w:lang w:val="sl-SI"/>
        </w:rPr>
        <w:t>na podlagi sklepa agencije</w:t>
      </w:r>
      <w:r w:rsidR="00A51AE2">
        <w:rPr>
          <w:color w:val="000000"/>
          <w:lang w:val="sl-SI"/>
        </w:rPr>
        <w:t>; izplačajo pa projektnemu podjetju na osnovi predloženega zahtevka</w:t>
      </w:r>
      <w:r w:rsidRPr="00C417A1">
        <w:rPr>
          <w:color w:val="000000"/>
          <w:lang w:val="sl-SI"/>
        </w:rPr>
        <w:t xml:space="preserve">. </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lang w:val="sl-SI"/>
        </w:rPr>
      </w:pPr>
      <w:r w:rsidRPr="00C417A1">
        <w:rPr>
          <w:color w:val="000000"/>
          <w:lang w:val="sl-SI"/>
        </w:rPr>
        <w:t xml:space="preserve">Pogodbene stranke prav tako ugotavljajo, da ima tuji investitor, ki je vložil prijavo na razpis, neposredno _____ % lastniški delež, ki je bil vpisan v sodni register Republike Slovenije oziroma v delniško knjigo, vodeno pri </w:t>
      </w:r>
      <w:r w:rsidRPr="00C417A1">
        <w:rPr>
          <w:lang w:val="sl-SI"/>
        </w:rPr>
        <w:t xml:space="preserve">Centralno klirinški depotni družbi d.d., v roku 15 dni od vročitve sklepa o dodelitvi spodbude pooblaščencu tujega investitorja. </w:t>
      </w:r>
    </w:p>
    <w:p w:rsidR="00C417A1" w:rsidRDefault="00C417A1" w:rsidP="00C417A1">
      <w:pPr>
        <w:spacing w:before="60" w:after="60"/>
        <w:jc w:val="both"/>
        <w:rPr>
          <w:color w:val="000000"/>
          <w:lang w:val="sl-SI"/>
        </w:rPr>
      </w:pPr>
    </w:p>
    <w:p w:rsidR="00C417A1" w:rsidRPr="00096A9E" w:rsidRDefault="00C417A1" w:rsidP="00C417A1">
      <w:pPr>
        <w:spacing w:before="60" w:after="60"/>
        <w:jc w:val="center"/>
        <w:rPr>
          <w:b/>
          <w:color w:val="000000"/>
          <w:lang w:val="sl-SI"/>
        </w:rPr>
      </w:pPr>
      <w:r w:rsidRPr="00096A9E">
        <w:rPr>
          <w:b/>
          <w:color w:val="000000"/>
          <w:lang w:val="sl-SI"/>
        </w:rPr>
        <w:t>PREDMET POGODBE</w:t>
      </w:r>
    </w:p>
    <w:p w:rsidR="00C417A1" w:rsidRPr="00C417A1" w:rsidRDefault="00C417A1" w:rsidP="00C417A1">
      <w:pPr>
        <w:numPr>
          <w:ilvl w:val="0"/>
          <w:numId w:val="14"/>
        </w:numPr>
        <w:spacing w:before="60" w:after="60"/>
        <w:jc w:val="center"/>
        <w:rPr>
          <w:color w:val="000000"/>
          <w:lang w:val="sl-SI"/>
        </w:rPr>
      </w:pPr>
      <w:r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 xml:space="preserve">Predmet pogodbe je sofinanciranje dela upravičenih stroškov </w:t>
      </w:r>
      <w:r w:rsidR="00514D04">
        <w:rPr>
          <w:color w:val="000000"/>
          <w:lang w:val="sl-SI"/>
        </w:rPr>
        <w:t>investicije</w:t>
      </w:r>
      <w:r w:rsidR="00514D04" w:rsidRPr="00C417A1">
        <w:rPr>
          <w:color w:val="000000"/>
          <w:lang w:val="sl-SI"/>
        </w:rPr>
        <w:t xml:space="preserve"> </w:t>
      </w:r>
      <w:r w:rsidRPr="00C417A1">
        <w:rPr>
          <w:color w:val="000000"/>
          <w:lang w:val="sl-SI"/>
        </w:rPr>
        <w:t>pri izvedbi investicijskega projekta »………………</w:t>
      </w:r>
      <w:r w:rsidR="007517A4">
        <w:rPr>
          <w:color w:val="000000"/>
          <w:lang w:val="sl-SI"/>
        </w:rPr>
        <w:t>………………</w:t>
      </w:r>
      <w:r w:rsidRPr="00C417A1">
        <w:rPr>
          <w:color w:val="000000"/>
          <w:lang w:val="sl-SI"/>
        </w:rPr>
        <w:t>…« (v nadaljevanju:  investicijski projekt), kot je bil odobren in je razviden iz prijave, katerega namen je poleg prenosa znanja, tehnologij, povezovanja tujih investitorjev s slovenskimi podjetji in spodbujanja skladnega regionalnega razvoja tudi ustvarjanje neto novih zaposlitev.</w:t>
      </w:r>
      <w:r w:rsidRPr="00C417A1">
        <w:rPr>
          <w:i/>
          <w:iCs/>
          <w:color w:val="000000"/>
          <w:lang w:val="sl-SI"/>
        </w:rPr>
        <w:t xml:space="preserve"> </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 xml:space="preserve">Na podlagi te pogodbe se sofinancirajo </w:t>
      </w:r>
      <w:r w:rsidR="001F68C8">
        <w:rPr>
          <w:color w:val="000000"/>
          <w:lang w:val="sl-SI"/>
        </w:rPr>
        <w:t>upravičeni stroški</w:t>
      </w:r>
      <w:r w:rsidR="00514D04">
        <w:rPr>
          <w:color w:val="000000"/>
          <w:lang w:val="sl-SI"/>
        </w:rPr>
        <w:t xml:space="preserve"> </w:t>
      </w:r>
      <w:r w:rsidRPr="00C417A1">
        <w:rPr>
          <w:color w:val="000000"/>
          <w:lang w:val="sl-SI"/>
        </w:rPr>
        <w:t>v zvezi z izvedbo prijavljenega investicijskega projekta, ki ga bo</w:t>
      </w:r>
      <w:r w:rsidR="00514D04">
        <w:rPr>
          <w:color w:val="000000"/>
          <w:lang w:val="sl-SI"/>
        </w:rPr>
        <w:t>sta</w:t>
      </w:r>
      <w:r w:rsidRPr="00C417A1">
        <w:rPr>
          <w:color w:val="000000"/>
          <w:lang w:val="sl-SI"/>
        </w:rPr>
        <w:t xml:space="preserve"> </w:t>
      </w:r>
      <w:r w:rsidR="00514D04">
        <w:rPr>
          <w:color w:val="000000"/>
          <w:lang w:val="sl-SI"/>
        </w:rPr>
        <w:t xml:space="preserve">tuji investitor in </w:t>
      </w:r>
      <w:r w:rsidRPr="00C417A1">
        <w:rPr>
          <w:color w:val="000000"/>
          <w:lang w:val="sl-SI"/>
        </w:rPr>
        <w:t>projektno podjetje izvedl</w:t>
      </w:r>
      <w:r w:rsidR="00514D04">
        <w:rPr>
          <w:color w:val="000000"/>
          <w:lang w:val="sl-SI"/>
        </w:rPr>
        <w:t>a</w:t>
      </w:r>
      <w:r w:rsidRPr="00C417A1">
        <w:rPr>
          <w:color w:val="000000"/>
          <w:lang w:val="sl-SI"/>
        </w:rPr>
        <w:t xml:space="preserve"> na ozemlju Republike Slovenije</w:t>
      </w:r>
      <w:r w:rsidR="00514D04">
        <w:rPr>
          <w:color w:val="000000"/>
          <w:lang w:val="sl-SI"/>
        </w:rPr>
        <w:t>, in sicer v občini</w:t>
      </w:r>
      <w:r w:rsidR="007517A4">
        <w:rPr>
          <w:color w:val="000000"/>
          <w:lang w:val="sl-SI"/>
        </w:rPr>
        <w:t xml:space="preserve"> ………………</w:t>
      </w:r>
      <w:r w:rsidRPr="00C417A1">
        <w:rPr>
          <w:color w:val="000000"/>
          <w:lang w:val="sl-SI"/>
        </w:rPr>
        <w:t>. V okviru naveden</w:t>
      </w:r>
      <w:r w:rsidR="00514D04">
        <w:rPr>
          <w:color w:val="000000"/>
          <w:lang w:val="sl-SI"/>
        </w:rPr>
        <w:t>e</w:t>
      </w:r>
      <w:r w:rsidRPr="00C417A1">
        <w:rPr>
          <w:color w:val="000000"/>
          <w:lang w:val="sl-SI"/>
        </w:rPr>
        <w:t xml:space="preserve"> </w:t>
      </w:r>
      <w:r w:rsidR="00514D04">
        <w:rPr>
          <w:color w:val="000000"/>
          <w:lang w:val="sl-SI"/>
        </w:rPr>
        <w:t>izvedbe investicijskega projekta</w:t>
      </w:r>
      <w:r w:rsidR="00514D04" w:rsidRPr="00C417A1">
        <w:rPr>
          <w:color w:val="000000"/>
          <w:lang w:val="sl-SI"/>
        </w:rPr>
        <w:t xml:space="preserve"> </w:t>
      </w:r>
      <w:r w:rsidRPr="00C417A1">
        <w:rPr>
          <w:color w:val="000000"/>
          <w:lang w:val="sl-SI"/>
        </w:rPr>
        <w:t>se sofinancirajo naslednji upravičeni stroški, nastali pri projektu, ki je predmet spodbude:</w:t>
      </w:r>
    </w:p>
    <w:p w:rsidR="00C417A1" w:rsidRPr="00C417A1" w:rsidRDefault="00C417A1" w:rsidP="00641285">
      <w:pPr>
        <w:numPr>
          <w:ilvl w:val="0"/>
          <w:numId w:val="40"/>
        </w:numPr>
        <w:spacing w:before="60" w:after="60"/>
        <w:jc w:val="both"/>
        <w:rPr>
          <w:color w:val="000000"/>
          <w:lang w:val="sl-SI"/>
        </w:rPr>
      </w:pPr>
      <w:r w:rsidRPr="00C417A1">
        <w:rPr>
          <w:color w:val="000000"/>
          <w:lang w:val="sl-SI"/>
        </w:rPr>
        <w:t xml:space="preserve">stroški </w:t>
      </w:r>
      <w:r w:rsidRPr="00C417A1">
        <w:rPr>
          <w:b/>
          <w:bCs/>
          <w:color w:val="000000"/>
          <w:lang w:val="sl-SI"/>
        </w:rPr>
        <w:t>materialnih</w:t>
      </w:r>
      <w:r w:rsidRPr="00C417A1">
        <w:rPr>
          <w:color w:val="000000"/>
          <w:lang w:val="sl-SI"/>
        </w:rPr>
        <w:t xml:space="preserve"> investicij (investicije v opredmetena osnovna sredstva t.j. nakup in  gradnja stavb skupaj z zemljiščem neposredno pod stavbo ter posodobitev stavb, komunalno in infrastrukturno opremljanje zemljišč, nakup novih strojev in </w:t>
      </w:r>
      <w:r w:rsidRPr="00C417A1">
        <w:rPr>
          <w:lang w:val="sl-SI"/>
        </w:rPr>
        <w:t>opreme</w:t>
      </w:r>
      <w:r w:rsidRPr="00C417A1">
        <w:rPr>
          <w:color w:val="000000"/>
          <w:lang w:val="sl-SI"/>
        </w:rPr>
        <w:t xml:space="preserve">.  Nakup zemljišč lahko predstavlja največ 25 % vrednosti prijavljenih upravičenih stroškov. Nakup zemljišč in nakup objektov je upravičen strošek, razen v primerih, ko gre za nakup zemljišč in objektov med sorodniki prvega, drugega in tretjega dednega reda ali med fizično osebo, ki je ustanovitelj s.p.-ja in njegovo firmo ali med družbeniki gospodarske družbe in gospodarsko družbo. Med upravičene stroške materialnih investicij sodijo tudi stroški zakupa zemljišč in stavb, vendar mora biti v tem primeru zakupna pogodba sklenjena najmanj za pet let po pričakovanem datumu </w:t>
      </w:r>
      <w:r w:rsidRPr="003A11C5">
        <w:rPr>
          <w:lang w:val="sl-SI"/>
        </w:rPr>
        <w:t xml:space="preserve">zaključka </w:t>
      </w:r>
      <w:r w:rsidR="005749BA" w:rsidRPr="003A11C5">
        <w:rPr>
          <w:lang w:val="sl-SI"/>
        </w:rPr>
        <w:t xml:space="preserve">investicijskega </w:t>
      </w:r>
      <w:r w:rsidRPr="003A11C5">
        <w:rPr>
          <w:lang w:val="sl-SI"/>
        </w:rPr>
        <w:t xml:space="preserve">projekta za </w:t>
      </w:r>
      <w:r w:rsidRPr="00C417A1">
        <w:rPr>
          <w:color w:val="000000"/>
          <w:lang w:val="sl-SI"/>
        </w:rPr>
        <w:t>velika podjetja in tri leta za mala in srednje velika podjetja. Pri zakupu opreme se upoštevajo samo stroški zakupa v obliki finančnega zakupa z obvezo nakupa sredstev po izteku pogodbe. Zakup mora biti izveden po tržnih pogojih.</w:t>
      </w:r>
    </w:p>
    <w:p w:rsidR="00C417A1" w:rsidRPr="00C417A1" w:rsidRDefault="00C417A1" w:rsidP="00641285">
      <w:pPr>
        <w:numPr>
          <w:ilvl w:val="0"/>
          <w:numId w:val="40"/>
        </w:numPr>
        <w:spacing w:before="60" w:after="60"/>
        <w:jc w:val="both"/>
        <w:rPr>
          <w:color w:val="000000"/>
          <w:lang w:val="sl-SI"/>
        </w:rPr>
      </w:pPr>
      <w:r w:rsidRPr="00C417A1">
        <w:rPr>
          <w:color w:val="000000"/>
          <w:lang w:val="sl-SI"/>
        </w:rPr>
        <w:t xml:space="preserve">stroški </w:t>
      </w:r>
      <w:r w:rsidRPr="00C417A1">
        <w:rPr>
          <w:b/>
          <w:bCs/>
          <w:color w:val="000000"/>
          <w:lang w:val="sl-SI"/>
        </w:rPr>
        <w:t xml:space="preserve">nematerialnih </w:t>
      </w:r>
      <w:r w:rsidRPr="00C417A1">
        <w:rPr>
          <w:color w:val="000000"/>
          <w:lang w:val="sl-SI"/>
        </w:rPr>
        <w:t>investicij (investicije v neopredmetena dolgoročna osnovna sredstva t.j. nakup patentov, licenc, znanja in izkušenj (</w:t>
      </w:r>
      <w:proofErr w:type="spellStart"/>
      <w:r w:rsidRPr="00C417A1">
        <w:rPr>
          <w:color w:val="000000"/>
          <w:lang w:val="sl-SI"/>
        </w:rPr>
        <w:t>know</w:t>
      </w:r>
      <w:proofErr w:type="spellEnd"/>
      <w:r w:rsidRPr="00C417A1">
        <w:rPr>
          <w:color w:val="000000"/>
          <w:lang w:val="sl-SI"/>
        </w:rPr>
        <w:t>-</w:t>
      </w:r>
      <w:proofErr w:type="spellStart"/>
      <w:r w:rsidRPr="00C417A1">
        <w:rPr>
          <w:color w:val="000000"/>
          <w:lang w:val="sl-SI"/>
        </w:rPr>
        <w:t>howa</w:t>
      </w:r>
      <w:proofErr w:type="spellEnd"/>
      <w:r w:rsidRPr="00C417A1">
        <w:rPr>
          <w:color w:val="000000"/>
          <w:lang w:val="sl-SI"/>
        </w:rPr>
        <w:t xml:space="preserve">) in </w:t>
      </w:r>
      <w:proofErr w:type="spellStart"/>
      <w:r w:rsidRPr="00C417A1">
        <w:rPr>
          <w:color w:val="000000"/>
          <w:lang w:val="sl-SI"/>
        </w:rPr>
        <w:t>nepatentiranega</w:t>
      </w:r>
      <w:proofErr w:type="spellEnd"/>
      <w:r w:rsidRPr="00C417A1">
        <w:rPr>
          <w:color w:val="000000"/>
          <w:lang w:val="sl-SI"/>
        </w:rPr>
        <w:t xml:space="preserve"> tehničnega znanja; ki lahko znašajo največ do 30 % upravičenih stroškov cele investicije). </w:t>
      </w:r>
      <w:r w:rsidRPr="00C417A1">
        <w:rPr>
          <w:color w:val="000000"/>
          <w:lang w:val="sl-SI"/>
        </w:rPr>
        <w:lastRenderedPageBreak/>
        <w:t>Nematerialne investicije se morajo uporabljati izključno v projektnem podjetju. Obravnavati jih je treba kot sredstva, ki se amortizirajo. Kupljene morajo biti od tretje osebe po tržnih pogojih. Vključene morajo biti v osnovna sredstva podjetja in morajo pri velikem podjetju ostati v podjetju, ki je prejelo spodbudo, najmanj 5 let, pri malem ali srednjem podjetju pa najmanj 3 leta.</w:t>
      </w:r>
    </w:p>
    <w:p w:rsidR="00C417A1" w:rsidRPr="00C417A1" w:rsidRDefault="00C417A1" w:rsidP="00641285">
      <w:pPr>
        <w:numPr>
          <w:ilvl w:val="0"/>
          <w:numId w:val="40"/>
        </w:numPr>
        <w:spacing w:before="60" w:after="60"/>
        <w:jc w:val="both"/>
        <w:rPr>
          <w:color w:val="000000"/>
          <w:lang w:val="sl-SI"/>
        </w:rPr>
      </w:pPr>
      <w:r w:rsidRPr="00C417A1">
        <w:rPr>
          <w:color w:val="000000"/>
          <w:lang w:val="sl-SI"/>
        </w:rPr>
        <w:t xml:space="preserve">stroški </w:t>
      </w:r>
      <w:r w:rsidRPr="00C417A1">
        <w:rPr>
          <w:b/>
          <w:color w:val="000000"/>
          <w:lang w:val="sl-SI"/>
        </w:rPr>
        <w:t>odpiranja novih delovnih mest</w:t>
      </w:r>
      <w:r w:rsidRPr="00C417A1">
        <w:rPr>
          <w:color w:val="000000"/>
          <w:lang w:val="sl-SI"/>
        </w:rPr>
        <w:t>, ki so neposredno ustvarjena z investicijskim projektom, izračunani za obdobje dveh let in jih mora projektno podjetje dejansko plačati v zvezi z zadevno zaposlitvijo (t. j. stroški bruto plač pred obdavčitvijo in obvezni prispevki za socialno varnost). Uveljavljanje stroškov odpiranja novih delovnih mest kot upravičenih stroškov je možno samo pri projektih v storitveni dejavnosti in pri projektih v razvojno-raziskovalno dejavnost</w:t>
      </w:r>
      <w:r w:rsidR="003F7435">
        <w:rPr>
          <w:color w:val="000000"/>
          <w:lang w:val="sl-SI"/>
        </w:rPr>
        <w:t>. V tem primeru</w:t>
      </w:r>
      <w:r w:rsidR="00195861">
        <w:rPr>
          <w:color w:val="000000"/>
          <w:lang w:val="sl-SI"/>
        </w:rPr>
        <w:t xml:space="preserve"> se je </w:t>
      </w:r>
      <w:r w:rsidR="003F7435">
        <w:rPr>
          <w:color w:val="000000"/>
          <w:lang w:val="sl-SI"/>
        </w:rPr>
        <w:t xml:space="preserve"> mora</w:t>
      </w:r>
      <w:r w:rsidR="00195861">
        <w:rPr>
          <w:color w:val="000000"/>
          <w:lang w:val="sl-SI"/>
        </w:rPr>
        <w:t>l</w:t>
      </w:r>
      <w:r w:rsidR="003F7435">
        <w:rPr>
          <w:color w:val="000000"/>
          <w:lang w:val="sl-SI"/>
        </w:rPr>
        <w:t xml:space="preserve"> tuji investitor že v vlogi opredeliti</w:t>
      </w:r>
      <w:r w:rsidR="00195861">
        <w:rPr>
          <w:color w:val="000000"/>
          <w:lang w:val="sl-SI"/>
        </w:rPr>
        <w:t>,</w:t>
      </w:r>
      <w:r w:rsidR="003F7435">
        <w:rPr>
          <w:color w:val="000000"/>
          <w:lang w:val="sl-SI"/>
        </w:rPr>
        <w:t xml:space="preserve"> katere vrste stroškov bodo predmet uveljavljanja.</w:t>
      </w:r>
    </w:p>
    <w:p w:rsidR="00C417A1" w:rsidRPr="00C417A1" w:rsidRDefault="00C417A1" w:rsidP="00C417A1">
      <w:pPr>
        <w:spacing w:before="60" w:after="60"/>
        <w:ind w:left="720"/>
        <w:jc w:val="both"/>
        <w:rPr>
          <w:color w:val="000000"/>
          <w:lang w:val="sl-SI"/>
        </w:rPr>
      </w:pPr>
    </w:p>
    <w:p w:rsidR="00C417A1" w:rsidRPr="00C417A1" w:rsidRDefault="00C417A1" w:rsidP="00C417A1">
      <w:pPr>
        <w:jc w:val="both"/>
        <w:rPr>
          <w:lang w:val="sl-SI"/>
        </w:rPr>
      </w:pPr>
      <w:r w:rsidRPr="00C417A1">
        <w:rPr>
          <w:lang w:val="sl-SI"/>
        </w:rPr>
        <w:t>Med upravičene stroške ne sodijo stroški DDV in nadomestilo za spremembo namembnosti zemljišča ter druge dajatve. Komunalni prispevek je upravičen strošek.</w:t>
      </w:r>
    </w:p>
    <w:p w:rsidR="00C417A1" w:rsidRPr="00C417A1" w:rsidRDefault="00C417A1" w:rsidP="00C417A1">
      <w:pPr>
        <w:jc w:val="both"/>
        <w:rPr>
          <w:lang w:val="sl-SI"/>
        </w:rPr>
      </w:pPr>
    </w:p>
    <w:p w:rsidR="00C417A1" w:rsidRPr="00C417A1" w:rsidRDefault="00C417A1" w:rsidP="00C417A1">
      <w:pPr>
        <w:jc w:val="both"/>
        <w:rPr>
          <w:lang w:val="sl-SI"/>
        </w:rPr>
      </w:pPr>
      <w:r w:rsidRPr="00C417A1">
        <w:rPr>
          <w:lang w:val="sl-SI"/>
        </w:rPr>
        <w:t xml:space="preserve">Pogodbene stranke so soglasne, da </w:t>
      </w:r>
      <w:r w:rsidR="00BB4066">
        <w:rPr>
          <w:lang w:val="sl-SI"/>
        </w:rPr>
        <w:t>sklep o dodelitvi finančne spodbude</w:t>
      </w:r>
      <w:r w:rsidRPr="00C417A1">
        <w:rPr>
          <w:lang w:val="sl-SI"/>
        </w:rPr>
        <w:t xml:space="preserve"> ne pomeni tudi odobritve </w:t>
      </w:r>
      <w:r w:rsidR="00BB4066">
        <w:rPr>
          <w:lang w:val="sl-SI"/>
        </w:rPr>
        <w:t xml:space="preserve">dejanskega </w:t>
      </w:r>
      <w:r w:rsidRPr="00C417A1">
        <w:rPr>
          <w:lang w:val="sl-SI"/>
        </w:rPr>
        <w:t>sofinanciranja posameznih upravičenih stroškov, po temelj</w:t>
      </w:r>
      <w:r w:rsidR="00BB4066">
        <w:rPr>
          <w:lang w:val="sl-SI"/>
        </w:rPr>
        <w:t>ih,</w:t>
      </w:r>
      <w:r w:rsidRPr="00C417A1">
        <w:rPr>
          <w:lang w:val="sl-SI"/>
        </w:rPr>
        <w:t xml:space="preserve"> opredeljenih v drugem odstavku tega člena. Upravičenost sofinanciranja bo agencija preverjala v okviru presoje zahtevka za sofinanciranje ter polletnih poročil</w:t>
      </w:r>
      <w:r w:rsidR="00BB4066">
        <w:rPr>
          <w:lang w:val="sl-SI"/>
        </w:rPr>
        <w:t>,</w:t>
      </w:r>
      <w:r w:rsidRPr="00C417A1">
        <w:rPr>
          <w:lang w:val="sl-SI"/>
        </w:rPr>
        <w:t xml:space="preserve"> in sicer predvsem ob upoštevanju Uredbe o finančnih spodbudah za tuje neposredne investicije (Uradni list RS, št. 62/2014) ter </w:t>
      </w:r>
      <w:r w:rsidR="00DC128B" w:rsidRPr="00C417A1">
        <w:rPr>
          <w:lang w:val="sl-SI"/>
        </w:rPr>
        <w:t>Uredb</w:t>
      </w:r>
      <w:r w:rsidR="00DC128B">
        <w:rPr>
          <w:lang w:val="sl-SI"/>
        </w:rPr>
        <w:t>e</w:t>
      </w:r>
      <w:r w:rsidR="00DC128B" w:rsidRPr="00C417A1">
        <w:rPr>
          <w:lang w:val="sl-SI"/>
        </w:rPr>
        <w:t xml:space="preserve"> </w:t>
      </w:r>
      <w:r w:rsidRPr="00C417A1">
        <w:rPr>
          <w:lang w:val="sl-SI"/>
        </w:rPr>
        <w:t>Komisije (EU) št. 651/2014 z dne 17. junija 2014 o razglasitvi nekaterih vrst pomoči za združljive z notranjim trgom pri uporabi členov 107 in 108 Pogodbe Besedilo velja za EGP (UL L 187, 26.6.2014, str. 1–78).</w:t>
      </w:r>
    </w:p>
    <w:p w:rsidR="00C417A1" w:rsidRPr="00C417A1" w:rsidRDefault="00C417A1" w:rsidP="00C417A1">
      <w:pPr>
        <w:spacing w:before="60" w:after="60"/>
        <w:jc w:val="both"/>
        <w:rPr>
          <w:color w:val="000000"/>
          <w:lang w:val="sl-SI"/>
        </w:rPr>
      </w:pPr>
    </w:p>
    <w:p w:rsidR="00C417A1" w:rsidRPr="00C417A1" w:rsidRDefault="00C417A1" w:rsidP="00C417A1">
      <w:pPr>
        <w:numPr>
          <w:ilvl w:val="0"/>
          <w:numId w:val="14"/>
        </w:numPr>
        <w:spacing w:before="60" w:after="60"/>
        <w:jc w:val="center"/>
        <w:rPr>
          <w:color w:val="000000"/>
          <w:lang w:val="sl-SI"/>
        </w:rPr>
      </w:pPr>
      <w:r w:rsidRPr="00C417A1">
        <w:rPr>
          <w:color w:val="000000"/>
          <w:lang w:val="sl-SI"/>
        </w:rPr>
        <w:t>člen</w:t>
      </w:r>
    </w:p>
    <w:p w:rsidR="00C417A1" w:rsidRPr="00C417A1" w:rsidRDefault="00C417A1" w:rsidP="00C417A1">
      <w:pPr>
        <w:jc w:val="both"/>
        <w:rPr>
          <w:lang w:val="sl-SI"/>
        </w:rPr>
      </w:pPr>
    </w:p>
    <w:p w:rsidR="00C417A1" w:rsidRPr="00C417A1" w:rsidRDefault="00C417A1" w:rsidP="00C417A1">
      <w:pPr>
        <w:jc w:val="both"/>
        <w:rPr>
          <w:lang w:val="sl-SI"/>
        </w:rPr>
      </w:pPr>
      <w:r w:rsidRPr="00C417A1">
        <w:rPr>
          <w:lang w:val="sl-SI"/>
        </w:rPr>
        <w:t xml:space="preserve">Tuji investitor se je v vlogi opredelil, da se bo projekt izvajal v občini ________________ </w:t>
      </w:r>
    </w:p>
    <w:p w:rsidR="00C417A1" w:rsidRPr="00C417A1" w:rsidRDefault="00C417A1" w:rsidP="00C417A1">
      <w:pPr>
        <w:jc w:val="both"/>
        <w:rPr>
          <w:lang w:val="sl-SI"/>
        </w:rPr>
      </w:pPr>
    </w:p>
    <w:p w:rsidR="00C417A1" w:rsidRPr="00C417A1" w:rsidRDefault="00C417A1" w:rsidP="00C417A1">
      <w:pPr>
        <w:jc w:val="both"/>
        <w:rPr>
          <w:lang w:val="sl-SI"/>
        </w:rPr>
      </w:pPr>
      <w:r w:rsidRPr="00C417A1">
        <w:rPr>
          <w:lang w:val="sl-SI"/>
        </w:rPr>
        <w:t>Glede na določila veljavne Uredbe o karti regionalne pomoči za obdobje 2014-2020 se kot karta regionalne pomoči določi celotno območje Slovenije, in sicer (izbere se točka a) ali točka b)</w:t>
      </w:r>
      <w:r w:rsidR="00DC128B">
        <w:rPr>
          <w:lang w:val="sl-SI"/>
        </w:rPr>
        <w:t>)</w:t>
      </w:r>
      <w:r w:rsidRPr="00C417A1">
        <w:rPr>
          <w:lang w:val="sl-SI"/>
        </w:rPr>
        <w:t>:</w:t>
      </w:r>
    </w:p>
    <w:p w:rsidR="00C417A1" w:rsidRPr="00C417A1" w:rsidRDefault="00C417A1" w:rsidP="00C417A1">
      <w:pPr>
        <w:jc w:val="both"/>
        <w:rPr>
          <w:lang w:val="sl-SI"/>
        </w:rPr>
      </w:pPr>
    </w:p>
    <w:p w:rsidR="00C417A1" w:rsidRPr="00C417A1" w:rsidRDefault="00C417A1" w:rsidP="00641285">
      <w:pPr>
        <w:numPr>
          <w:ilvl w:val="0"/>
          <w:numId w:val="55"/>
        </w:numPr>
        <w:suppressAutoHyphens/>
        <w:jc w:val="both"/>
        <w:rPr>
          <w:rFonts w:ascii="Arial" w:hAnsi="Arial" w:cs="Arial"/>
          <w:sz w:val="20"/>
          <w:szCs w:val="20"/>
          <w:lang w:val="sl-SI" w:eastAsia="ar-SA"/>
        </w:rPr>
      </w:pPr>
      <w:r w:rsidRPr="00C417A1">
        <w:rPr>
          <w:b/>
          <w:lang w:val="sl-SI"/>
        </w:rPr>
        <w:t>Območje »a«,</w:t>
      </w:r>
      <w:r w:rsidRPr="00C417A1">
        <w:rPr>
          <w:lang w:val="sl-SI"/>
        </w:rPr>
        <w:t xml:space="preserve"> kjer so gospodarske razmere izjemno neugodne v primerjavi z EU kot celoto, se na karti regionalne pomoči določi kot celotno ozemlje teritorialne enote NUTS2 Slo1 Vzhodna Slovenija. V območje »a« spada tudi projekt, ki je predmet finančne spodbude, kjer intenzivnost regionalne pomoči ne sme presegati </w:t>
      </w:r>
      <w:r w:rsidRPr="00C417A1">
        <w:rPr>
          <w:b/>
          <w:lang w:val="sl-SI"/>
        </w:rPr>
        <w:t>25 %</w:t>
      </w:r>
      <w:r w:rsidRPr="00C417A1">
        <w:rPr>
          <w:lang w:val="sl-SI"/>
        </w:rPr>
        <w:t xml:space="preserve"> vrednosti upravičenih stroškov projekta/bruto ekvivalenta nepovratnih sredstev </w:t>
      </w:r>
      <w:r w:rsidRPr="00C417A1">
        <w:rPr>
          <w:b/>
          <w:bCs/>
          <w:lang w:val="sl-SI"/>
        </w:rPr>
        <w:t xml:space="preserve">za velika podjetja, </w:t>
      </w:r>
      <w:r w:rsidRPr="00C417A1">
        <w:rPr>
          <w:bCs/>
          <w:lang w:val="sl-SI"/>
        </w:rPr>
        <w:t>v</w:t>
      </w:r>
      <w:r w:rsidRPr="00C417A1">
        <w:rPr>
          <w:lang w:val="sl-SI"/>
        </w:rPr>
        <w:t xml:space="preserve"> primeru </w:t>
      </w:r>
      <w:r w:rsidRPr="00C417A1">
        <w:rPr>
          <w:b/>
          <w:bCs/>
          <w:lang w:val="sl-SI"/>
        </w:rPr>
        <w:t>srednje velikih</w:t>
      </w:r>
      <w:r w:rsidRPr="00C417A1">
        <w:rPr>
          <w:lang w:val="sl-SI"/>
        </w:rPr>
        <w:t xml:space="preserve"> podjetij višina dodeljene spodbude ne sme presegati </w:t>
      </w:r>
      <w:r w:rsidRPr="00C417A1">
        <w:rPr>
          <w:b/>
          <w:bCs/>
          <w:lang w:val="sl-SI"/>
        </w:rPr>
        <w:t>35 %,</w:t>
      </w:r>
      <w:r w:rsidRPr="00C417A1">
        <w:rPr>
          <w:lang w:val="sl-SI"/>
        </w:rPr>
        <w:t xml:space="preserve"> v primeru </w:t>
      </w:r>
      <w:r w:rsidRPr="00C417A1">
        <w:rPr>
          <w:b/>
          <w:bCs/>
          <w:lang w:val="sl-SI"/>
        </w:rPr>
        <w:t>malih podjetij pa 45 %</w:t>
      </w:r>
      <w:r w:rsidRPr="00C417A1">
        <w:rPr>
          <w:lang w:val="sl-SI"/>
        </w:rPr>
        <w:t xml:space="preserve"> upravičenih stroškov posameznega projekta.</w:t>
      </w:r>
      <w:r w:rsidRPr="00C417A1">
        <w:rPr>
          <w:rFonts w:ascii="Arial" w:hAnsi="Arial" w:cs="Arial"/>
          <w:sz w:val="20"/>
          <w:szCs w:val="20"/>
          <w:lang w:val="sl-SI" w:eastAsia="ar-SA"/>
        </w:rPr>
        <w:t>.</w:t>
      </w:r>
    </w:p>
    <w:p w:rsidR="00C417A1" w:rsidRPr="00C417A1" w:rsidRDefault="00C417A1" w:rsidP="00641285">
      <w:pPr>
        <w:numPr>
          <w:ilvl w:val="0"/>
          <w:numId w:val="55"/>
        </w:numPr>
        <w:suppressAutoHyphens/>
        <w:jc w:val="both"/>
        <w:rPr>
          <w:rFonts w:ascii="Arial" w:hAnsi="Arial" w:cs="Arial"/>
          <w:sz w:val="20"/>
          <w:szCs w:val="20"/>
          <w:lang w:val="sl-SI" w:eastAsia="ar-SA"/>
        </w:rPr>
      </w:pPr>
      <w:r w:rsidRPr="00C417A1">
        <w:rPr>
          <w:b/>
          <w:lang w:val="sl-SI"/>
        </w:rPr>
        <w:t>Območje »c«,</w:t>
      </w:r>
      <w:r w:rsidRPr="00C417A1">
        <w:rPr>
          <w:rFonts w:ascii="Arial" w:hAnsi="Arial" w:cs="Arial"/>
          <w:sz w:val="20"/>
          <w:szCs w:val="20"/>
          <w:lang w:val="sl-SI" w:eastAsia="ar-SA"/>
        </w:rPr>
        <w:t xml:space="preserve"> </w:t>
      </w:r>
      <w:r w:rsidRPr="00C417A1">
        <w:rPr>
          <w:lang w:val="sl-SI"/>
        </w:rPr>
        <w:t xml:space="preserve">kjer so gospodarske razmere ugodne v primerjavi z EU kot celoto, se na karti regionalne pomoči določi kot celotno ozemlje teritorialne enote NUTS2 Slo2 Zahodna Slovenija. V območje »c« spada tudi projekt, ki je predmet finančne spodbude, kjer intenzivnost regionalne pomoči ne sme presegati 15% vrednosti upravičenih stroškov projekta/bruto ekvivalenta nepovratnih sredstev </w:t>
      </w:r>
      <w:r w:rsidRPr="00C417A1">
        <w:rPr>
          <w:b/>
          <w:bCs/>
          <w:lang w:val="sl-SI"/>
        </w:rPr>
        <w:t xml:space="preserve">za velika podjetja, </w:t>
      </w:r>
      <w:r w:rsidRPr="00C417A1">
        <w:rPr>
          <w:bCs/>
          <w:lang w:val="sl-SI"/>
        </w:rPr>
        <w:t>v</w:t>
      </w:r>
      <w:r w:rsidRPr="00C417A1">
        <w:rPr>
          <w:lang w:val="sl-SI"/>
        </w:rPr>
        <w:t xml:space="preserve"> primeru </w:t>
      </w:r>
      <w:r w:rsidRPr="00C417A1">
        <w:rPr>
          <w:b/>
          <w:bCs/>
          <w:lang w:val="sl-SI"/>
        </w:rPr>
        <w:t>srednje velikih</w:t>
      </w:r>
      <w:r w:rsidRPr="00C417A1">
        <w:rPr>
          <w:lang w:val="sl-SI"/>
        </w:rPr>
        <w:t xml:space="preserve"> podjetij višina dodeljene spodbude ne sme presegati </w:t>
      </w:r>
      <w:r w:rsidRPr="00C417A1">
        <w:rPr>
          <w:b/>
          <w:bCs/>
          <w:color w:val="000000"/>
          <w:lang w:val="sl-SI"/>
        </w:rPr>
        <w:t>25 %,</w:t>
      </w:r>
      <w:r w:rsidRPr="00C417A1">
        <w:rPr>
          <w:color w:val="000000"/>
          <w:lang w:val="sl-SI"/>
        </w:rPr>
        <w:t xml:space="preserve"> v primeru </w:t>
      </w:r>
      <w:r w:rsidRPr="00C417A1">
        <w:rPr>
          <w:b/>
          <w:bCs/>
          <w:color w:val="000000"/>
          <w:lang w:val="sl-SI"/>
        </w:rPr>
        <w:t>malih podjetij pa 35 %</w:t>
      </w:r>
      <w:r w:rsidRPr="00C417A1">
        <w:rPr>
          <w:color w:val="000000"/>
          <w:lang w:val="sl-SI"/>
        </w:rPr>
        <w:t xml:space="preserve"> upravičenih stroškov posameznega projekta.</w:t>
      </w:r>
    </w:p>
    <w:p w:rsidR="00C417A1" w:rsidRPr="00C417A1" w:rsidRDefault="00C417A1" w:rsidP="00C417A1">
      <w:pPr>
        <w:tabs>
          <w:tab w:val="left" w:pos="7200"/>
        </w:tabs>
        <w:spacing w:before="60" w:after="60"/>
        <w:jc w:val="both"/>
        <w:rPr>
          <w:color w:val="000000"/>
          <w:lang w:val="sl-SI"/>
        </w:rPr>
      </w:pPr>
    </w:p>
    <w:p w:rsidR="00C417A1" w:rsidRDefault="00C417A1" w:rsidP="00C417A1">
      <w:pPr>
        <w:tabs>
          <w:tab w:val="left" w:pos="7200"/>
        </w:tabs>
        <w:spacing w:before="60" w:after="60"/>
        <w:jc w:val="both"/>
        <w:rPr>
          <w:color w:val="000000"/>
          <w:lang w:val="sl-SI"/>
        </w:rPr>
      </w:pPr>
      <w:r w:rsidRPr="00C417A1">
        <w:rPr>
          <w:color w:val="000000"/>
          <w:lang w:val="sl-SI"/>
        </w:rPr>
        <w:lastRenderedPageBreak/>
        <w:t xml:space="preserve">Po sklenitvi pogodbe in vse do </w:t>
      </w:r>
      <w:r w:rsidRPr="007517A4">
        <w:rPr>
          <w:color w:val="000000"/>
          <w:lang w:val="sl-SI"/>
        </w:rPr>
        <w:t>njenega izteka</w:t>
      </w:r>
      <w:r w:rsidR="00920579">
        <w:rPr>
          <w:color w:val="000000"/>
          <w:lang w:val="sl-SI"/>
        </w:rPr>
        <w:t xml:space="preserve"> oz. do izpolnitve vseh pogodbenih obveznosti</w:t>
      </w:r>
      <w:r w:rsidRPr="00C417A1">
        <w:rPr>
          <w:color w:val="000000"/>
          <w:lang w:val="sl-SI"/>
        </w:rPr>
        <w:t xml:space="preserve">, </w:t>
      </w:r>
      <w:r w:rsidR="00920579">
        <w:rPr>
          <w:color w:val="000000"/>
          <w:lang w:val="sl-SI"/>
        </w:rPr>
        <w:t xml:space="preserve">se </w:t>
      </w:r>
      <w:r w:rsidRPr="00C417A1">
        <w:rPr>
          <w:color w:val="000000"/>
          <w:lang w:val="sl-SI"/>
        </w:rPr>
        <w:t xml:space="preserve">investicijskega projekta </w:t>
      </w:r>
      <w:r w:rsidR="00920579">
        <w:rPr>
          <w:color w:val="000000"/>
          <w:lang w:val="sl-SI"/>
        </w:rPr>
        <w:t>ne sme</w:t>
      </w:r>
      <w:r w:rsidRPr="00C417A1">
        <w:rPr>
          <w:color w:val="000000"/>
          <w:lang w:val="sl-SI"/>
        </w:rPr>
        <w:t xml:space="preserve"> preseliti iz območja »a« v območje »c«. </w:t>
      </w:r>
    </w:p>
    <w:p w:rsidR="00C417A1" w:rsidRDefault="00C417A1" w:rsidP="00C417A1">
      <w:pPr>
        <w:tabs>
          <w:tab w:val="left" w:pos="7200"/>
        </w:tabs>
        <w:spacing w:before="60" w:after="60"/>
        <w:jc w:val="both"/>
        <w:rPr>
          <w:color w:val="000000"/>
          <w:lang w:val="sl-SI"/>
        </w:rPr>
      </w:pPr>
    </w:p>
    <w:p w:rsidR="00806EC7" w:rsidRDefault="00806EC7" w:rsidP="00C417A1">
      <w:pPr>
        <w:tabs>
          <w:tab w:val="left" w:pos="7200"/>
        </w:tabs>
        <w:spacing w:before="60" w:after="60"/>
        <w:jc w:val="both"/>
        <w:rPr>
          <w:color w:val="000000"/>
          <w:lang w:val="sl-SI"/>
        </w:rPr>
      </w:pPr>
    </w:p>
    <w:p w:rsidR="00C417A1" w:rsidRPr="00096A9E" w:rsidRDefault="00C417A1" w:rsidP="00C417A1">
      <w:pPr>
        <w:tabs>
          <w:tab w:val="left" w:pos="7200"/>
        </w:tabs>
        <w:spacing w:before="60" w:after="60"/>
        <w:jc w:val="center"/>
        <w:rPr>
          <w:b/>
          <w:color w:val="000000"/>
          <w:lang w:val="sl-SI"/>
        </w:rPr>
      </w:pPr>
      <w:r w:rsidRPr="000174EA">
        <w:rPr>
          <w:b/>
          <w:color w:val="000000"/>
          <w:lang w:val="sl-SI"/>
        </w:rPr>
        <w:t>IZPLAČILO</w:t>
      </w:r>
    </w:p>
    <w:p w:rsidR="00C417A1" w:rsidRPr="00C417A1" w:rsidRDefault="00C417A1" w:rsidP="00C417A1">
      <w:pPr>
        <w:numPr>
          <w:ilvl w:val="0"/>
          <w:numId w:val="14"/>
        </w:numPr>
        <w:spacing w:before="60" w:after="60"/>
        <w:jc w:val="center"/>
        <w:rPr>
          <w:color w:val="000000"/>
          <w:lang w:val="sl-SI"/>
        </w:rPr>
      </w:pPr>
      <w:r w:rsidRPr="00C417A1">
        <w:rPr>
          <w:color w:val="000000"/>
          <w:lang w:val="sl-SI"/>
        </w:rPr>
        <w:t>člen</w:t>
      </w:r>
    </w:p>
    <w:p w:rsidR="00C417A1" w:rsidRPr="00C417A1" w:rsidRDefault="00C417A1" w:rsidP="00C417A1">
      <w:pPr>
        <w:spacing w:before="60" w:after="60"/>
        <w:jc w:val="both"/>
        <w:rPr>
          <w:lang w:val="sl-SI" w:eastAsia="ar-SA"/>
        </w:rPr>
      </w:pPr>
      <w:r w:rsidRPr="00C417A1">
        <w:rPr>
          <w:color w:val="000000"/>
          <w:u w:val="single"/>
          <w:lang w:val="sl-SI"/>
        </w:rPr>
        <w:t>Pogodbena vrednost znaša ...................  EUR (v nadaljevanju: finančna spodbuda).</w:t>
      </w:r>
      <w:r w:rsidRPr="00C417A1">
        <w:rPr>
          <w:lang w:val="sl-SI" w:eastAsia="ar-SA"/>
        </w:rPr>
        <w:t xml:space="preserve"> Investicijski projekt se sofinancira največ v višini dogovorjene pogodbene vrednosti, kar ne predstavlja več kot 15 /25 / 35 / 45 odstotkov vrednosti izkazanih upravičenih stroškov iz drugega odstavka 3. člena pogodbe.</w:t>
      </w:r>
    </w:p>
    <w:p w:rsidR="00C417A1" w:rsidRPr="00C417A1" w:rsidRDefault="00C417A1" w:rsidP="00C417A1">
      <w:pPr>
        <w:spacing w:before="60" w:after="60"/>
        <w:jc w:val="both"/>
        <w:rPr>
          <w:lang w:eastAsia="ar-SA"/>
        </w:rPr>
      </w:pPr>
    </w:p>
    <w:p w:rsidR="00C417A1" w:rsidRDefault="00844025" w:rsidP="00C417A1">
      <w:pPr>
        <w:spacing w:before="60" w:after="60"/>
        <w:jc w:val="both"/>
        <w:rPr>
          <w:color w:val="000000"/>
          <w:lang w:val="sl-SI"/>
        </w:rPr>
      </w:pPr>
      <w:r>
        <w:rPr>
          <w:color w:val="000000"/>
          <w:lang w:val="sl-SI"/>
        </w:rPr>
        <w:t xml:space="preserve">Finančno spodbudo iz prvega odstavka tega člena </w:t>
      </w:r>
      <w:r w:rsidR="002776AA">
        <w:rPr>
          <w:color w:val="000000"/>
          <w:lang w:val="sl-SI"/>
        </w:rPr>
        <w:t xml:space="preserve">največ do </w:t>
      </w:r>
      <w:r w:rsidRPr="00844025">
        <w:rPr>
          <w:color w:val="000000"/>
          <w:lang w:val="sl-SI"/>
        </w:rPr>
        <w:t>maksimaln</w:t>
      </w:r>
      <w:r w:rsidR="002776AA">
        <w:rPr>
          <w:color w:val="000000"/>
          <w:lang w:val="sl-SI"/>
        </w:rPr>
        <w:t>e</w:t>
      </w:r>
      <w:r w:rsidRPr="00844025">
        <w:rPr>
          <w:color w:val="000000"/>
          <w:lang w:val="sl-SI"/>
        </w:rPr>
        <w:t xml:space="preserve"> višin</w:t>
      </w:r>
      <w:r w:rsidR="002776AA">
        <w:rPr>
          <w:color w:val="000000"/>
          <w:lang w:val="sl-SI"/>
        </w:rPr>
        <w:t>e</w:t>
      </w:r>
      <w:r w:rsidRPr="00844025">
        <w:rPr>
          <w:color w:val="000000"/>
          <w:lang w:val="sl-SI"/>
        </w:rPr>
        <w:t xml:space="preserve"> </w:t>
      </w:r>
      <w:r w:rsidR="007517A4">
        <w:rPr>
          <w:color w:val="000000"/>
          <w:lang w:val="sl-SI"/>
        </w:rPr>
        <w:t xml:space="preserve">............................ </w:t>
      </w:r>
      <w:r w:rsidRPr="00844025">
        <w:rPr>
          <w:color w:val="000000"/>
          <w:lang w:val="sl-SI"/>
        </w:rPr>
        <w:t xml:space="preserve">EUR </w:t>
      </w:r>
      <w:r>
        <w:rPr>
          <w:color w:val="000000"/>
          <w:lang w:val="sl-SI"/>
        </w:rPr>
        <w:t>bo agencija nakazala</w:t>
      </w:r>
      <w:r w:rsidRPr="00844025">
        <w:rPr>
          <w:color w:val="000000"/>
          <w:lang w:val="sl-SI"/>
        </w:rPr>
        <w:t xml:space="preserve"> </w:t>
      </w:r>
      <w:r>
        <w:rPr>
          <w:color w:val="000000"/>
          <w:lang w:val="sl-SI"/>
        </w:rPr>
        <w:t xml:space="preserve">projektnemu podjetju v letu 2017. </w:t>
      </w:r>
    </w:p>
    <w:p w:rsidR="00844025" w:rsidRPr="00C417A1" w:rsidRDefault="00844025"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lang w:val="sl-SI" w:eastAsia="ar-SA"/>
        </w:rPr>
        <w:t xml:space="preserve">Nakazilo predstavlja za </w:t>
      </w:r>
      <w:r w:rsidRPr="00C417A1">
        <w:rPr>
          <w:color w:val="000000"/>
          <w:lang w:val="sl-SI"/>
        </w:rPr>
        <w:t>projektno podjetje</w:t>
      </w:r>
      <w:r w:rsidRPr="00C417A1">
        <w:rPr>
          <w:lang w:val="sl-SI" w:eastAsia="ar-SA"/>
        </w:rPr>
        <w:t xml:space="preserve"> nepovratna sredstva oziroma predstavlja obliko državne pomoči po shemi državne pomoči »Finančne spodbude za tuje neposredne investicije – regionalna pomoč« (št. sheme: BE01-2399245-2014).</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Dodeljen</w:t>
      </w:r>
      <w:r w:rsidR="004B1F5E">
        <w:rPr>
          <w:color w:val="000000"/>
          <w:lang w:val="sl-SI"/>
        </w:rPr>
        <w:t>o</w:t>
      </w:r>
      <w:r w:rsidRPr="00C417A1">
        <w:rPr>
          <w:color w:val="000000"/>
          <w:lang w:val="sl-SI"/>
        </w:rPr>
        <w:t xml:space="preserve"> </w:t>
      </w:r>
      <w:r w:rsidR="004B1F5E">
        <w:rPr>
          <w:color w:val="000000"/>
          <w:lang w:val="sl-SI"/>
        </w:rPr>
        <w:t>finančno spodbudo</w:t>
      </w:r>
      <w:r w:rsidR="004B1F5E" w:rsidRPr="00C417A1">
        <w:rPr>
          <w:color w:val="000000"/>
          <w:lang w:val="sl-SI"/>
        </w:rPr>
        <w:t xml:space="preserve"> </w:t>
      </w:r>
      <w:r w:rsidRPr="00C417A1">
        <w:rPr>
          <w:color w:val="000000"/>
          <w:lang w:val="sl-SI"/>
        </w:rPr>
        <w:t xml:space="preserve">sme projektno podjetje uporabljati izključno za namene iz 3. čl. te pogodbe ves čas trajanja pogodbe ter pod pogoji za dodelitev spodbude, navedenimi v javnem razpisu, razpisni dokumentaciji, prijavi in tej pogodbi. </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 xml:space="preserve">Nenamenska raba prejete finančne spodbude kadarkoli v teku izvrševanja pogodbe (npr. sklepanje depozitnih poslov pri komercialni banki za prejeto predplačilo, sklepanje kreditnih pogodb,…) ni dovoljena. Nepremičnine, objekti in ostala </w:t>
      </w:r>
      <w:r w:rsidR="004B1F5E" w:rsidRPr="003B33B1">
        <w:rPr>
          <w:color w:val="000000"/>
          <w:lang w:val="sl-SI"/>
        </w:rPr>
        <w:t>osnovna</w:t>
      </w:r>
      <w:r w:rsidR="004B1F5E">
        <w:rPr>
          <w:color w:val="000000"/>
          <w:lang w:val="sl-SI"/>
        </w:rPr>
        <w:t xml:space="preserve"> </w:t>
      </w:r>
      <w:r w:rsidRPr="00C417A1">
        <w:rPr>
          <w:color w:val="000000"/>
          <w:lang w:val="sl-SI"/>
        </w:rPr>
        <w:t xml:space="preserve">sredstva se morajo uporabljati za namene projekta. Agencija nadzira namenskost porabe finančne spodbude. </w:t>
      </w:r>
    </w:p>
    <w:p w:rsidR="00C417A1" w:rsidRPr="00C417A1" w:rsidRDefault="00C417A1" w:rsidP="00C417A1">
      <w:pPr>
        <w:spacing w:before="60" w:after="60"/>
        <w:jc w:val="both"/>
        <w:rPr>
          <w:color w:val="000000"/>
          <w:lang w:val="sl-SI"/>
        </w:rPr>
      </w:pPr>
    </w:p>
    <w:p w:rsidR="00C417A1" w:rsidRPr="00C417A1" w:rsidRDefault="00C417A1" w:rsidP="00C417A1">
      <w:pPr>
        <w:numPr>
          <w:ilvl w:val="0"/>
          <w:numId w:val="14"/>
        </w:numPr>
        <w:spacing w:before="60" w:after="60"/>
        <w:jc w:val="center"/>
        <w:rPr>
          <w:color w:val="000000"/>
          <w:lang w:val="sl-SI"/>
        </w:rPr>
      </w:pPr>
      <w:r w:rsidRPr="00C417A1">
        <w:rPr>
          <w:color w:val="000000"/>
          <w:lang w:val="sl-SI"/>
        </w:rPr>
        <w:t>člen</w:t>
      </w:r>
    </w:p>
    <w:p w:rsidR="005749BA" w:rsidRPr="005749BA" w:rsidRDefault="00C417A1" w:rsidP="00C417A1">
      <w:pPr>
        <w:spacing w:before="60" w:after="60"/>
        <w:jc w:val="both"/>
        <w:rPr>
          <w:color w:val="000000"/>
          <w:lang w:val="sl-SI"/>
        </w:rPr>
      </w:pPr>
      <w:r w:rsidRPr="00C417A1">
        <w:rPr>
          <w:color w:val="000000"/>
          <w:lang w:val="sl-SI"/>
        </w:rPr>
        <w:t xml:space="preserve">Osnova za izplačilo sredstev je </w:t>
      </w:r>
      <w:r w:rsidRPr="00C417A1">
        <w:rPr>
          <w:b/>
          <w:color w:val="000000"/>
          <w:lang w:val="sl-SI"/>
        </w:rPr>
        <w:t>zahtevek za sofinanciranje</w:t>
      </w:r>
      <w:r w:rsidRPr="00C417A1">
        <w:rPr>
          <w:color w:val="000000"/>
          <w:lang w:val="sl-SI"/>
        </w:rPr>
        <w:t>, ki ga pripravi projektno podjetje in potrdi skrbnik pogodbe s strani agencije.</w:t>
      </w:r>
      <w:r w:rsidR="005749BA">
        <w:rPr>
          <w:color w:val="000000"/>
          <w:lang w:val="sl-SI"/>
        </w:rPr>
        <w:t xml:space="preserve"> </w:t>
      </w:r>
      <w:r w:rsidR="005749BA" w:rsidRPr="005749BA">
        <w:rPr>
          <w:color w:val="000000"/>
          <w:lang w:val="sl-SI"/>
        </w:rPr>
        <w:t xml:space="preserve">Na agencijo mora projektno podjetje posredovati e-zahtevek (e-račun), le-tega pa tudi v </w:t>
      </w:r>
      <w:proofErr w:type="spellStart"/>
      <w:r w:rsidR="005749BA" w:rsidRPr="005749BA">
        <w:rPr>
          <w:color w:val="000000"/>
          <w:lang w:val="sl-SI"/>
        </w:rPr>
        <w:t>pdf</w:t>
      </w:r>
      <w:proofErr w:type="spellEnd"/>
      <w:r w:rsidR="005749BA" w:rsidRPr="005749BA">
        <w:rPr>
          <w:color w:val="000000"/>
          <w:lang w:val="sl-SI"/>
        </w:rPr>
        <w:t xml:space="preserve"> obliki vključno z vsemi pripadajočimi prilogami. </w:t>
      </w:r>
    </w:p>
    <w:p w:rsidR="005749BA" w:rsidRDefault="005749BA"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Obvezna oblika in vsebina zahtevka sta opredeljeni v prilogi 1 te pogodbe. Zahtevek je sestavni del te pogodbe, obvezne priloge zahtevka pa so:</w:t>
      </w:r>
    </w:p>
    <w:p w:rsidR="00C417A1" w:rsidRPr="00C417A1" w:rsidRDefault="00C417A1" w:rsidP="00DE527D">
      <w:pPr>
        <w:numPr>
          <w:ilvl w:val="0"/>
          <w:numId w:val="22"/>
        </w:numPr>
        <w:spacing w:before="60" w:after="60"/>
        <w:jc w:val="both"/>
        <w:rPr>
          <w:color w:val="000000"/>
          <w:lang w:val="sl-SI"/>
        </w:rPr>
      </w:pPr>
      <w:r w:rsidRPr="00C417A1">
        <w:rPr>
          <w:color w:val="000000"/>
          <w:lang w:val="sl-SI"/>
        </w:rPr>
        <w:t>poročilo o poteku in rezultatih investicijskega projekta</w:t>
      </w:r>
      <w:r w:rsidR="00DE527D">
        <w:rPr>
          <w:color w:val="000000"/>
          <w:lang w:val="sl-SI"/>
        </w:rPr>
        <w:t xml:space="preserve"> </w:t>
      </w:r>
      <w:r w:rsidR="00DE527D" w:rsidRPr="00DE527D">
        <w:rPr>
          <w:color w:val="000000"/>
          <w:lang w:val="sl-SI"/>
        </w:rPr>
        <w:t xml:space="preserve">od datuma začetka del na investicijskem projektu </w:t>
      </w:r>
      <w:r w:rsidR="00DE527D">
        <w:rPr>
          <w:color w:val="000000"/>
          <w:lang w:val="sl-SI"/>
        </w:rPr>
        <w:t>do</w:t>
      </w:r>
      <w:r w:rsidR="00DE527D" w:rsidRPr="00DE527D">
        <w:rPr>
          <w:color w:val="000000"/>
          <w:lang w:val="sl-SI"/>
        </w:rPr>
        <w:t xml:space="preserve"> datuma zahtevka</w:t>
      </w:r>
      <w:r w:rsidR="00DE527D">
        <w:rPr>
          <w:color w:val="000000"/>
          <w:lang w:val="sl-SI"/>
        </w:rPr>
        <w:t xml:space="preserve">; </w:t>
      </w:r>
      <w:r w:rsidRPr="00C417A1">
        <w:rPr>
          <w:color w:val="000000"/>
          <w:lang w:val="sl-SI"/>
        </w:rPr>
        <w:t xml:space="preserve"> vsebina </w:t>
      </w:r>
      <w:r w:rsidR="00DE527D">
        <w:rPr>
          <w:color w:val="000000"/>
          <w:lang w:val="sl-SI"/>
        </w:rPr>
        <w:t xml:space="preserve">poročila </w:t>
      </w:r>
      <w:r w:rsidRPr="00C417A1">
        <w:rPr>
          <w:color w:val="000000"/>
          <w:lang w:val="sl-SI"/>
        </w:rPr>
        <w:t>je opredeljena v prilogi 2 te pogodbe,</w:t>
      </w:r>
    </w:p>
    <w:p w:rsidR="00C417A1" w:rsidRDefault="00C417A1" w:rsidP="00DE527D">
      <w:pPr>
        <w:numPr>
          <w:ilvl w:val="0"/>
          <w:numId w:val="22"/>
        </w:numPr>
        <w:spacing w:before="60" w:after="60"/>
        <w:jc w:val="both"/>
        <w:rPr>
          <w:color w:val="000000"/>
          <w:lang w:val="sl-SI"/>
        </w:rPr>
      </w:pPr>
      <w:r w:rsidRPr="00C417A1">
        <w:rPr>
          <w:color w:val="000000"/>
          <w:lang w:val="sl-SI"/>
        </w:rPr>
        <w:t>finančni obračun projekta/stroškovnik upravičenih stroškov projekta, katerega vsebina je opredeljena v prilogi 3 te pogodbe. Projektno podjetje lahko predloži</w:t>
      </w:r>
      <w:r w:rsidRPr="00C417A1">
        <w:rPr>
          <w:b/>
          <w:bCs/>
          <w:color w:val="000000"/>
          <w:lang w:val="sl-SI"/>
        </w:rPr>
        <w:t xml:space="preserve"> </w:t>
      </w:r>
      <w:r w:rsidRPr="00C417A1">
        <w:rPr>
          <w:color w:val="000000"/>
          <w:lang w:val="sl-SI"/>
        </w:rPr>
        <w:t xml:space="preserve">dokazila o nastalih upravičenih stroških </w:t>
      </w:r>
      <w:r w:rsidRPr="003B33B1">
        <w:rPr>
          <w:color w:val="000000"/>
          <w:lang w:val="sl-SI"/>
        </w:rPr>
        <w:t>(kopije računov z dokazili o plačilu)</w:t>
      </w:r>
      <w:r w:rsidRPr="00C417A1">
        <w:rPr>
          <w:color w:val="000000"/>
          <w:lang w:val="sl-SI"/>
        </w:rPr>
        <w:t xml:space="preserve"> od datuma </w:t>
      </w:r>
      <w:r w:rsidR="00DE527D">
        <w:rPr>
          <w:color w:val="000000"/>
          <w:lang w:val="sl-SI"/>
        </w:rPr>
        <w:t xml:space="preserve">začetka </w:t>
      </w:r>
      <w:r w:rsidR="00C15B9A">
        <w:rPr>
          <w:color w:val="000000"/>
          <w:lang w:val="sl-SI"/>
        </w:rPr>
        <w:t>izvajanja investicijskega projekta</w:t>
      </w:r>
      <w:r w:rsidR="00DE527D">
        <w:rPr>
          <w:color w:val="000000"/>
          <w:lang w:val="sl-SI"/>
        </w:rPr>
        <w:t xml:space="preserve">, </w:t>
      </w:r>
      <w:r w:rsidR="00A575B1">
        <w:rPr>
          <w:color w:val="000000"/>
          <w:lang w:val="sl-SI"/>
        </w:rPr>
        <w:t>in sicer _______(</w:t>
      </w:r>
      <w:r w:rsidR="00DE527D">
        <w:rPr>
          <w:color w:val="000000"/>
          <w:lang w:val="sl-SI"/>
        </w:rPr>
        <w:t xml:space="preserve">t.j. po </w:t>
      </w:r>
      <w:r w:rsidR="00A575B1">
        <w:rPr>
          <w:color w:val="000000"/>
          <w:lang w:val="sl-SI"/>
        </w:rPr>
        <w:t>datumu oddaje</w:t>
      </w:r>
      <w:r w:rsidR="00DE527D">
        <w:rPr>
          <w:color w:val="000000"/>
          <w:lang w:val="sl-SI"/>
        </w:rPr>
        <w:t xml:space="preserve"> prijave s strani tujega investitorja na javni razpis</w:t>
      </w:r>
      <w:r w:rsidR="00A575B1">
        <w:rPr>
          <w:color w:val="000000"/>
          <w:lang w:val="sl-SI"/>
        </w:rPr>
        <w:t>)</w:t>
      </w:r>
      <w:r w:rsidR="00DE527D">
        <w:rPr>
          <w:color w:val="000000"/>
          <w:lang w:val="sl-SI"/>
        </w:rPr>
        <w:t xml:space="preserve">, </w:t>
      </w:r>
      <w:r w:rsidRPr="00C417A1">
        <w:rPr>
          <w:color w:val="000000"/>
          <w:lang w:val="sl-SI"/>
        </w:rPr>
        <w:t xml:space="preserve"> do datuma dostave zahtevka za </w:t>
      </w:r>
      <w:proofErr w:type="spellStart"/>
      <w:r w:rsidR="00DE527D">
        <w:rPr>
          <w:color w:val="000000"/>
          <w:lang w:val="sl-SI"/>
        </w:rPr>
        <w:t>sofinaciranje</w:t>
      </w:r>
      <w:proofErr w:type="spellEnd"/>
      <w:r w:rsidR="00DE527D">
        <w:rPr>
          <w:color w:val="000000"/>
          <w:lang w:val="sl-SI"/>
        </w:rPr>
        <w:t xml:space="preserve">. </w:t>
      </w:r>
      <w:r w:rsidR="00DE527D" w:rsidRPr="00DE527D">
        <w:rPr>
          <w:color w:val="000000"/>
          <w:lang w:val="sl-SI"/>
        </w:rPr>
        <w:t xml:space="preserve">Upravičeni stroški morajo biti plačani do datuma </w:t>
      </w:r>
      <w:r w:rsidR="00DE527D">
        <w:rPr>
          <w:color w:val="000000"/>
          <w:lang w:val="sl-SI"/>
        </w:rPr>
        <w:t xml:space="preserve">na </w:t>
      </w:r>
      <w:r w:rsidR="00DE527D" w:rsidRPr="00DE527D">
        <w:rPr>
          <w:color w:val="000000"/>
          <w:lang w:val="sl-SI"/>
        </w:rPr>
        <w:t>zahtevk</w:t>
      </w:r>
      <w:r w:rsidR="00DE527D">
        <w:rPr>
          <w:color w:val="000000"/>
          <w:lang w:val="sl-SI"/>
        </w:rPr>
        <w:t>u</w:t>
      </w:r>
      <w:r w:rsidR="00DE527D" w:rsidRPr="00DE527D">
        <w:rPr>
          <w:color w:val="000000"/>
          <w:lang w:val="sl-SI"/>
        </w:rPr>
        <w:t xml:space="preserve"> za sofinanciranje.</w:t>
      </w:r>
      <w:r w:rsidR="00DE527D">
        <w:rPr>
          <w:color w:val="000000"/>
          <w:lang w:val="sl-SI"/>
        </w:rPr>
        <w:t xml:space="preserve"> </w:t>
      </w:r>
    </w:p>
    <w:p w:rsidR="00DC37E6" w:rsidRPr="00DC37E6" w:rsidRDefault="00DC37E6" w:rsidP="00DC37E6">
      <w:pPr>
        <w:pStyle w:val="Odstavekseznama"/>
        <w:numPr>
          <w:ilvl w:val="0"/>
          <w:numId w:val="22"/>
        </w:numPr>
        <w:rPr>
          <w:color w:val="000000"/>
          <w:lang w:val="sl-SI"/>
        </w:rPr>
      </w:pPr>
      <w:r w:rsidRPr="00DC37E6">
        <w:rPr>
          <w:color w:val="000000"/>
          <w:lang w:val="sl-SI"/>
        </w:rPr>
        <w:t>fotokopije računov in bančnih izpiskov za vsak upravičen strošek posebej z žigom »kopija je enaka originalu«, podpisanih s strani skrbnika pogodbe s strani prejemnika.</w:t>
      </w:r>
    </w:p>
    <w:p w:rsidR="00C417A1" w:rsidRPr="00C417A1" w:rsidRDefault="00C417A1" w:rsidP="00C417A1">
      <w:pPr>
        <w:numPr>
          <w:ilvl w:val="0"/>
          <w:numId w:val="22"/>
        </w:numPr>
        <w:spacing w:before="60" w:after="60"/>
        <w:jc w:val="both"/>
        <w:rPr>
          <w:color w:val="000000"/>
          <w:lang w:val="sl-SI"/>
        </w:rPr>
      </w:pPr>
      <w:r w:rsidRPr="00C417A1">
        <w:rPr>
          <w:color w:val="000000"/>
          <w:lang w:val="sl-SI"/>
        </w:rPr>
        <w:lastRenderedPageBreak/>
        <w:t xml:space="preserve">poročilo o neto novih zaposlitvah, skupaj z dokazili o novo zaposlenih delavcih na investicijskem projektu oz. vseh zaposlenih v podjetju, katerega vsebina je opredeljena v prilogi 4 te pogodbe, </w:t>
      </w:r>
    </w:p>
    <w:p w:rsidR="006D6813" w:rsidRDefault="00C417A1" w:rsidP="00DC128B">
      <w:pPr>
        <w:numPr>
          <w:ilvl w:val="0"/>
          <w:numId w:val="22"/>
        </w:numPr>
        <w:spacing w:before="60" w:after="60"/>
        <w:jc w:val="both"/>
        <w:rPr>
          <w:color w:val="000000"/>
          <w:lang w:val="sl-SI"/>
        </w:rPr>
      </w:pPr>
      <w:r w:rsidRPr="00034D5B">
        <w:rPr>
          <w:color w:val="000000"/>
          <w:lang w:val="sl-SI"/>
        </w:rPr>
        <w:t xml:space="preserve">original </w:t>
      </w:r>
      <w:r w:rsidRPr="00034D5B">
        <w:rPr>
          <w:b/>
          <w:color w:val="000000"/>
          <w:lang w:val="sl-SI"/>
        </w:rPr>
        <w:t xml:space="preserve">brezpogojne bančne </w:t>
      </w:r>
      <w:r w:rsidR="00DC128B" w:rsidRPr="00034D5B">
        <w:rPr>
          <w:b/>
          <w:color w:val="000000"/>
          <w:lang w:val="sl-SI"/>
        </w:rPr>
        <w:t xml:space="preserve">garancije </w:t>
      </w:r>
      <w:r w:rsidRPr="00034D5B">
        <w:rPr>
          <w:b/>
          <w:color w:val="000000"/>
          <w:lang w:val="sl-SI"/>
        </w:rPr>
        <w:t>prvovrstne banke s sedežem v EU</w:t>
      </w:r>
      <w:r w:rsidRPr="00034D5B">
        <w:rPr>
          <w:color w:val="000000"/>
          <w:lang w:val="sl-SI"/>
        </w:rPr>
        <w:t xml:space="preserve">  (oz. </w:t>
      </w:r>
      <w:r w:rsidR="00DC128B" w:rsidRPr="00034D5B">
        <w:rPr>
          <w:color w:val="000000"/>
          <w:lang w:val="sl-SI"/>
        </w:rPr>
        <w:t xml:space="preserve">brezpogojne bančne garancije </w:t>
      </w:r>
      <w:r w:rsidRPr="00034D5B">
        <w:rPr>
          <w:color w:val="000000"/>
          <w:lang w:val="sl-SI"/>
        </w:rPr>
        <w:t>prvovrstne banke s sedežem izven EU, če ima ta banka v EU od</w:t>
      </w:r>
      <w:r w:rsidR="00DC128B" w:rsidRPr="00034D5B">
        <w:rPr>
          <w:color w:val="000000"/>
          <w:lang w:val="sl-SI"/>
        </w:rPr>
        <w:t>p</w:t>
      </w:r>
      <w:r w:rsidRPr="00034D5B">
        <w:rPr>
          <w:color w:val="000000"/>
          <w:lang w:val="sl-SI"/>
        </w:rPr>
        <w:t>rto svojo podružnico in je unovčitev te garancije izrecno omogočena tudi v tej podružnici) za dobro izvedbo pogodbenih obveznosti, plačljivo na prvi pisni poziv agencije, z</w:t>
      </w:r>
      <w:r w:rsidRPr="00034D5B">
        <w:rPr>
          <w:color w:val="000000"/>
          <w:lang w:val="sl-SI" w:eastAsia="en-US"/>
        </w:rPr>
        <w:t xml:space="preserve"> veljavnostjo </w:t>
      </w:r>
      <w:r w:rsidR="00E60B53">
        <w:rPr>
          <w:color w:val="000000"/>
          <w:lang w:val="sl-SI" w:eastAsia="en-US"/>
        </w:rPr>
        <w:t xml:space="preserve">do datuma </w:t>
      </w:r>
      <w:r w:rsidRPr="00034D5B">
        <w:rPr>
          <w:b/>
          <w:bCs/>
          <w:color w:val="000000"/>
          <w:lang w:val="sl-SI" w:eastAsia="en-US"/>
        </w:rPr>
        <w:t>treh let in treh mesecev  od datuma podpisa pogodbe</w:t>
      </w:r>
      <w:r w:rsidR="006D6813">
        <w:rPr>
          <w:b/>
          <w:bCs/>
          <w:color w:val="000000"/>
          <w:lang w:val="sl-SI" w:eastAsia="en-US"/>
        </w:rPr>
        <w:t>,</w:t>
      </w:r>
      <w:r w:rsidRPr="00034D5B">
        <w:rPr>
          <w:rFonts w:ascii="Arial" w:hAnsi="Arial" w:cs="Arial"/>
          <w:sz w:val="20"/>
          <w:szCs w:val="20"/>
        </w:rPr>
        <w:t xml:space="preserve"> </w:t>
      </w:r>
      <w:r w:rsidRPr="00034D5B">
        <w:rPr>
          <w:color w:val="000000"/>
          <w:lang w:val="sl-SI"/>
        </w:rPr>
        <w:t>in sicer v višini c</w:t>
      </w:r>
      <w:r w:rsidRPr="00034D5B">
        <w:rPr>
          <w:color w:val="000000"/>
          <w:lang w:val="sl-SI" w:eastAsia="en-US"/>
        </w:rPr>
        <w:t xml:space="preserve">elotnega zneska </w:t>
      </w:r>
      <w:r w:rsidR="006D6813">
        <w:rPr>
          <w:color w:val="000000"/>
          <w:lang w:val="sl-SI" w:eastAsia="en-US"/>
        </w:rPr>
        <w:t>vrednosti predloženega zahtevka</w:t>
      </w:r>
      <w:r w:rsidRPr="00034D5B">
        <w:rPr>
          <w:color w:val="000000"/>
          <w:lang w:val="sl-SI" w:eastAsia="en-US"/>
        </w:rPr>
        <w:t>,</w:t>
      </w:r>
      <w:r w:rsidRPr="00034D5B">
        <w:rPr>
          <w:color w:val="000000"/>
          <w:lang w:val="sl-SI"/>
        </w:rPr>
        <w:t xml:space="preserve"> katere vsebina je opredeljena v prilogi 5 te pogodbe, </w:t>
      </w:r>
    </w:p>
    <w:p w:rsidR="00C417A1" w:rsidRPr="00DC128B" w:rsidRDefault="00C417A1" w:rsidP="00DC128B">
      <w:pPr>
        <w:numPr>
          <w:ilvl w:val="0"/>
          <w:numId w:val="22"/>
        </w:numPr>
        <w:spacing w:before="60" w:after="60"/>
        <w:jc w:val="both"/>
        <w:rPr>
          <w:color w:val="000000"/>
          <w:lang w:val="sl-SI"/>
        </w:rPr>
      </w:pPr>
      <w:r w:rsidRPr="00DC128B">
        <w:rPr>
          <w:color w:val="000000"/>
          <w:lang w:val="sl-SI"/>
        </w:rPr>
        <w:t>izjava projektnega podjetja, da so vse kopije priloženih dokumentov resnične kopije originalnih dokumentov (priloga 6 te pogodbe).</w:t>
      </w:r>
    </w:p>
    <w:p w:rsidR="003B33B1" w:rsidRDefault="003B33B1" w:rsidP="00C417A1">
      <w:pPr>
        <w:spacing w:before="60" w:after="60"/>
        <w:jc w:val="both"/>
        <w:rPr>
          <w:color w:val="000000"/>
          <w:lang w:val="sl-SI"/>
        </w:rPr>
      </w:pPr>
    </w:p>
    <w:p w:rsidR="00C417A1" w:rsidRPr="00C417A1" w:rsidRDefault="00E436B4" w:rsidP="00C417A1">
      <w:pPr>
        <w:spacing w:before="60" w:after="60"/>
        <w:jc w:val="both"/>
        <w:rPr>
          <w:color w:val="000000"/>
          <w:lang w:val="sl-SI"/>
        </w:rPr>
      </w:pPr>
      <w:r>
        <w:rPr>
          <w:color w:val="000000"/>
          <w:lang w:val="sl-SI"/>
        </w:rPr>
        <w:t>V zahtevku z</w:t>
      </w:r>
      <w:r w:rsidR="00C417A1" w:rsidRPr="00C417A1">
        <w:rPr>
          <w:color w:val="000000"/>
          <w:lang w:val="sl-SI"/>
        </w:rPr>
        <w:t xml:space="preserve">a sofinanciranje se upoštevajo </w:t>
      </w:r>
      <w:r w:rsidR="00C417A1" w:rsidRPr="00C417A1">
        <w:rPr>
          <w:bCs/>
          <w:color w:val="000000"/>
          <w:lang w:val="sl-SI"/>
        </w:rPr>
        <w:t xml:space="preserve">upravičeni stroški, nastali v obdobju </w:t>
      </w:r>
      <w:r>
        <w:rPr>
          <w:bCs/>
          <w:color w:val="000000"/>
          <w:lang w:val="sl-SI"/>
        </w:rPr>
        <w:t xml:space="preserve">od datuma začetka </w:t>
      </w:r>
      <w:r w:rsidR="00C15B9A">
        <w:rPr>
          <w:bCs/>
          <w:color w:val="000000"/>
          <w:lang w:val="sl-SI"/>
        </w:rPr>
        <w:t xml:space="preserve">izvajanja investicijskega projekta, in sicer od _______, do </w:t>
      </w:r>
      <w:r>
        <w:rPr>
          <w:bCs/>
          <w:color w:val="000000"/>
          <w:lang w:val="sl-SI"/>
        </w:rPr>
        <w:t xml:space="preserve"> </w:t>
      </w:r>
      <w:r w:rsidR="00C15B9A">
        <w:rPr>
          <w:bCs/>
          <w:color w:val="000000"/>
          <w:lang w:val="sl-SI"/>
        </w:rPr>
        <w:t xml:space="preserve">datuma zahtevka za sofinanciranje. </w:t>
      </w:r>
      <w:r w:rsidR="00C15B9A" w:rsidRPr="00C15B9A">
        <w:rPr>
          <w:bCs/>
          <w:color w:val="000000"/>
          <w:lang w:val="sl-SI"/>
        </w:rPr>
        <w:t xml:space="preserve">Upravičeni stroški morajo biti plačani do datuma zahtevka za sofinanciranje. </w:t>
      </w:r>
      <w:r w:rsidR="00C417A1" w:rsidRPr="00C417A1">
        <w:rPr>
          <w:color w:val="000000"/>
          <w:lang w:val="sl-SI"/>
        </w:rPr>
        <w:t>Projektno podjetje mora izdati zahtevek za sofinanciranje z vsemi zahtevanimi prilogami</w:t>
      </w:r>
      <w:r w:rsidR="00C15B9A">
        <w:rPr>
          <w:color w:val="000000"/>
          <w:lang w:val="sl-SI"/>
        </w:rPr>
        <w:t xml:space="preserve"> </w:t>
      </w:r>
      <w:r w:rsidR="00C417A1" w:rsidRPr="00C417A1">
        <w:rPr>
          <w:color w:val="000000"/>
          <w:lang w:val="sl-SI"/>
        </w:rPr>
        <w:t xml:space="preserve">najkasneje do 23. 10. 2017. </w:t>
      </w:r>
    </w:p>
    <w:p w:rsidR="003B33B1" w:rsidRDefault="003B33B1" w:rsidP="00C417A1">
      <w:pPr>
        <w:spacing w:before="60" w:after="60"/>
        <w:jc w:val="both"/>
        <w:rPr>
          <w:color w:val="000000"/>
          <w:lang w:val="sl-SI"/>
        </w:rPr>
      </w:pPr>
    </w:p>
    <w:p w:rsidR="00C417A1" w:rsidRPr="00034D5B" w:rsidRDefault="00C417A1" w:rsidP="00C417A1">
      <w:pPr>
        <w:spacing w:before="60" w:after="60"/>
        <w:jc w:val="both"/>
        <w:rPr>
          <w:color w:val="000000"/>
          <w:lang w:val="sl-SI"/>
        </w:rPr>
      </w:pPr>
      <w:r w:rsidRPr="00C417A1">
        <w:rPr>
          <w:color w:val="000000"/>
          <w:lang w:val="sl-SI"/>
        </w:rPr>
        <w:t xml:space="preserve">Skrbnik pogodbe s strani agencije pisno potrdi zahtevek za sofinanciranje in priloženo dokumentacijo najkasneje v osmih (8) delovnih dneh po prejemu zahtevka. V primeru nepopolnega zahtevka ali nepopolnosti priložene dokumentacije agencija zahteva dopolnitev zahtevka, s tem da pozove projektno podjetje k dopolnitvi v roku petih (5) delovnih dni od </w:t>
      </w:r>
      <w:r w:rsidRPr="00034D5B">
        <w:rPr>
          <w:color w:val="000000"/>
          <w:lang w:val="sl-SI"/>
        </w:rPr>
        <w:t>prejema poziva za dopolnitev. Če projektno podjetje ne dopolni zahtevka v postavljenem roku, agencija zahtevek zavrne.</w:t>
      </w:r>
    </w:p>
    <w:p w:rsidR="00C417A1" w:rsidRPr="00034D5B"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eastAsia="en-US"/>
        </w:rPr>
      </w:pPr>
      <w:r w:rsidRPr="00034D5B">
        <w:rPr>
          <w:color w:val="000000"/>
          <w:lang w:val="sl-SI" w:eastAsia="en-US"/>
        </w:rPr>
        <w:t xml:space="preserve">Če bodo pri izstavitvi zahtevka v finančnem obračunu projekta, to je stroškovniku upravičenih stroškov projekta, izkazani skupni upravičeni stroški </w:t>
      </w:r>
      <w:r w:rsidRPr="00034D5B">
        <w:rPr>
          <w:color w:val="000000"/>
          <w:lang w:val="sl-SI"/>
        </w:rPr>
        <w:t>(priloga 3 k pogodbi</w:t>
      </w:r>
      <w:r w:rsidRPr="00034D5B">
        <w:rPr>
          <w:b/>
          <w:bCs/>
          <w:color w:val="000000"/>
          <w:lang w:val="sl-SI"/>
        </w:rPr>
        <w:t>)</w:t>
      </w:r>
      <w:r w:rsidRPr="00034D5B">
        <w:rPr>
          <w:color w:val="000000"/>
          <w:lang w:val="sl-SI" w:eastAsia="en-US"/>
        </w:rPr>
        <w:t xml:space="preserve"> manjši od višine odobrenih upravičenih stroškov ali ne bo priložena ustrezna bančna garancija </w:t>
      </w:r>
      <w:r w:rsidRPr="00034D5B">
        <w:rPr>
          <w:color w:val="000000"/>
          <w:lang w:val="sl-SI"/>
        </w:rPr>
        <w:t>(priloga 5 k pogodbi)</w:t>
      </w:r>
      <w:r w:rsidRPr="00034D5B">
        <w:rPr>
          <w:color w:val="000000"/>
          <w:lang w:val="sl-SI" w:eastAsia="en-US"/>
        </w:rPr>
        <w:t>, agencija zahtevek za sofinanciranje zavrne.</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Projektno podjetje posreduje skrbniku pogodbe vso dokumentacijo v fizični obliki in na njegovo zahtevo tudi overjene prevode.</w:t>
      </w:r>
    </w:p>
    <w:p w:rsidR="00C417A1" w:rsidRPr="00C417A1" w:rsidRDefault="00C417A1" w:rsidP="00C417A1">
      <w:pPr>
        <w:spacing w:before="60" w:after="60"/>
        <w:jc w:val="both"/>
        <w:rPr>
          <w:color w:val="000000"/>
          <w:lang w:val="sl-SI"/>
        </w:rPr>
      </w:pPr>
    </w:p>
    <w:p w:rsidR="00C417A1" w:rsidRPr="00C417A1" w:rsidRDefault="00C417A1" w:rsidP="00C417A1">
      <w:pPr>
        <w:numPr>
          <w:ilvl w:val="0"/>
          <w:numId w:val="14"/>
        </w:numPr>
        <w:spacing w:before="60" w:after="60"/>
        <w:jc w:val="center"/>
        <w:rPr>
          <w:color w:val="000000"/>
          <w:lang w:val="sl-SI"/>
        </w:rPr>
      </w:pPr>
      <w:r w:rsidRPr="00C417A1">
        <w:rPr>
          <w:color w:val="000000"/>
          <w:lang w:val="sl-SI"/>
        </w:rPr>
        <w:t>člen</w:t>
      </w:r>
    </w:p>
    <w:p w:rsidR="00C417A1" w:rsidRPr="008B6814" w:rsidRDefault="00C417A1" w:rsidP="00C417A1">
      <w:pPr>
        <w:spacing w:before="60" w:after="60"/>
        <w:jc w:val="both"/>
        <w:rPr>
          <w:color w:val="000000"/>
          <w:lang w:val="sl-SI"/>
        </w:rPr>
      </w:pPr>
      <w:r w:rsidRPr="00C417A1">
        <w:rPr>
          <w:color w:val="000000"/>
          <w:lang w:val="sl-SI"/>
        </w:rPr>
        <w:t xml:space="preserve">Agencija se obveže, da bo </w:t>
      </w:r>
      <w:r w:rsidR="00977B61">
        <w:rPr>
          <w:color w:val="000000"/>
          <w:lang w:val="sl-SI"/>
        </w:rPr>
        <w:t>po potrditvi zahtevka za sofinanciranje s prilogami, t.j. zahtevano dokumentacijo</w:t>
      </w:r>
      <w:r w:rsidR="003B33B1">
        <w:rPr>
          <w:color w:val="000000"/>
          <w:lang w:val="sl-SI"/>
        </w:rPr>
        <w:t xml:space="preserve"> </w:t>
      </w:r>
      <w:r w:rsidR="00977B61">
        <w:rPr>
          <w:color w:val="000000"/>
          <w:lang w:val="sl-SI"/>
        </w:rPr>
        <w:t xml:space="preserve">s strani </w:t>
      </w:r>
      <w:r w:rsidR="003B33B1">
        <w:rPr>
          <w:color w:val="000000"/>
          <w:lang w:val="sl-SI"/>
        </w:rPr>
        <w:t>njenega skrbnika pogodbe</w:t>
      </w:r>
      <w:r w:rsidR="00977B61">
        <w:rPr>
          <w:color w:val="000000"/>
          <w:lang w:val="sl-SI"/>
        </w:rPr>
        <w:t xml:space="preserve">, </w:t>
      </w:r>
      <w:r w:rsidR="003B33B1">
        <w:rPr>
          <w:color w:val="000000"/>
          <w:lang w:val="sl-SI"/>
        </w:rPr>
        <w:t>s katerim</w:t>
      </w:r>
      <w:r w:rsidR="00977B61">
        <w:rPr>
          <w:color w:val="000000"/>
          <w:lang w:val="sl-SI"/>
        </w:rPr>
        <w:t xml:space="preserve"> bo izkaz</w:t>
      </w:r>
      <w:r w:rsidR="003B33B1">
        <w:rPr>
          <w:color w:val="000000"/>
          <w:lang w:val="sl-SI"/>
        </w:rPr>
        <w:t>an</w:t>
      </w:r>
      <w:r w:rsidR="00977B61">
        <w:rPr>
          <w:color w:val="000000"/>
          <w:lang w:val="sl-SI"/>
        </w:rPr>
        <w:t xml:space="preserve"> nastanek upravičenih javnih izdatkov, finančno spodbudo največ v višini iz drugega odstavka 5. člena te pogodbe </w:t>
      </w:r>
      <w:r w:rsidRPr="00C417A1">
        <w:rPr>
          <w:color w:val="000000"/>
          <w:lang w:val="sl-SI"/>
        </w:rPr>
        <w:t xml:space="preserve">nakazala </w:t>
      </w:r>
      <w:r w:rsidRPr="00CD4D58">
        <w:rPr>
          <w:color w:val="000000"/>
          <w:lang w:val="sl-SI"/>
        </w:rPr>
        <w:t>v roku 30 dni</w:t>
      </w:r>
      <w:r w:rsidRPr="00C417A1">
        <w:rPr>
          <w:color w:val="000000"/>
          <w:lang w:val="sl-SI"/>
        </w:rPr>
        <w:t xml:space="preserve"> oziroma naslednji delovni dan po prejemu sredstev s strani Ministrstva za gospodarski razvoj in tehnologijo na transakcijski račun </w:t>
      </w:r>
      <w:r w:rsidRPr="008B6814">
        <w:rPr>
          <w:color w:val="000000"/>
          <w:lang w:val="sl-SI"/>
        </w:rPr>
        <w:t>projektnega podjetja št..........., odprtega pri banki...............</w:t>
      </w:r>
    </w:p>
    <w:p w:rsidR="00977B61" w:rsidRPr="00FA7008" w:rsidRDefault="00977B61" w:rsidP="00977B61">
      <w:pPr>
        <w:spacing w:before="60" w:after="60"/>
        <w:jc w:val="both"/>
        <w:rPr>
          <w:color w:val="000000"/>
          <w:lang w:val="sl-SI"/>
        </w:rPr>
      </w:pPr>
    </w:p>
    <w:p w:rsidR="00C417A1" w:rsidRDefault="00977B61" w:rsidP="00977B61">
      <w:pPr>
        <w:spacing w:before="60" w:after="60"/>
        <w:jc w:val="both"/>
        <w:rPr>
          <w:color w:val="000000"/>
          <w:lang w:val="sl-SI"/>
        </w:rPr>
      </w:pPr>
      <w:r w:rsidRPr="00FA7008">
        <w:rPr>
          <w:color w:val="000000"/>
          <w:lang w:val="sl-SI"/>
        </w:rPr>
        <w:t>Če pride do</w:t>
      </w:r>
      <w:r w:rsidR="00FA7008">
        <w:rPr>
          <w:color w:val="000000"/>
          <w:lang w:val="sl-SI"/>
        </w:rPr>
        <w:t xml:space="preserve"> spremembe v državnem proračunu, </w:t>
      </w:r>
      <w:r w:rsidRPr="00FA7008">
        <w:rPr>
          <w:color w:val="000000"/>
          <w:lang w:val="sl-SI"/>
        </w:rPr>
        <w:t xml:space="preserve">ki neposredno vpliva na to pogodbo, </w:t>
      </w:r>
      <w:r w:rsidR="00FA7008">
        <w:rPr>
          <w:color w:val="000000"/>
          <w:lang w:val="sl-SI"/>
        </w:rPr>
        <w:t>so pogodbene stranke soglasne, da ustrezno spremenijo</w:t>
      </w:r>
      <w:r w:rsidRPr="00FA7008">
        <w:rPr>
          <w:color w:val="000000"/>
          <w:lang w:val="sl-SI"/>
        </w:rPr>
        <w:t xml:space="preserve"> pogodbeno vrednost oziroma dinamiko izplačil</w:t>
      </w:r>
      <w:r w:rsidR="00FA7008">
        <w:rPr>
          <w:color w:val="000000"/>
          <w:lang w:val="sl-SI"/>
        </w:rPr>
        <w:t>a</w:t>
      </w:r>
      <w:r w:rsidRPr="00FA7008">
        <w:rPr>
          <w:color w:val="000000"/>
          <w:lang w:val="sl-SI"/>
        </w:rPr>
        <w:t xml:space="preserve"> z aneksom k tej pogodbi.</w:t>
      </w:r>
    </w:p>
    <w:p w:rsidR="00C417A1" w:rsidRPr="00C417A1" w:rsidRDefault="00C417A1" w:rsidP="00C417A1">
      <w:pPr>
        <w:spacing w:before="60" w:after="60"/>
        <w:jc w:val="both"/>
        <w:rPr>
          <w:color w:val="000000"/>
          <w:lang w:val="sl-SI"/>
        </w:rPr>
      </w:pPr>
    </w:p>
    <w:p w:rsidR="00C417A1" w:rsidRPr="00C417A1" w:rsidRDefault="00C417A1" w:rsidP="00C417A1">
      <w:pPr>
        <w:widowControl w:val="0"/>
        <w:jc w:val="both"/>
        <w:rPr>
          <w:color w:val="000000"/>
          <w:lang w:val="sl-SI"/>
        </w:rPr>
      </w:pPr>
      <w:r w:rsidRPr="00C417A1">
        <w:rPr>
          <w:color w:val="000000"/>
          <w:lang w:val="sl-SI"/>
        </w:rPr>
        <w:lastRenderedPageBreak/>
        <w:t>Finančna sredstva bremenijo proračunsko postavko 534310 SM 016 SN 1609.</w:t>
      </w:r>
    </w:p>
    <w:p w:rsidR="00C417A1" w:rsidRDefault="00C417A1" w:rsidP="00C417A1">
      <w:pPr>
        <w:spacing w:before="60" w:after="60"/>
        <w:jc w:val="both"/>
        <w:rPr>
          <w:color w:val="000000"/>
          <w:lang w:val="sl-SI"/>
        </w:rPr>
      </w:pPr>
    </w:p>
    <w:p w:rsidR="00C417A1" w:rsidRPr="00096A9E" w:rsidRDefault="00C417A1" w:rsidP="00C417A1">
      <w:pPr>
        <w:spacing w:before="60" w:after="60"/>
        <w:jc w:val="center"/>
        <w:rPr>
          <w:b/>
          <w:color w:val="000000"/>
          <w:lang w:val="sl-SI"/>
        </w:rPr>
      </w:pPr>
      <w:r w:rsidRPr="00096A9E">
        <w:rPr>
          <w:b/>
          <w:color w:val="000000"/>
          <w:lang w:val="sl-SI"/>
        </w:rPr>
        <w:t>OBVEZNOSTI PROJEKTNEGA PODJ</w:t>
      </w:r>
      <w:r w:rsidR="004808C1">
        <w:rPr>
          <w:b/>
          <w:color w:val="000000"/>
          <w:lang w:val="sl-SI"/>
        </w:rPr>
        <w:t>E</w:t>
      </w:r>
      <w:r w:rsidRPr="00096A9E">
        <w:rPr>
          <w:b/>
          <w:color w:val="000000"/>
          <w:lang w:val="sl-SI"/>
        </w:rPr>
        <w:t>TJA</w:t>
      </w:r>
    </w:p>
    <w:p w:rsidR="00C417A1" w:rsidRPr="00034D5B" w:rsidRDefault="00C417A1" w:rsidP="00C417A1">
      <w:pPr>
        <w:numPr>
          <w:ilvl w:val="0"/>
          <w:numId w:val="14"/>
        </w:numPr>
        <w:spacing w:before="60" w:after="60"/>
        <w:jc w:val="center"/>
        <w:rPr>
          <w:color w:val="000000"/>
          <w:lang w:val="sl-SI"/>
        </w:rPr>
      </w:pPr>
      <w:r w:rsidRPr="00034D5B">
        <w:rPr>
          <w:color w:val="000000"/>
          <w:lang w:val="sl-SI"/>
        </w:rPr>
        <w:t>člen</w:t>
      </w:r>
    </w:p>
    <w:p w:rsidR="00C417A1" w:rsidRPr="00C417A1" w:rsidRDefault="00C417A1" w:rsidP="00C417A1">
      <w:pPr>
        <w:spacing w:before="60" w:after="60"/>
        <w:jc w:val="both"/>
        <w:rPr>
          <w:color w:val="000000"/>
          <w:lang w:val="sl-SI"/>
        </w:rPr>
      </w:pPr>
      <w:r w:rsidRPr="00034D5B">
        <w:rPr>
          <w:color w:val="000000"/>
          <w:lang w:val="sl-SI"/>
        </w:rPr>
        <w:t xml:space="preserve">Če projektno podjetje </w:t>
      </w:r>
      <w:r w:rsidR="00A10980">
        <w:rPr>
          <w:color w:val="000000"/>
          <w:lang w:val="sl-SI"/>
        </w:rPr>
        <w:t xml:space="preserve">ali tuji investitor </w:t>
      </w:r>
      <w:r w:rsidRPr="00034D5B">
        <w:rPr>
          <w:color w:val="000000"/>
          <w:lang w:val="sl-SI"/>
        </w:rPr>
        <w:t>ne ravna v skladu s 5. in 6. členom te pogodbe lahko agencija odstopi od pogodbe ter zahteva vrnitev izplačanih sredstev, skupaj z zakonskimi zamudnimi obrestmi od dneva nakazala do dneva vračila oziroma unovči bančno garancijo.</w:t>
      </w:r>
      <w:r w:rsidRPr="00C417A1">
        <w:rPr>
          <w:color w:val="000000"/>
          <w:lang w:val="sl-SI"/>
        </w:rPr>
        <w:t xml:space="preserve"> </w:t>
      </w:r>
    </w:p>
    <w:p w:rsidR="00A43A04" w:rsidRDefault="00A43A04" w:rsidP="00C417A1">
      <w:pPr>
        <w:spacing w:before="60" w:after="60"/>
        <w:jc w:val="center"/>
        <w:rPr>
          <w:b/>
          <w:color w:val="000000"/>
          <w:lang w:val="sl-SI"/>
        </w:rPr>
      </w:pPr>
    </w:p>
    <w:p w:rsidR="00C417A1" w:rsidRPr="00C417A1" w:rsidRDefault="00C417A1" w:rsidP="00C417A1">
      <w:pPr>
        <w:spacing w:before="60" w:after="60"/>
        <w:jc w:val="center"/>
        <w:rPr>
          <w:b/>
          <w:color w:val="000000"/>
          <w:lang w:val="sl-SI"/>
        </w:rPr>
      </w:pPr>
      <w:r w:rsidRPr="001D3596">
        <w:rPr>
          <w:b/>
          <w:color w:val="000000"/>
          <w:lang w:val="sl-SI"/>
        </w:rPr>
        <w:t>Investicija</w:t>
      </w:r>
    </w:p>
    <w:p w:rsidR="00C417A1" w:rsidRPr="00C417A1" w:rsidRDefault="00C417A1" w:rsidP="00C417A1">
      <w:pPr>
        <w:numPr>
          <w:ilvl w:val="0"/>
          <w:numId w:val="14"/>
        </w:numPr>
        <w:spacing w:before="60" w:after="60"/>
        <w:jc w:val="center"/>
        <w:rPr>
          <w:color w:val="000000"/>
          <w:lang w:val="sl-SI"/>
        </w:rPr>
      </w:pPr>
      <w:r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 xml:space="preserve">Projektno podjetje bo najkasneje v roku treh (3) let od datuma podpisa pogodbe </w:t>
      </w:r>
      <w:r w:rsidRPr="00C417A1">
        <w:rPr>
          <w:b/>
          <w:color w:val="000000"/>
          <w:lang w:val="sl-SI"/>
        </w:rPr>
        <w:t>vsebinsko in finančno zaključilo investicijo</w:t>
      </w:r>
      <w:r w:rsidRPr="00C417A1">
        <w:rPr>
          <w:color w:val="000000"/>
          <w:lang w:val="sl-SI"/>
        </w:rPr>
        <w:t xml:space="preserve">, </w:t>
      </w:r>
      <w:r w:rsidR="00A10980">
        <w:rPr>
          <w:color w:val="000000"/>
          <w:lang w:val="sl-SI"/>
        </w:rPr>
        <w:t>ki je bila predmet dodelitve finančne spodbude</w:t>
      </w:r>
      <w:r w:rsidRPr="00C417A1">
        <w:rPr>
          <w:color w:val="000000"/>
          <w:lang w:val="sl-SI"/>
        </w:rPr>
        <w:t xml:space="preserve"> in je razvidna iz prijave, ter predložil</w:t>
      </w:r>
      <w:r w:rsidR="0009018E">
        <w:rPr>
          <w:color w:val="000000"/>
          <w:lang w:val="sl-SI"/>
        </w:rPr>
        <w:t>o</w:t>
      </w:r>
      <w:r w:rsidRPr="00C417A1">
        <w:rPr>
          <w:color w:val="000000"/>
          <w:lang w:val="sl-SI"/>
        </w:rPr>
        <w:t xml:space="preserve"> poročilo o zaključku investicije. Kot datum zaključka investicije se šteje končanje v prijavi navedenih del in hkrati doseganje vrednosti neto investicije najmanj v višini ………………EUR. </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Projektno podjetje mora do izpolnitve pogodbenih obveznosti iz prvega odstavka tega člena agenciji redno dostavljati polletna poročila. Polletno poročilo mora vsebovati:</w:t>
      </w:r>
    </w:p>
    <w:p w:rsidR="00C417A1" w:rsidRPr="00C417A1" w:rsidRDefault="00C417A1" w:rsidP="00C417A1">
      <w:pPr>
        <w:numPr>
          <w:ilvl w:val="0"/>
          <w:numId w:val="22"/>
        </w:numPr>
        <w:spacing w:before="60" w:after="60"/>
        <w:jc w:val="both"/>
        <w:rPr>
          <w:color w:val="000000"/>
          <w:lang w:val="sl-SI"/>
        </w:rPr>
      </w:pPr>
      <w:r w:rsidRPr="00C417A1">
        <w:rPr>
          <w:color w:val="000000"/>
          <w:lang w:val="sl-SI"/>
        </w:rPr>
        <w:t xml:space="preserve">poročilo o poteku in rezultatih investicije (priloga 2 te pogodbe). </w:t>
      </w:r>
    </w:p>
    <w:p w:rsidR="00C417A1" w:rsidRPr="00C417A1" w:rsidRDefault="00C417A1" w:rsidP="00C417A1">
      <w:pPr>
        <w:numPr>
          <w:ilvl w:val="0"/>
          <w:numId w:val="22"/>
        </w:numPr>
        <w:spacing w:before="60" w:after="60"/>
        <w:jc w:val="both"/>
        <w:rPr>
          <w:color w:val="000000"/>
          <w:lang w:val="sl-SI"/>
        </w:rPr>
      </w:pPr>
      <w:r w:rsidRPr="00C417A1">
        <w:rPr>
          <w:color w:val="000000"/>
          <w:lang w:val="sl-SI"/>
        </w:rPr>
        <w:t>finančni obračun projekta/stroškovnik upravičenih stroškov investicije (priloga 3 te pogodbe),</w:t>
      </w:r>
    </w:p>
    <w:p w:rsidR="00C417A1" w:rsidRPr="00C417A1" w:rsidRDefault="00C417A1" w:rsidP="00C417A1">
      <w:pPr>
        <w:numPr>
          <w:ilvl w:val="0"/>
          <w:numId w:val="22"/>
        </w:numPr>
        <w:spacing w:before="60" w:after="60"/>
        <w:jc w:val="both"/>
        <w:rPr>
          <w:color w:val="000000"/>
          <w:lang w:val="sl-SI"/>
        </w:rPr>
      </w:pPr>
      <w:r w:rsidRPr="00C417A1">
        <w:rPr>
          <w:color w:val="000000"/>
          <w:lang w:val="sl-SI"/>
        </w:rPr>
        <w:t>poročilo o neto novih zaposlitvah (priloga 4 te pogodbe) in</w:t>
      </w:r>
    </w:p>
    <w:p w:rsidR="00C417A1" w:rsidRPr="00C417A1" w:rsidRDefault="00C417A1" w:rsidP="00C417A1">
      <w:pPr>
        <w:numPr>
          <w:ilvl w:val="0"/>
          <w:numId w:val="22"/>
        </w:numPr>
        <w:spacing w:before="60" w:after="60"/>
        <w:jc w:val="both"/>
        <w:rPr>
          <w:color w:val="000000"/>
          <w:lang w:val="sl-SI"/>
        </w:rPr>
      </w:pPr>
      <w:r w:rsidRPr="00C417A1">
        <w:rPr>
          <w:color w:val="000000"/>
          <w:lang w:val="sl-SI"/>
        </w:rPr>
        <w:t xml:space="preserve">izjavo, da so vse kopije priloženih dokumentov enake originalu (priloga 6 te pogodbe). </w:t>
      </w:r>
    </w:p>
    <w:p w:rsidR="00C417A1" w:rsidRPr="00C417A1" w:rsidRDefault="00C417A1" w:rsidP="00C417A1">
      <w:pPr>
        <w:spacing w:before="60" w:after="60"/>
        <w:ind w:left="3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Projektno podjetje posreduje prvo polletno poročilo po preteku 6 mesecev od datuma podpisa pogodbe o sofinanciranju.</w:t>
      </w:r>
      <w:r w:rsidR="002D6201">
        <w:rPr>
          <w:color w:val="000000"/>
          <w:lang w:val="sl-SI"/>
        </w:rPr>
        <w:t xml:space="preserve"> </w:t>
      </w:r>
      <w:r w:rsidR="002D6201" w:rsidRPr="00CD4D58">
        <w:rPr>
          <w:color w:val="000000"/>
          <w:lang w:val="sl-SI"/>
        </w:rPr>
        <w:t>Poročilo mora zajemati tudi obdobje od začetka izvajanja investicijskega projekta.</w:t>
      </w:r>
      <w:r w:rsidR="002D6201">
        <w:rPr>
          <w:color w:val="000000"/>
          <w:lang w:val="sl-SI"/>
        </w:rPr>
        <w:t xml:space="preserve"> </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Projektno podjetje mora skladno s prvim odstavkom tega člena agenciji predložiti poročilo o zaključku investicije najkasneje v roku treh (3) let od datuma podpisa pogodbe, ki mora vsebovati:</w:t>
      </w:r>
    </w:p>
    <w:p w:rsidR="00C417A1" w:rsidRPr="00C417A1" w:rsidRDefault="00C417A1" w:rsidP="00C417A1">
      <w:pPr>
        <w:numPr>
          <w:ilvl w:val="0"/>
          <w:numId w:val="22"/>
        </w:numPr>
        <w:spacing w:before="60" w:after="60"/>
        <w:jc w:val="both"/>
        <w:rPr>
          <w:color w:val="000000"/>
          <w:lang w:val="sl-SI"/>
        </w:rPr>
      </w:pPr>
      <w:r w:rsidRPr="00C417A1">
        <w:rPr>
          <w:color w:val="000000"/>
          <w:lang w:val="sl-SI"/>
        </w:rPr>
        <w:t xml:space="preserve">vsebinsko poročilo o poteku in rezultatih celotne investicije, iz katerega je razvidno, da je investicija vsebinsko in finančno zaključena, </w:t>
      </w:r>
      <w:r w:rsidR="007B0F23">
        <w:rPr>
          <w:color w:val="000000"/>
          <w:lang w:val="sl-SI"/>
        </w:rPr>
        <w:t>ki je bila predmet dodelitve finančne spodbude</w:t>
      </w:r>
      <w:r w:rsidR="007B0F23" w:rsidRPr="00C417A1">
        <w:rPr>
          <w:color w:val="000000"/>
          <w:lang w:val="sl-SI"/>
        </w:rPr>
        <w:t xml:space="preserve"> </w:t>
      </w:r>
      <w:r w:rsidRPr="00C417A1">
        <w:rPr>
          <w:color w:val="000000"/>
          <w:lang w:val="sl-SI"/>
        </w:rPr>
        <w:t>in je razvidna iz prijave. Sestavni del tega poročila je tudi poročilo o izpolnjevanju ocenjevalnih meril tega razpisa</w:t>
      </w:r>
      <w:r w:rsidR="007B0F23">
        <w:rPr>
          <w:color w:val="000000"/>
          <w:lang w:val="sl-SI"/>
        </w:rPr>
        <w:t>, kot so navedena v poglavju 12. Merila za ocenjevanje razpisne dokumentacije</w:t>
      </w:r>
      <w:r w:rsidRPr="00C417A1">
        <w:rPr>
          <w:color w:val="000000"/>
          <w:lang w:val="sl-SI"/>
        </w:rPr>
        <w:t xml:space="preserve"> (</w:t>
      </w:r>
      <w:r w:rsidR="007B0F23">
        <w:rPr>
          <w:color w:val="000000"/>
          <w:lang w:val="sl-SI"/>
        </w:rPr>
        <w:t xml:space="preserve">npr. </w:t>
      </w:r>
      <w:r w:rsidRPr="00C417A1">
        <w:rPr>
          <w:color w:val="000000"/>
          <w:lang w:val="sl-SI"/>
        </w:rPr>
        <w:t>delež domačih dobaviteljev, izobrazbena struktura zaposlenih, vpliv na človeški kapital, razvojno raziskovalni učinki, vpliv na okolje oziroma stopnja mednarodnega trženja storitev in prenos tehnologije na ostala slovenska podjetja ter vpliv na njihovo produktivnost...),</w:t>
      </w:r>
    </w:p>
    <w:p w:rsidR="00C417A1" w:rsidRPr="00C417A1" w:rsidRDefault="00C417A1" w:rsidP="00C417A1">
      <w:pPr>
        <w:numPr>
          <w:ilvl w:val="0"/>
          <w:numId w:val="22"/>
        </w:numPr>
        <w:spacing w:before="60" w:after="60"/>
        <w:jc w:val="both"/>
        <w:rPr>
          <w:color w:val="000000"/>
          <w:lang w:val="sl-SI"/>
        </w:rPr>
      </w:pPr>
      <w:r w:rsidRPr="00C417A1">
        <w:rPr>
          <w:color w:val="000000"/>
          <w:lang w:val="sl-SI"/>
        </w:rPr>
        <w:t>zaključni finančni obračun investicije/zaključni stroškovnik upravičenih stroškov investicije (priloga 3), iz katerega je razvidno, da je dosežena vrednost investicije iz prvega odstavka tega člena,</w:t>
      </w:r>
    </w:p>
    <w:p w:rsidR="00C417A1" w:rsidRPr="00C417A1" w:rsidRDefault="00C417A1" w:rsidP="00C417A1">
      <w:pPr>
        <w:numPr>
          <w:ilvl w:val="0"/>
          <w:numId w:val="22"/>
        </w:numPr>
        <w:spacing w:before="60" w:after="60"/>
        <w:jc w:val="both"/>
        <w:rPr>
          <w:color w:val="000000"/>
          <w:lang w:val="sl-SI"/>
        </w:rPr>
      </w:pPr>
      <w:r w:rsidRPr="00C417A1">
        <w:rPr>
          <w:color w:val="000000"/>
          <w:lang w:val="sl-SI"/>
        </w:rPr>
        <w:t xml:space="preserve">poročilo o že doseženih neto novih zaposlitvah (priloga 4) in </w:t>
      </w:r>
    </w:p>
    <w:p w:rsidR="00C417A1" w:rsidRPr="00C417A1" w:rsidRDefault="00C417A1" w:rsidP="00C417A1">
      <w:pPr>
        <w:numPr>
          <w:ilvl w:val="0"/>
          <w:numId w:val="22"/>
        </w:numPr>
        <w:spacing w:before="60" w:after="60"/>
        <w:jc w:val="both"/>
        <w:rPr>
          <w:color w:val="000000"/>
          <w:lang w:val="sl-SI"/>
        </w:rPr>
      </w:pPr>
      <w:r w:rsidRPr="00C417A1">
        <w:rPr>
          <w:color w:val="000000"/>
          <w:lang w:val="sl-SI"/>
        </w:rPr>
        <w:t>izjavo, da so vse kopije priloženih dokumentov enake originalu (priloga 6).</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 xml:space="preserve">Če projektno podjetje polletnih poročil oziroma poročila o zaključku investicije agenciji ali dopolnitev poročil ne dostavi pravočasno, agencija projektno podjetje pisno pozove, da ji zahtevana poročila ali dopolnitve dostavi v roku osmih (8) delovnih dni. Če projektno podjetje v tako postavljenem roku poročil ali dopolnitev ne dostavi, lahko agencija odstopi od pogodbe in zahteva vračilo </w:t>
      </w:r>
      <w:r w:rsidR="0009018E">
        <w:rPr>
          <w:color w:val="000000"/>
          <w:lang w:val="sl-SI"/>
        </w:rPr>
        <w:t>izplačanih</w:t>
      </w:r>
      <w:r w:rsidR="0009018E" w:rsidRPr="00C417A1">
        <w:rPr>
          <w:color w:val="000000"/>
          <w:lang w:val="sl-SI"/>
        </w:rPr>
        <w:t xml:space="preserve"> </w:t>
      </w:r>
      <w:r w:rsidRPr="00C417A1">
        <w:rPr>
          <w:color w:val="000000"/>
          <w:lang w:val="sl-SI"/>
        </w:rPr>
        <w:t xml:space="preserve">sredstev skupaj z zakonskimi zamudnimi obrestmi od dneva prejema do dneva vračila oziroma unovči bančno garancijo. </w:t>
      </w:r>
    </w:p>
    <w:p w:rsidR="00C417A1" w:rsidRDefault="00C417A1" w:rsidP="00C417A1">
      <w:pPr>
        <w:spacing w:before="60" w:after="60"/>
        <w:jc w:val="both"/>
        <w:rPr>
          <w:color w:val="000000"/>
          <w:lang w:val="sl-SI"/>
        </w:rPr>
      </w:pPr>
    </w:p>
    <w:p w:rsidR="00806EC7" w:rsidRPr="00C417A1" w:rsidRDefault="00806EC7" w:rsidP="00C417A1">
      <w:pPr>
        <w:spacing w:before="60" w:after="60"/>
        <w:jc w:val="both"/>
        <w:rPr>
          <w:color w:val="000000"/>
          <w:lang w:val="sl-SI"/>
        </w:rPr>
      </w:pPr>
    </w:p>
    <w:p w:rsidR="00C417A1" w:rsidRPr="00C417A1" w:rsidRDefault="00C417A1" w:rsidP="00C417A1">
      <w:pPr>
        <w:numPr>
          <w:ilvl w:val="0"/>
          <w:numId w:val="14"/>
        </w:numPr>
        <w:spacing w:before="60" w:after="60"/>
        <w:jc w:val="center"/>
        <w:rPr>
          <w:color w:val="000000"/>
          <w:lang w:val="sl-SI"/>
        </w:rPr>
      </w:pPr>
      <w:r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 xml:space="preserve">Če projektno podjetje ne izpolni pogoja iz prvega odstavka 9. člena te pogodbe, mora v roku petih (5) delovnih dni po prejemu poziva s strani agencije vrniti prejeta sredstva s pripadajočimi </w:t>
      </w:r>
      <w:r w:rsidR="00E407EF" w:rsidRPr="00C417A1">
        <w:rPr>
          <w:color w:val="000000"/>
          <w:lang w:val="sl-SI"/>
        </w:rPr>
        <w:t xml:space="preserve">zakonskimi </w:t>
      </w:r>
      <w:r w:rsidRPr="00C417A1">
        <w:rPr>
          <w:color w:val="000000"/>
          <w:lang w:val="sl-SI"/>
        </w:rPr>
        <w:t>zamudnimi obrestmi od dneva nakazila do dneva plačila, in sicer:</w:t>
      </w:r>
    </w:p>
    <w:p w:rsidR="00C417A1" w:rsidRPr="00C417A1" w:rsidRDefault="00C417A1" w:rsidP="00C417A1">
      <w:pPr>
        <w:numPr>
          <w:ilvl w:val="0"/>
          <w:numId w:val="22"/>
        </w:numPr>
        <w:spacing w:before="60" w:after="60"/>
        <w:jc w:val="both"/>
        <w:rPr>
          <w:color w:val="000000"/>
          <w:lang w:val="sl-SI"/>
        </w:rPr>
      </w:pPr>
      <w:r w:rsidRPr="00C417A1">
        <w:rPr>
          <w:color w:val="000000"/>
          <w:lang w:val="sl-SI"/>
        </w:rPr>
        <w:t xml:space="preserve">vsa </w:t>
      </w:r>
      <w:r w:rsidR="004F7036" w:rsidRPr="00CD4D58">
        <w:rPr>
          <w:color w:val="000000"/>
          <w:lang w:val="sl-SI"/>
        </w:rPr>
        <w:t xml:space="preserve">izplačana </w:t>
      </w:r>
      <w:r w:rsidRPr="00CD4D58">
        <w:rPr>
          <w:color w:val="000000"/>
          <w:lang w:val="sl-SI"/>
        </w:rPr>
        <w:t>sredstva</w:t>
      </w:r>
      <w:r w:rsidRPr="00C417A1">
        <w:rPr>
          <w:color w:val="000000"/>
          <w:lang w:val="sl-SI"/>
        </w:rPr>
        <w:t xml:space="preserve">, če doseže manj kot 75 % vrednosti investicije iz prvega odstavka </w:t>
      </w:r>
      <w:r>
        <w:rPr>
          <w:color w:val="000000"/>
          <w:lang w:val="sl-SI"/>
        </w:rPr>
        <w:t>9</w:t>
      </w:r>
      <w:r w:rsidRPr="00C417A1">
        <w:rPr>
          <w:color w:val="000000"/>
          <w:lang w:val="sl-SI"/>
        </w:rPr>
        <w:t>. člena,</w:t>
      </w:r>
    </w:p>
    <w:p w:rsidR="00C417A1" w:rsidRPr="00C417A1" w:rsidRDefault="00C417A1" w:rsidP="00C417A1">
      <w:pPr>
        <w:numPr>
          <w:ilvl w:val="0"/>
          <w:numId w:val="22"/>
        </w:numPr>
        <w:spacing w:before="60" w:after="60"/>
        <w:jc w:val="both"/>
        <w:rPr>
          <w:color w:val="000000"/>
          <w:lang w:val="sl-SI"/>
        </w:rPr>
      </w:pPr>
      <w:r w:rsidRPr="00C417A1">
        <w:rPr>
          <w:color w:val="000000"/>
          <w:lang w:val="sl-SI"/>
        </w:rPr>
        <w:t xml:space="preserve">pripadajoči delež sredstev </w:t>
      </w:r>
      <w:r w:rsidRPr="00F62D3D">
        <w:rPr>
          <w:color w:val="000000"/>
          <w:lang w:val="sl-SI"/>
        </w:rPr>
        <w:t>iz naslova drugega stebra,</w:t>
      </w:r>
      <w:r w:rsidRPr="00C417A1">
        <w:rPr>
          <w:color w:val="000000"/>
          <w:lang w:val="sl-SI"/>
        </w:rPr>
        <w:t xml:space="preserve"> če doseže 75 % ali več neto vrednosti investicije določene v prvem odstavku 8. člena.</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 xml:space="preserve">Če je dosežena vrednost investicije ob zaključku investicije, to je najkasneje v treh (3) letih od podpisa pogodbe manjša od 1.000.000 EUR v predelovalni dejavnosti oziroma manjša od 500.000 EUR v storitveni dejavnosti, katere storitve se mednarodno tržijo, ali razvojno–raziskovalni dejavnosti, agencija odstopi od pogodbe ter zahteva vrnitev vseh izplačanih sredstev, skupaj z zakonskimi zamudnimi obrestmi od dneva nakazila do dneva vračila v roku petih (5) delovnih dni po prejemu poziva oziroma unovči bančno garancijo. </w:t>
      </w:r>
      <w:r w:rsidR="0009018E">
        <w:rPr>
          <w:color w:val="000000"/>
          <w:lang w:val="sl-SI"/>
        </w:rPr>
        <w:t>Če sredstva v navedenem roku niso vrnjena, agencija vnovči bančno garancijo.</w:t>
      </w:r>
    </w:p>
    <w:p w:rsidR="001D3596" w:rsidRDefault="001D3596" w:rsidP="00C417A1">
      <w:pPr>
        <w:spacing w:before="60" w:after="60"/>
        <w:ind w:left="720"/>
        <w:jc w:val="both"/>
        <w:rPr>
          <w:color w:val="000000"/>
          <w:lang w:val="sl-SI"/>
        </w:rPr>
      </w:pPr>
    </w:p>
    <w:p w:rsidR="001D3596" w:rsidRPr="00C417A1" w:rsidRDefault="001D3596" w:rsidP="001D3596">
      <w:pPr>
        <w:spacing w:before="60" w:after="60"/>
        <w:jc w:val="center"/>
        <w:rPr>
          <w:b/>
          <w:color w:val="000000"/>
          <w:lang w:val="sl-SI"/>
        </w:rPr>
      </w:pPr>
      <w:r w:rsidRPr="001D3596">
        <w:rPr>
          <w:b/>
          <w:color w:val="000000"/>
          <w:lang w:val="sl-SI"/>
        </w:rPr>
        <w:t>Ustvarjanje novih neto zaposlitev</w:t>
      </w:r>
    </w:p>
    <w:p w:rsidR="00C417A1" w:rsidRPr="00C417A1" w:rsidRDefault="00C417A1" w:rsidP="00C417A1">
      <w:pPr>
        <w:numPr>
          <w:ilvl w:val="0"/>
          <w:numId w:val="14"/>
        </w:numPr>
        <w:spacing w:before="60" w:after="60"/>
        <w:jc w:val="center"/>
        <w:rPr>
          <w:color w:val="000000"/>
          <w:lang w:val="sl-SI"/>
        </w:rPr>
      </w:pPr>
      <w:r w:rsidRPr="00C417A1">
        <w:rPr>
          <w:color w:val="000000"/>
          <w:lang w:val="sl-SI"/>
        </w:rPr>
        <w:t>člen</w:t>
      </w:r>
    </w:p>
    <w:p w:rsidR="00C417A1" w:rsidRDefault="00C417A1" w:rsidP="00C417A1">
      <w:pPr>
        <w:spacing w:before="60" w:after="60"/>
        <w:jc w:val="both"/>
        <w:rPr>
          <w:color w:val="000000"/>
          <w:lang w:val="sl-SI"/>
        </w:rPr>
      </w:pPr>
      <w:r w:rsidRPr="00C417A1">
        <w:rPr>
          <w:color w:val="000000"/>
          <w:lang w:val="sl-SI"/>
        </w:rPr>
        <w:t xml:space="preserve">Projektno podjetje bo najkasneje v treh (3) letih od datuma zaključka investicije ustvarilo ............. neto novih zaposlitev. Povečanje števila novih zaposlitev se ugotavlja kot neto povečanje števila zaposlenih v primerjavi s povprečnim številom zaposlenih zadnjih dvanajst koledarskih mesecev pred podpisom pogodbe o sofinanciranju, iz česar izhaja, da bo imelo projektno podjetje najkasneje v roku treh let od datuma zaključka investicije najmanj ………….. zaposlenih. </w:t>
      </w:r>
    </w:p>
    <w:p w:rsidR="001D3596" w:rsidRPr="00C417A1" w:rsidRDefault="001D3596" w:rsidP="00C417A1">
      <w:pPr>
        <w:spacing w:before="60" w:after="60"/>
        <w:jc w:val="both"/>
        <w:rPr>
          <w:color w:val="000000"/>
          <w:lang w:val="sl-SI"/>
        </w:rPr>
      </w:pPr>
    </w:p>
    <w:p w:rsidR="001D3596" w:rsidRPr="00C417A1" w:rsidRDefault="001D3596" w:rsidP="001D3596">
      <w:pPr>
        <w:spacing w:before="60" w:after="60"/>
        <w:jc w:val="both"/>
        <w:rPr>
          <w:color w:val="000000"/>
          <w:lang w:val="sl-SI"/>
        </w:rPr>
      </w:pPr>
      <w:r w:rsidRPr="00C417A1">
        <w:rPr>
          <w:color w:val="000000"/>
          <w:lang w:val="sl-SI"/>
        </w:rPr>
        <w:t>V primeru, da je prijavljeni investicijski projekt s področja razvojno raziskovalne dejavnosti, mora projektno podjetje najkasneje do zaključka investicije ustvariti …. neto novih zaposlitev.</w:t>
      </w:r>
    </w:p>
    <w:p w:rsidR="001D3596" w:rsidRPr="00C417A1" w:rsidRDefault="001D3596" w:rsidP="001D3596">
      <w:pPr>
        <w:spacing w:before="60" w:after="60"/>
        <w:jc w:val="both"/>
        <w:rPr>
          <w:color w:val="000000"/>
          <w:lang w:val="sl-SI"/>
        </w:rPr>
      </w:pPr>
    </w:p>
    <w:p w:rsidR="001D3596" w:rsidRPr="00C417A1" w:rsidRDefault="001D3596" w:rsidP="001D3596">
      <w:pPr>
        <w:spacing w:before="60" w:after="60"/>
        <w:jc w:val="both"/>
        <w:rPr>
          <w:lang w:val="sl-SI"/>
        </w:rPr>
      </w:pPr>
      <w:r w:rsidRPr="00C417A1">
        <w:rPr>
          <w:lang w:val="sl-SI"/>
        </w:rPr>
        <w:t xml:space="preserve">V primeru, da je prijavljeni investicijski projekt v storitveno dejavnost, pri katerih se dodeli spodbuda na osnovi stroškov odpiranja novih delovnih mest, </w:t>
      </w:r>
      <w:r w:rsidRPr="00C417A1">
        <w:rPr>
          <w:color w:val="000000"/>
          <w:lang w:val="sl-SI"/>
        </w:rPr>
        <w:t>mora projektno podjetje najkasneje do zaključka investicije ustvariti …. neto novih zaposlitev.</w:t>
      </w:r>
    </w:p>
    <w:p w:rsidR="00C417A1" w:rsidRPr="00BA59F9" w:rsidRDefault="00C417A1" w:rsidP="00C417A1">
      <w:pPr>
        <w:spacing w:before="60" w:after="60"/>
        <w:jc w:val="both"/>
        <w:rPr>
          <w:lang w:val="sl-SI"/>
        </w:rPr>
      </w:pPr>
    </w:p>
    <w:p w:rsidR="00C417A1" w:rsidRPr="00BA59F9" w:rsidRDefault="00C417A1" w:rsidP="0001038B">
      <w:pPr>
        <w:spacing w:before="60" w:after="60"/>
        <w:jc w:val="both"/>
        <w:rPr>
          <w:lang w:val="sl-SI"/>
        </w:rPr>
      </w:pPr>
      <w:r w:rsidRPr="00BA59F9">
        <w:rPr>
          <w:lang w:val="sl-SI"/>
        </w:rPr>
        <w:t>Povprečno število zaposlenih pri prejemniku v zadnjih dvanajstih koledarskih mesecih pred datumom podpisa pogodbe (obstoječi zaposleni) se</w:t>
      </w:r>
      <w:r w:rsidR="0001038B">
        <w:rPr>
          <w:lang w:val="sl-SI"/>
        </w:rPr>
        <w:t xml:space="preserve"> ugotavlja tako, da se upošteva </w:t>
      </w:r>
      <w:r w:rsidRPr="00BA59F9">
        <w:rPr>
          <w:lang w:val="sl-SI"/>
        </w:rPr>
        <w:t>vse osebe, ki so zaposlene pri prejemniku n</w:t>
      </w:r>
      <w:r w:rsidR="0001038B">
        <w:rPr>
          <w:lang w:val="sl-SI"/>
        </w:rPr>
        <w:t>a podlagi pogodbe o zaposlitvi.</w:t>
      </w:r>
    </w:p>
    <w:p w:rsidR="00C417A1" w:rsidRPr="00BA59F9" w:rsidRDefault="00C417A1" w:rsidP="00C417A1">
      <w:pPr>
        <w:spacing w:before="60" w:after="60"/>
        <w:jc w:val="both"/>
        <w:rPr>
          <w:lang w:val="sl-SI"/>
        </w:rPr>
      </w:pPr>
    </w:p>
    <w:p w:rsidR="00C417A1" w:rsidRPr="00BA59F9" w:rsidRDefault="00C417A1" w:rsidP="00C417A1">
      <w:pPr>
        <w:spacing w:before="60" w:after="60"/>
        <w:ind w:left="-15"/>
        <w:jc w:val="both"/>
        <w:rPr>
          <w:lang w:val="sl-SI"/>
        </w:rPr>
      </w:pPr>
      <w:r w:rsidRPr="00BA59F9">
        <w:rPr>
          <w:lang w:val="sl-SI"/>
        </w:rPr>
        <w:t xml:space="preserve">Pri ugotavljanju pogodbene obveznosti vzpostavitve novih neto delovnih mest ter pri ugotavljanju izpolnjevanja pogodbene obveznosti ohranitve novo vzpostavljenih neto delovnih mest se upošteva le osebe, ki so zaposlene pri prejemniku na podlagi pogodbe o zaposlitvi, ne upošteva pa se </w:t>
      </w:r>
      <w:r w:rsidR="0009018E" w:rsidRPr="00BA59F9">
        <w:rPr>
          <w:lang w:val="sl-SI"/>
        </w:rPr>
        <w:t>agencijsk</w:t>
      </w:r>
      <w:r w:rsidR="0009018E">
        <w:rPr>
          <w:lang w:val="sl-SI"/>
        </w:rPr>
        <w:t>ih</w:t>
      </w:r>
      <w:r w:rsidR="0009018E" w:rsidRPr="00BA59F9">
        <w:rPr>
          <w:lang w:val="sl-SI"/>
        </w:rPr>
        <w:t xml:space="preserve"> </w:t>
      </w:r>
      <w:r w:rsidRPr="00BA59F9">
        <w:rPr>
          <w:lang w:val="sl-SI"/>
        </w:rPr>
        <w:t xml:space="preserve">oz. </w:t>
      </w:r>
      <w:r w:rsidR="0009018E" w:rsidRPr="00BA59F9">
        <w:rPr>
          <w:lang w:val="sl-SI"/>
        </w:rPr>
        <w:t>napoten</w:t>
      </w:r>
      <w:r w:rsidR="0009018E">
        <w:rPr>
          <w:lang w:val="sl-SI"/>
        </w:rPr>
        <w:t>ih</w:t>
      </w:r>
      <w:r w:rsidR="0009018E" w:rsidRPr="00BA59F9">
        <w:rPr>
          <w:lang w:val="sl-SI"/>
        </w:rPr>
        <w:t xml:space="preserve"> </w:t>
      </w:r>
      <w:r w:rsidRPr="00BA59F9">
        <w:rPr>
          <w:lang w:val="sl-SI"/>
        </w:rPr>
        <w:t>delavce</w:t>
      </w:r>
      <w:r w:rsidR="0009018E">
        <w:rPr>
          <w:lang w:val="sl-SI"/>
        </w:rPr>
        <w:t>v</w:t>
      </w:r>
      <w:r w:rsidRPr="00BA59F9">
        <w:rPr>
          <w:lang w:val="sl-SI"/>
        </w:rPr>
        <w:t xml:space="preserve"> in </w:t>
      </w:r>
      <w:r w:rsidR="0009018E" w:rsidRPr="00BA59F9">
        <w:rPr>
          <w:lang w:val="sl-SI"/>
        </w:rPr>
        <w:t>samostojn</w:t>
      </w:r>
      <w:r w:rsidR="0009018E">
        <w:rPr>
          <w:lang w:val="sl-SI"/>
        </w:rPr>
        <w:t>ih</w:t>
      </w:r>
      <w:r w:rsidR="0009018E" w:rsidRPr="00BA59F9">
        <w:rPr>
          <w:lang w:val="sl-SI"/>
        </w:rPr>
        <w:t xml:space="preserve"> podjetnik</w:t>
      </w:r>
      <w:r w:rsidR="0009018E">
        <w:rPr>
          <w:lang w:val="sl-SI"/>
        </w:rPr>
        <w:t>ov</w:t>
      </w:r>
      <w:r w:rsidR="0009018E" w:rsidRPr="00BA59F9">
        <w:rPr>
          <w:lang w:val="sl-SI"/>
        </w:rPr>
        <w:t xml:space="preserve"> </w:t>
      </w:r>
      <w:r w:rsidRPr="00BA59F9">
        <w:rPr>
          <w:lang w:val="sl-SI"/>
        </w:rPr>
        <w:t xml:space="preserve">ter tudi ne </w:t>
      </w:r>
      <w:r w:rsidR="0009018E" w:rsidRPr="00BA59F9">
        <w:rPr>
          <w:lang w:val="sl-SI"/>
        </w:rPr>
        <w:t>zaposlit</w:t>
      </w:r>
      <w:r w:rsidR="0009018E">
        <w:rPr>
          <w:lang w:val="sl-SI"/>
        </w:rPr>
        <w:t>ev</w:t>
      </w:r>
      <w:r w:rsidRPr="00BA59F9">
        <w:rPr>
          <w:lang w:val="sl-SI"/>
        </w:rPr>
        <w:t xml:space="preserve">, </w:t>
      </w:r>
      <w:r w:rsidR="0009018E" w:rsidRPr="00BA59F9">
        <w:rPr>
          <w:lang w:val="sl-SI"/>
        </w:rPr>
        <w:t>ustvarjen</w:t>
      </w:r>
      <w:r w:rsidR="0009018E">
        <w:rPr>
          <w:lang w:val="sl-SI"/>
        </w:rPr>
        <w:t>ih</w:t>
      </w:r>
      <w:r w:rsidR="0009018E" w:rsidRPr="00BA59F9">
        <w:rPr>
          <w:lang w:val="sl-SI"/>
        </w:rPr>
        <w:t xml:space="preserve"> </w:t>
      </w:r>
      <w:r w:rsidRPr="00BA59F9">
        <w:rPr>
          <w:lang w:val="sl-SI"/>
        </w:rPr>
        <w:t>s premeščanji ali prezaposlitvami zaposlenih znotraj prejemnika oz. skupine povezanih podjetij, katere del je prejemnik</w:t>
      </w:r>
      <w:r w:rsidR="0009018E">
        <w:rPr>
          <w:lang w:val="sl-SI"/>
        </w:rPr>
        <w:t>.</w:t>
      </w:r>
      <w:r w:rsidR="0009018E" w:rsidRPr="00BA59F9">
        <w:rPr>
          <w:lang w:val="sl-SI"/>
        </w:rPr>
        <w:t xml:space="preserve"> </w:t>
      </w:r>
      <w:r w:rsidR="0009018E">
        <w:rPr>
          <w:lang w:val="sl-SI"/>
        </w:rPr>
        <w:t>K</w:t>
      </w:r>
      <w:r w:rsidRPr="00BA59F9">
        <w:rPr>
          <w:lang w:val="sl-SI"/>
        </w:rPr>
        <w:t xml:space="preserve">ot ustrezna izpolnitev obveznosti po tem odstavku </w:t>
      </w:r>
      <w:r w:rsidR="00EB7B85">
        <w:rPr>
          <w:lang w:val="sl-SI"/>
        </w:rPr>
        <w:t xml:space="preserve">se </w:t>
      </w:r>
      <w:r w:rsidRPr="00BA59F9">
        <w:rPr>
          <w:lang w:val="sl-SI"/>
        </w:rPr>
        <w:t>šteje</w:t>
      </w:r>
      <w:r w:rsidR="00060098">
        <w:rPr>
          <w:lang w:val="sl-SI"/>
        </w:rPr>
        <w:t xml:space="preserve"> </w:t>
      </w:r>
      <w:r w:rsidRPr="00BA59F9">
        <w:rPr>
          <w:lang w:val="sl-SI"/>
        </w:rPr>
        <w:t>izkazana zaposlitev za nedoločen ali določen čas, s polnim ali krajšim delovnim časom</w:t>
      </w:r>
      <w:r w:rsidR="00EB7B85">
        <w:rPr>
          <w:lang w:val="sl-SI"/>
        </w:rPr>
        <w:t>.</w:t>
      </w:r>
      <w:r w:rsidR="00EB7B85" w:rsidRPr="00BA59F9">
        <w:rPr>
          <w:lang w:val="sl-SI"/>
        </w:rPr>
        <w:t xml:space="preserve"> </w:t>
      </w:r>
      <w:r w:rsidR="00EB7B85">
        <w:rPr>
          <w:lang w:val="sl-SI"/>
        </w:rPr>
        <w:t>V</w:t>
      </w:r>
      <w:r w:rsidR="00EB7B85" w:rsidRPr="00BA59F9">
        <w:rPr>
          <w:lang w:val="sl-SI"/>
        </w:rPr>
        <w:t xml:space="preserve"> </w:t>
      </w:r>
      <w:r w:rsidRPr="00BA59F9">
        <w:rPr>
          <w:lang w:val="sl-SI"/>
        </w:rPr>
        <w:t>primeru pogodbe o zaposlitvi s krajšim delovnim časom se obveznost vzpostavitve in ohranitve novo vzpostavljenega delovnega mesta upošteva v deležu, ki ga polna delovna obveznost delavca iz naslova pogodbe za krajši delovni čas predstavlja v razmerju do 40-urne delovne obveznosti / teden.</w:t>
      </w:r>
    </w:p>
    <w:p w:rsidR="00C417A1" w:rsidRPr="00BA59F9" w:rsidRDefault="00C417A1" w:rsidP="00C417A1">
      <w:pPr>
        <w:spacing w:before="60" w:after="60"/>
        <w:ind w:left="-15"/>
        <w:jc w:val="both"/>
        <w:rPr>
          <w:lang w:val="sl-SI"/>
        </w:rPr>
      </w:pPr>
    </w:p>
    <w:p w:rsidR="00C417A1" w:rsidRPr="00C417A1" w:rsidRDefault="00C417A1" w:rsidP="00C417A1">
      <w:pPr>
        <w:spacing w:before="60" w:after="60"/>
        <w:jc w:val="both"/>
        <w:rPr>
          <w:color w:val="000000"/>
          <w:lang w:val="sl-SI"/>
        </w:rPr>
      </w:pPr>
      <w:r w:rsidRPr="00BA59F9">
        <w:rPr>
          <w:lang w:val="sl-SI"/>
        </w:rPr>
        <w:t xml:space="preserve">Do zaključka investicije projektno podjetje o ustvarjenih neto novih zaposlitvah poroča v okviru polletnih poročil iz 8. člena te pogodbe. Po zaključku investicije mora projektno podjetje do izpolnitve pogodbenih obveznosti iz prejšnjega odstavka tega člena agenciji redno </w:t>
      </w:r>
      <w:r w:rsidRPr="00C417A1">
        <w:rPr>
          <w:color w:val="000000"/>
          <w:lang w:val="sl-SI"/>
        </w:rPr>
        <w:t>dostavljati polletna poročila. Polletno poročilo mora vsebovati:</w:t>
      </w:r>
    </w:p>
    <w:p w:rsidR="00C417A1" w:rsidRPr="001D3596" w:rsidRDefault="00C417A1" w:rsidP="00641285">
      <w:pPr>
        <w:pStyle w:val="Odstavekseznama"/>
        <w:numPr>
          <w:ilvl w:val="0"/>
          <w:numId w:val="57"/>
        </w:numPr>
        <w:spacing w:before="60" w:after="60"/>
        <w:jc w:val="both"/>
        <w:rPr>
          <w:color w:val="000000"/>
          <w:lang w:val="sl-SI"/>
        </w:rPr>
      </w:pPr>
      <w:r w:rsidRPr="001D3596">
        <w:rPr>
          <w:color w:val="000000"/>
          <w:lang w:val="sl-SI"/>
        </w:rPr>
        <w:t xml:space="preserve">vsebinsko poročilo o stanju in rezultatih investicijskega projekta (priloga 2), </w:t>
      </w:r>
    </w:p>
    <w:p w:rsidR="00C417A1" w:rsidRPr="001D3596" w:rsidRDefault="00C417A1" w:rsidP="00641285">
      <w:pPr>
        <w:pStyle w:val="Odstavekseznama"/>
        <w:numPr>
          <w:ilvl w:val="0"/>
          <w:numId w:val="57"/>
        </w:numPr>
        <w:spacing w:before="60" w:after="60"/>
        <w:jc w:val="both"/>
        <w:rPr>
          <w:color w:val="000000"/>
          <w:lang w:val="sl-SI"/>
        </w:rPr>
      </w:pPr>
      <w:r w:rsidRPr="001D3596">
        <w:rPr>
          <w:color w:val="000000"/>
          <w:lang w:val="sl-SI"/>
        </w:rPr>
        <w:t xml:space="preserve">poročilo o neto novih zaposlitvah na investicijskem projektu oz. v projektnem podjetju (priloga 4) in </w:t>
      </w:r>
    </w:p>
    <w:p w:rsidR="00C417A1" w:rsidRPr="001D3596" w:rsidRDefault="00C417A1" w:rsidP="00641285">
      <w:pPr>
        <w:pStyle w:val="Odstavekseznama"/>
        <w:numPr>
          <w:ilvl w:val="0"/>
          <w:numId w:val="57"/>
        </w:numPr>
        <w:spacing w:before="60" w:after="60"/>
        <w:jc w:val="both"/>
        <w:rPr>
          <w:color w:val="000000"/>
          <w:lang w:val="sl-SI"/>
        </w:rPr>
      </w:pPr>
      <w:r w:rsidRPr="001D3596">
        <w:rPr>
          <w:color w:val="000000"/>
          <w:lang w:val="sl-SI"/>
        </w:rPr>
        <w:t xml:space="preserve">izjavo, da so vse kopije priloženih dokumentov enake originalu (priloga 6). </w:t>
      </w:r>
    </w:p>
    <w:p w:rsidR="00C417A1" w:rsidRPr="00C417A1" w:rsidRDefault="00C417A1" w:rsidP="00C417A1">
      <w:pPr>
        <w:spacing w:before="60" w:after="60"/>
        <w:ind w:left="72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 xml:space="preserve">Zaključno poročilo o ustvarjenih ………… novih zaposlitvah mora projektno podjetje predložiti najkasneje mesec dni pred pretekom roka treh let od datuma zaključka investicije (oziroma treh letih od podpisa pogodbe v primeru projekta s področja razvojno raziskovalne dejavnosti in v primeru projekta </w:t>
      </w:r>
      <w:r w:rsidRPr="00C417A1">
        <w:rPr>
          <w:lang w:val="sl-SI"/>
        </w:rPr>
        <w:t>v storitveno dejavnost, pri katerih se dodeli spodbuda na osnovi stroškov odpiranja novih delovnih mest</w:t>
      </w:r>
      <w:r w:rsidRPr="00C417A1">
        <w:rPr>
          <w:color w:val="000000"/>
          <w:lang w:val="sl-SI"/>
        </w:rPr>
        <w:t>). Zaključno poročilo mora vsebovati:</w:t>
      </w:r>
    </w:p>
    <w:p w:rsidR="00C417A1" w:rsidRPr="001D3596" w:rsidRDefault="00C417A1" w:rsidP="000C37C7">
      <w:pPr>
        <w:pStyle w:val="Odstavekseznama"/>
        <w:numPr>
          <w:ilvl w:val="0"/>
          <w:numId w:val="58"/>
        </w:numPr>
        <w:spacing w:before="60" w:after="60"/>
        <w:jc w:val="both"/>
        <w:rPr>
          <w:lang w:val="sl-SI"/>
        </w:rPr>
      </w:pPr>
      <w:r w:rsidRPr="001D3596">
        <w:rPr>
          <w:color w:val="000000"/>
          <w:lang w:val="sl-SI"/>
        </w:rPr>
        <w:t>vsebinsko poročilo o stanju in rezultatih zaključenega investicijskega projekta. Sestavni del tega poročila je tudi poročilo o izpolnjevanju ocenjevalnih meril tega razpisa</w:t>
      </w:r>
      <w:r w:rsidR="000C37C7">
        <w:rPr>
          <w:color w:val="000000"/>
          <w:lang w:val="sl-SI"/>
        </w:rPr>
        <w:t>,</w:t>
      </w:r>
      <w:r w:rsidR="000C37C7" w:rsidRPr="00CD4D58">
        <w:rPr>
          <w:lang w:val="sl-SI"/>
        </w:rPr>
        <w:t xml:space="preserve"> </w:t>
      </w:r>
      <w:r w:rsidR="000C37C7" w:rsidRPr="000C37C7">
        <w:rPr>
          <w:color w:val="000000"/>
          <w:lang w:val="sl-SI"/>
        </w:rPr>
        <w:t>kot so navedena v poglavju 12. Merila za ocenjevanje razpisne dokumentacije (npr</w:t>
      </w:r>
      <w:r w:rsidR="000C37C7">
        <w:rPr>
          <w:color w:val="000000"/>
          <w:lang w:val="sl-SI"/>
        </w:rPr>
        <w:t xml:space="preserve">. </w:t>
      </w:r>
      <w:r w:rsidRPr="001D3596">
        <w:rPr>
          <w:color w:val="000000"/>
          <w:lang w:val="sl-SI"/>
        </w:rPr>
        <w:t xml:space="preserve">delež domačih dobaviteljev, vpliv na človeški kapital, razvojno raziskovalni učinki, vpliv na okolje oziroma </w:t>
      </w:r>
      <w:r w:rsidRPr="001D3596">
        <w:rPr>
          <w:lang w:val="sl-SI"/>
        </w:rPr>
        <w:t xml:space="preserve">stopnja mednarodnega trženja storitev in prenos tehnologije na ostala slovenska podjetja ter vpliv na njihovo produktivnost, </w:t>
      </w:r>
      <w:r w:rsidR="000C37C7">
        <w:rPr>
          <w:lang w:val="sl-SI"/>
        </w:rPr>
        <w:t xml:space="preserve">bruto </w:t>
      </w:r>
      <w:r w:rsidRPr="001D3596">
        <w:rPr>
          <w:lang w:val="sl-SI"/>
        </w:rPr>
        <w:t>dodana vrednost na zaposlenega...),</w:t>
      </w:r>
    </w:p>
    <w:p w:rsidR="00C417A1" w:rsidRPr="001D3596" w:rsidRDefault="00C417A1" w:rsidP="00641285">
      <w:pPr>
        <w:pStyle w:val="Odstavekseznama"/>
        <w:numPr>
          <w:ilvl w:val="0"/>
          <w:numId w:val="58"/>
        </w:numPr>
        <w:spacing w:before="60" w:after="60"/>
        <w:jc w:val="both"/>
        <w:rPr>
          <w:lang w:val="sl-SI"/>
        </w:rPr>
      </w:pPr>
      <w:r w:rsidRPr="001D3596">
        <w:rPr>
          <w:lang w:val="sl-SI"/>
        </w:rPr>
        <w:t>poročilo o doseženih neto novih zaposlitvah na investicijskem projektu (priloga 4),</w:t>
      </w:r>
    </w:p>
    <w:p w:rsidR="00C417A1" w:rsidRPr="001D3596" w:rsidRDefault="00C417A1" w:rsidP="00641285">
      <w:pPr>
        <w:pStyle w:val="Odstavekseznama"/>
        <w:numPr>
          <w:ilvl w:val="0"/>
          <w:numId w:val="58"/>
        </w:numPr>
        <w:spacing w:before="60" w:after="60"/>
        <w:jc w:val="both"/>
        <w:rPr>
          <w:lang w:val="sl-SI"/>
        </w:rPr>
      </w:pPr>
      <w:r w:rsidRPr="001D3596">
        <w:rPr>
          <w:lang w:val="sl-SI"/>
        </w:rPr>
        <w:t xml:space="preserve">izjavo, da so vse kopije priloženih dokumentov enake originalu (priloga 6). </w:t>
      </w:r>
    </w:p>
    <w:p w:rsidR="00C417A1" w:rsidRPr="001D3596" w:rsidRDefault="00C417A1" w:rsidP="000C37C7">
      <w:pPr>
        <w:pStyle w:val="Odstavekseznama"/>
        <w:numPr>
          <w:ilvl w:val="0"/>
          <w:numId w:val="58"/>
        </w:numPr>
        <w:spacing w:before="60" w:after="60"/>
        <w:jc w:val="both"/>
        <w:rPr>
          <w:lang w:val="sl-SI"/>
        </w:rPr>
      </w:pPr>
      <w:r w:rsidRPr="001D3596">
        <w:rPr>
          <w:lang w:val="sl-SI"/>
        </w:rPr>
        <w:t xml:space="preserve">spisek vseh zaposlenih v podjetju, iz katerega je razvidno, da je v roku treh let od zaključka investicije </w:t>
      </w:r>
      <w:r w:rsidR="000C37C7">
        <w:rPr>
          <w:lang w:val="sl-SI"/>
        </w:rPr>
        <w:t>oziroma do zaključka investicije v primeru</w:t>
      </w:r>
      <w:r w:rsidR="000C37C7" w:rsidRPr="00CD4D58">
        <w:rPr>
          <w:lang w:val="sl-SI"/>
        </w:rPr>
        <w:t xml:space="preserve"> </w:t>
      </w:r>
      <w:proofErr w:type="spellStart"/>
      <w:r w:rsidR="00A43A04">
        <w:rPr>
          <w:lang w:val="sl-SI"/>
        </w:rPr>
        <w:t>inveaticijskega</w:t>
      </w:r>
      <w:proofErr w:type="spellEnd"/>
      <w:r w:rsidR="00A43A04">
        <w:rPr>
          <w:lang w:val="sl-SI"/>
        </w:rPr>
        <w:t xml:space="preserve"> </w:t>
      </w:r>
      <w:r w:rsidR="000C37C7" w:rsidRPr="000C37C7">
        <w:rPr>
          <w:lang w:val="sl-SI"/>
        </w:rPr>
        <w:t>projekta v raziskave in razvoj oz</w:t>
      </w:r>
      <w:r w:rsidR="00A43A04">
        <w:rPr>
          <w:lang w:val="sl-SI"/>
        </w:rPr>
        <w:t>.</w:t>
      </w:r>
      <w:r w:rsidR="000C37C7" w:rsidRPr="000C37C7">
        <w:rPr>
          <w:lang w:val="sl-SI"/>
        </w:rPr>
        <w:t xml:space="preserve"> projekta v storitveno dejavnost</w:t>
      </w:r>
      <w:r w:rsidR="000C37C7">
        <w:rPr>
          <w:lang w:val="sl-SI"/>
        </w:rPr>
        <w:t xml:space="preserve"> (upoštevanje stroškov ustvarjanja novih delovnih mest) </w:t>
      </w:r>
      <w:r w:rsidRPr="001D3596">
        <w:rPr>
          <w:lang w:val="sl-SI"/>
        </w:rPr>
        <w:t>dosegel najmanj …………. vseh zaposlenih v projektno podjetje in njihova izobrazba v primeru projekta v raziskave in razvoj oz</w:t>
      </w:r>
      <w:r w:rsidR="000C37C7">
        <w:rPr>
          <w:lang w:val="sl-SI"/>
        </w:rPr>
        <w:t>.</w:t>
      </w:r>
      <w:r w:rsidRPr="001D3596">
        <w:rPr>
          <w:lang w:val="sl-SI"/>
        </w:rPr>
        <w:t xml:space="preserve"> projekta v storitveno dejavnost,</w:t>
      </w:r>
    </w:p>
    <w:p w:rsidR="00C417A1" w:rsidRPr="001D3596" w:rsidRDefault="00C417A1" w:rsidP="00641285">
      <w:pPr>
        <w:pStyle w:val="Odstavekseznama"/>
        <w:numPr>
          <w:ilvl w:val="0"/>
          <w:numId w:val="58"/>
        </w:numPr>
        <w:spacing w:before="60" w:after="60"/>
        <w:jc w:val="both"/>
        <w:rPr>
          <w:color w:val="000000"/>
          <w:lang w:val="sl-SI"/>
        </w:rPr>
      </w:pPr>
      <w:r w:rsidRPr="001D3596">
        <w:rPr>
          <w:color w:val="000000"/>
          <w:lang w:val="sl-SI"/>
        </w:rPr>
        <w:t>poročilu o realizaciji ciljev investicije in terminskega plana (tabeli 8.1.</w:t>
      </w:r>
      <w:r w:rsidR="00A966B7">
        <w:rPr>
          <w:color w:val="000000"/>
          <w:lang w:val="sl-SI"/>
        </w:rPr>
        <w:t>10</w:t>
      </w:r>
      <w:r w:rsidRPr="001D3596">
        <w:rPr>
          <w:color w:val="000000"/>
          <w:lang w:val="sl-SI"/>
        </w:rPr>
        <w:t>. Terminski plan investicije in 8.1.</w:t>
      </w:r>
      <w:r w:rsidR="00A966B7">
        <w:rPr>
          <w:color w:val="000000"/>
          <w:lang w:val="sl-SI"/>
        </w:rPr>
        <w:t>11</w:t>
      </w:r>
      <w:r w:rsidRPr="001D3596">
        <w:rPr>
          <w:color w:val="000000"/>
          <w:lang w:val="sl-SI"/>
        </w:rPr>
        <w:t xml:space="preserve"> Cilji investicijskega projekta iz prijave z dodan</w:t>
      </w:r>
      <w:r w:rsidR="00A966B7">
        <w:rPr>
          <w:color w:val="000000"/>
          <w:lang w:val="sl-SI"/>
        </w:rPr>
        <w:t>im</w:t>
      </w:r>
      <w:r w:rsidRPr="001D3596">
        <w:rPr>
          <w:color w:val="000000"/>
          <w:lang w:val="sl-SI"/>
        </w:rPr>
        <w:t xml:space="preserve"> </w:t>
      </w:r>
      <w:r w:rsidR="00A966B7">
        <w:rPr>
          <w:color w:val="000000"/>
          <w:lang w:val="sl-SI"/>
        </w:rPr>
        <w:t>stolpcem</w:t>
      </w:r>
      <w:r w:rsidR="00A966B7" w:rsidRPr="001D3596">
        <w:rPr>
          <w:color w:val="000000"/>
          <w:lang w:val="sl-SI"/>
        </w:rPr>
        <w:t xml:space="preserve"> </w:t>
      </w:r>
      <w:r w:rsidR="00A966B7">
        <w:rPr>
          <w:color w:val="000000"/>
          <w:lang w:val="sl-SI"/>
        </w:rPr>
        <w:t>R</w:t>
      </w:r>
      <w:r w:rsidRPr="001D3596">
        <w:rPr>
          <w:color w:val="000000"/>
          <w:lang w:val="sl-SI"/>
        </w:rPr>
        <w:t>ealizacija).</w:t>
      </w:r>
    </w:p>
    <w:p w:rsidR="00C417A1" w:rsidRPr="00C417A1" w:rsidRDefault="00C417A1" w:rsidP="00C417A1">
      <w:pPr>
        <w:spacing w:before="60" w:after="60"/>
        <w:ind w:left="735"/>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lastRenderedPageBreak/>
        <w:t>Projektno podjetje, ki je prejelo sredstva za investicijski projekt na področju raziskav in razvoja, mora ob zaključnemu poročilu o ustvarjenih neto novih zaposlitvah predložiti tudi organigram in veljavni akt o sistemizaciji delovnih mest.</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Če projektno podjetje polletnih poročil oziroma zaključnega poročila ali dopolnitev poročil o ustvarjenih neto novih zaposlitvah agenciji ne dostavi pravočasno, agencija projektno podjetje pisno pozove, da ji zahtevana poročila ali dopolnitev poročil dostavi v roku osmih (8) delovnih dni. Če projektno podjetje v tako postavljenem roku poročil ali dopolnitev poročil ne dostavi, lahko agencija odstopi od pogodbe in zahteva vračilo prejetih sredstev skupaj z zakonskimi zamudnimi obrestmi od dneva prejema do dneva vračila</w:t>
      </w:r>
      <w:r w:rsidR="007A6B9E">
        <w:rPr>
          <w:color w:val="000000"/>
          <w:lang w:val="sl-SI"/>
        </w:rPr>
        <w:t>. Rok za vračilo je 5 delovnih dni po prejemu poziva.</w:t>
      </w:r>
      <w:r w:rsidRPr="00C417A1">
        <w:rPr>
          <w:color w:val="000000"/>
          <w:lang w:val="sl-SI"/>
        </w:rPr>
        <w:t xml:space="preserve"> </w:t>
      </w:r>
    </w:p>
    <w:p w:rsidR="00C417A1" w:rsidRPr="00C417A1" w:rsidRDefault="00C417A1" w:rsidP="00C417A1">
      <w:pPr>
        <w:spacing w:before="60" w:after="60"/>
        <w:jc w:val="both"/>
        <w:rPr>
          <w:color w:val="000000"/>
          <w:lang w:val="sl-SI"/>
        </w:rPr>
      </w:pPr>
    </w:p>
    <w:p w:rsidR="00C417A1" w:rsidRPr="00C417A1" w:rsidRDefault="00C417A1" w:rsidP="00C417A1">
      <w:pPr>
        <w:numPr>
          <w:ilvl w:val="0"/>
          <w:numId w:val="14"/>
        </w:numPr>
        <w:spacing w:before="60" w:after="60"/>
        <w:jc w:val="center"/>
        <w:rPr>
          <w:color w:val="000000"/>
          <w:lang w:val="sl-SI"/>
        </w:rPr>
      </w:pPr>
      <w:r w:rsidRPr="00C417A1">
        <w:rPr>
          <w:color w:val="000000"/>
          <w:lang w:val="sl-SI"/>
        </w:rPr>
        <w:t xml:space="preserve">člen </w:t>
      </w:r>
    </w:p>
    <w:p w:rsidR="00C417A1" w:rsidRPr="00C417A1" w:rsidRDefault="00C417A1" w:rsidP="00C417A1">
      <w:pPr>
        <w:spacing w:before="60" w:after="60"/>
        <w:jc w:val="both"/>
        <w:rPr>
          <w:color w:val="000000"/>
          <w:lang w:val="sl-SI"/>
        </w:rPr>
      </w:pPr>
      <w:r w:rsidRPr="00C417A1">
        <w:rPr>
          <w:color w:val="000000"/>
          <w:lang w:val="sl-SI"/>
        </w:rPr>
        <w:t>Če projektno podjetje v roku ni izpolnil</w:t>
      </w:r>
      <w:r w:rsidR="007A6B9E">
        <w:rPr>
          <w:color w:val="000000"/>
          <w:lang w:val="sl-SI"/>
        </w:rPr>
        <w:t>o</w:t>
      </w:r>
      <w:r w:rsidRPr="00C417A1">
        <w:rPr>
          <w:color w:val="000000"/>
          <w:lang w:val="sl-SI"/>
        </w:rPr>
        <w:t xml:space="preserve"> pogoja neto novih zaposlitev iz 11. člena te pogodbe, mora v roku 5 delovnih dni po prejemu poziva s strani agencije vrniti prejeta sredstva s pripadajočimi </w:t>
      </w:r>
      <w:r w:rsidR="00E407EF" w:rsidRPr="00C417A1">
        <w:rPr>
          <w:color w:val="000000"/>
          <w:lang w:val="sl-SI"/>
        </w:rPr>
        <w:t xml:space="preserve">zakonskimi </w:t>
      </w:r>
      <w:r w:rsidRPr="00C417A1">
        <w:rPr>
          <w:color w:val="000000"/>
          <w:lang w:val="sl-SI"/>
        </w:rPr>
        <w:t>zamudnimi obrestmi od dneva nakazila do plačila, in sicer:</w:t>
      </w:r>
    </w:p>
    <w:p w:rsidR="00C417A1" w:rsidRPr="001D3596" w:rsidRDefault="00C417A1" w:rsidP="00641285">
      <w:pPr>
        <w:pStyle w:val="Odstavekseznama"/>
        <w:numPr>
          <w:ilvl w:val="0"/>
          <w:numId w:val="59"/>
        </w:numPr>
        <w:spacing w:before="60" w:after="60"/>
        <w:jc w:val="both"/>
        <w:rPr>
          <w:color w:val="000000"/>
          <w:lang w:val="sl-SI"/>
        </w:rPr>
      </w:pPr>
      <w:r w:rsidRPr="001D3596">
        <w:rPr>
          <w:color w:val="000000"/>
          <w:lang w:val="sl-SI"/>
        </w:rPr>
        <w:t xml:space="preserve">vsa </w:t>
      </w:r>
      <w:r w:rsidR="00A966B7">
        <w:rPr>
          <w:color w:val="000000"/>
          <w:lang w:val="sl-SI"/>
        </w:rPr>
        <w:t>izplačana</w:t>
      </w:r>
      <w:r w:rsidR="00A966B7" w:rsidRPr="001D3596">
        <w:rPr>
          <w:color w:val="000000"/>
          <w:lang w:val="sl-SI"/>
        </w:rPr>
        <w:t xml:space="preserve"> </w:t>
      </w:r>
      <w:r w:rsidRPr="001D3596">
        <w:rPr>
          <w:color w:val="000000"/>
          <w:lang w:val="sl-SI"/>
        </w:rPr>
        <w:t>sredstva, če je število neto novih zaposlitev pod 50 % pogodbene obveze,</w:t>
      </w:r>
    </w:p>
    <w:p w:rsidR="00C417A1" w:rsidRPr="001D3596" w:rsidRDefault="00C417A1" w:rsidP="00641285">
      <w:pPr>
        <w:pStyle w:val="Odstavekseznama"/>
        <w:numPr>
          <w:ilvl w:val="0"/>
          <w:numId w:val="59"/>
        </w:numPr>
        <w:spacing w:before="60" w:after="60"/>
        <w:jc w:val="both"/>
        <w:rPr>
          <w:color w:val="000000"/>
          <w:lang w:val="sl-SI"/>
        </w:rPr>
      </w:pPr>
      <w:r w:rsidRPr="001D3596">
        <w:rPr>
          <w:color w:val="000000"/>
          <w:lang w:val="sl-SI"/>
        </w:rPr>
        <w:t xml:space="preserve">sorazmerni delež sredstev iz naslova </w:t>
      </w:r>
      <w:r w:rsidRPr="00F62D3D">
        <w:rPr>
          <w:color w:val="000000"/>
          <w:lang w:val="sl-SI"/>
        </w:rPr>
        <w:t>prvega stebra, izračunan</w:t>
      </w:r>
      <w:r w:rsidRPr="001D3596">
        <w:rPr>
          <w:color w:val="000000"/>
          <w:lang w:val="sl-SI"/>
        </w:rPr>
        <w:t xml:space="preserve"> glede na število nerealiziranih delovnih mest, če je število neto novih zaposlitev vsaj 50 % ali več pogodbene obveze. Če je v raziskovalno razvojni dejavnosti ustvarjenih več kot 5 novih zaposlitev, mora imeti za izpolnitev tega pogoja pogodbe najmanj 80% vseh na novo zaposlenih vsaj stopnjo izobrazbe 6/2 ( specializacija po višješolskih programih ali visokošolski strokovni programi oz. 1. bolonjska stopnja).</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Če je doseženo število neto novih zaposlitev v roku treh let od zaključka investicije, to je najkasneje v šestih letih od podpisa pogodbe manj kot 25 neto novih zaposlitev v predelovalni dejavnosti</w:t>
      </w:r>
      <w:r w:rsidR="00FF4B63">
        <w:rPr>
          <w:color w:val="000000"/>
          <w:lang w:val="sl-SI"/>
        </w:rPr>
        <w:t>,</w:t>
      </w:r>
      <w:r w:rsidRPr="00C417A1">
        <w:rPr>
          <w:color w:val="000000"/>
          <w:lang w:val="sl-SI"/>
        </w:rPr>
        <w:t xml:space="preserve"> oziroma </w:t>
      </w:r>
      <w:r w:rsidR="00FF4B63">
        <w:rPr>
          <w:color w:val="000000"/>
          <w:lang w:val="sl-SI"/>
        </w:rPr>
        <w:t xml:space="preserve">v roku </w:t>
      </w:r>
      <w:r w:rsidR="00FF4B63" w:rsidRPr="00FF4B63">
        <w:rPr>
          <w:color w:val="000000"/>
          <w:lang w:val="sl-SI"/>
        </w:rPr>
        <w:t>do zaključka investicije v primeru projekta v raziskave in razvoj oz, projekta v storitveno dejavnost (upoštevanje stroškov ustvarjanja novih delovnih mest)</w:t>
      </w:r>
      <w:r w:rsidRPr="00C417A1">
        <w:rPr>
          <w:color w:val="000000"/>
          <w:lang w:val="sl-SI"/>
        </w:rPr>
        <w:t>manj kot 10 neto novih zaposlitev v storitveni dejavnosti, katere storitve se mednarodno tržijo, ali manj kot 5 neto novih zaposlitev (z najnižjo stopnjo izobrazbe: specializacija po višješolskih programih ali visokošolski strokovni programi oz. 1. bolonjska stopnja) v razvojno–raziskovalni dejavnosti, agencija odstopi od pogodbe ter zahteva vrnitev vseh izplačanih sredstev, skupaj z zakonskimi zamudnimi obrestmi od dneva nakazila do dneva vračila.</w:t>
      </w:r>
    </w:p>
    <w:p w:rsidR="00C417A1" w:rsidRDefault="00C417A1" w:rsidP="00C417A1">
      <w:pPr>
        <w:spacing w:before="60" w:after="60"/>
        <w:jc w:val="both"/>
        <w:rPr>
          <w:color w:val="000000"/>
          <w:lang w:val="sl-SI"/>
        </w:rPr>
      </w:pPr>
    </w:p>
    <w:p w:rsidR="001D3596" w:rsidRPr="00C417A1" w:rsidRDefault="001D3596" w:rsidP="001D3596">
      <w:pPr>
        <w:spacing w:before="60" w:after="60"/>
        <w:jc w:val="center"/>
        <w:rPr>
          <w:b/>
          <w:color w:val="000000"/>
          <w:lang w:val="sl-SI"/>
        </w:rPr>
      </w:pPr>
      <w:r w:rsidRPr="001D3596">
        <w:rPr>
          <w:b/>
          <w:color w:val="000000"/>
          <w:lang w:val="sl-SI"/>
        </w:rPr>
        <w:t>Ohranjanje zaposlitev</w:t>
      </w:r>
    </w:p>
    <w:p w:rsidR="00C417A1" w:rsidRPr="00C417A1" w:rsidRDefault="00C417A1" w:rsidP="00C417A1">
      <w:pPr>
        <w:numPr>
          <w:ilvl w:val="0"/>
          <w:numId w:val="14"/>
        </w:numPr>
        <w:spacing w:before="60" w:after="60"/>
        <w:jc w:val="center"/>
        <w:rPr>
          <w:color w:val="000000"/>
          <w:lang w:val="sl-SI"/>
        </w:rPr>
      </w:pPr>
      <w:r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Projektno podjetje bo zaposlitve neprekinjeno ohranjalo v regiji najmanj pet (5) let, v primeru srednjih in malih podjetij pa tri (3) leta po dnevu, ko je bila zaposlitev prvič realizirana. Pri zaposlitvah, ki so bile ustvarjene pred dnem zaključka investicije, se obdobje za ohranjanje zaposlitve šteje šele od dneva zaključka investicije dalje.</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Prejemnik se zavezuje, da bo investicijski projekt, ki je predmet sofinanciranja, ohranjen do izpolnitve pogojev iz prejšnjega odstavka tega člena</w:t>
      </w:r>
      <w:r w:rsidR="00E75107" w:rsidRPr="00E75107">
        <w:rPr>
          <w:color w:val="000000"/>
          <w:lang w:val="sl-SI"/>
        </w:rPr>
        <w:t xml:space="preserve"> </w:t>
      </w:r>
      <w:r w:rsidR="00E75107" w:rsidRPr="00C417A1">
        <w:rPr>
          <w:color w:val="000000"/>
          <w:lang w:val="sl-SI"/>
        </w:rPr>
        <w:t>v regiji</w:t>
      </w:r>
      <w:r w:rsidRPr="00C417A1">
        <w:rPr>
          <w:color w:val="000000"/>
          <w:lang w:val="sl-SI"/>
        </w:rPr>
        <w:t>.</w:t>
      </w:r>
      <w:r w:rsidR="00E75107">
        <w:rPr>
          <w:color w:val="000000"/>
          <w:lang w:val="sl-SI"/>
        </w:rPr>
        <w:t xml:space="preserve">, to je </w:t>
      </w:r>
      <w:r w:rsidR="00E75107" w:rsidRPr="00C417A1">
        <w:rPr>
          <w:color w:val="000000"/>
          <w:lang w:val="sl-SI"/>
        </w:rPr>
        <w:t xml:space="preserve">v območju (»a« teritorialne enote NUTS2 Slo1 Vzhodna Slovenija) oz. (»c« teritorialne enote NUTS2 Slo2 Zahodna </w:t>
      </w:r>
      <w:r w:rsidR="00E75107" w:rsidRPr="00C417A1">
        <w:rPr>
          <w:color w:val="000000"/>
          <w:lang w:val="sl-SI"/>
        </w:rPr>
        <w:lastRenderedPageBreak/>
        <w:t>Slovenija) najmanj pet (5) let, v primeru srednjih in malih podjetij pa tri (3) leta po zaključku investicijskega projekta.</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 xml:space="preserve">V primeru, da prejemnik pred iztekom roka iz drugega odstavka tega člena preneha s </w:t>
      </w:r>
      <w:r w:rsidR="000174EA">
        <w:rPr>
          <w:color w:val="000000"/>
          <w:lang w:val="sl-SI"/>
        </w:rPr>
        <w:t>projektom</w:t>
      </w:r>
      <w:r w:rsidRPr="00C417A1">
        <w:rPr>
          <w:color w:val="000000"/>
          <w:lang w:val="sl-SI"/>
        </w:rPr>
        <w:t xml:space="preserve">, ki je predmet prijavljenega investicijskega projekta, mora v petnajstih dneh od prejema zahtevka agencije za vračilo finančne spodbude vrniti sorazmerni del finančne spodbude glede na trajanje investicijskega projekta s pripadajočimi zakonskimi zamudnimi obrestmi od dneva nakazila do dneva plačila. </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 xml:space="preserve">V primeru, da prejemnik pred iztekom roka iz prvega odstavka tega člena iz območja navedenega v </w:t>
      </w:r>
      <w:r w:rsidR="00E75107">
        <w:rPr>
          <w:color w:val="000000"/>
          <w:lang w:val="sl-SI"/>
        </w:rPr>
        <w:t>drugem</w:t>
      </w:r>
      <w:r w:rsidR="00E75107" w:rsidRPr="00C417A1">
        <w:rPr>
          <w:color w:val="000000"/>
          <w:lang w:val="sl-SI"/>
        </w:rPr>
        <w:t xml:space="preserve"> </w:t>
      </w:r>
      <w:r w:rsidRPr="00C417A1">
        <w:rPr>
          <w:color w:val="000000"/>
          <w:lang w:val="sl-SI"/>
        </w:rPr>
        <w:t xml:space="preserve">odstavku tega člena, umakne opredmeteno osnovno sredstvo iz drugega odstavka 2. člena, ki je bilo predmet sofinanciranja in ga hkrati ne nadomesti z novim v enaki ali višji nakupni vrednosti, mora vrniti sorazmerni del finančne spodbude glede na vrednost opredmetenega osnovnega sredstva in višino sofinanciranja navedenega sredstva s pripadajočimi zakonskimi zamudnimi obrestmi od dneva nakazila do dneva plačila. </w:t>
      </w:r>
    </w:p>
    <w:p w:rsidR="00C417A1" w:rsidRPr="00C417A1" w:rsidRDefault="00C417A1" w:rsidP="00C417A1">
      <w:pPr>
        <w:spacing w:before="60" w:after="60"/>
        <w:ind w:left="357"/>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 xml:space="preserve">Prejemnik je dolžan agencijo takoj obvestiti o vsaki spremembi iz tretjega in četrtega odstavka tega člena. </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smallCaps/>
          <w:color w:val="000000"/>
          <w:lang w:val="sl-SI"/>
        </w:rPr>
      </w:pPr>
      <w:r w:rsidRPr="00C417A1">
        <w:rPr>
          <w:color w:val="000000"/>
          <w:lang w:val="sl-SI"/>
        </w:rPr>
        <w:t>Projektno podjetje mora v času obveznega ohranjanja investicijskega projekta agenciji letno poročati o:</w:t>
      </w:r>
    </w:p>
    <w:p w:rsidR="00C417A1" w:rsidRPr="001D3596" w:rsidRDefault="00C417A1" w:rsidP="00641285">
      <w:pPr>
        <w:pStyle w:val="Odstavekseznama"/>
        <w:numPr>
          <w:ilvl w:val="0"/>
          <w:numId w:val="60"/>
        </w:numPr>
        <w:spacing w:before="60" w:after="60"/>
        <w:jc w:val="both"/>
        <w:rPr>
          <w:color w:val="000000"/>
          <w:lang w:val="sl-SI"/>
        </w:rPr>
      </w:pPr>
      <w:r w:rsidRPr="001D3596">
        <w:rPr>
          <w:color w:val="000000"/>
          <w:lang w:val="sl-SI"/>
        </w:rPr>
        <w:t>stanju in rezultatih na investicijskem projektu, vsebinsko in finančni pregled ohranjanja investicije in zaposlitev v regiji (priloga 2),</w:t>
      </w:r>
    </w:p>
    <w:p w:rsidR="00C417A1" w:rsidRPr="001D3596" w:rsidRDefault="00C417A1" w:rsidP="00641285">
      <w:pPr>
        <w:pStyle w:val="Odstavekseznama"/>
        <w:numPr>
          <w:ilvl w:val="0"/>
          <w:numId w:val="60"/>
        </w:numPr>
        <w:spacing w:before="60" w:after="60"/>
        <w:jc w:val="both"/>
        <w:rPr>
          <w:color w:val="000000"/>
          <w:lang w:val="sl-SI"/>
        </w:rPr>
      </w:pPr>
      <w:r w:rsidRPr="001D3596">
        <w:rPr>
          <w:color w:val="000000"/>
          <w:lang w:val="sl-SI"/>
        </w:rPr>
        <w:t>morebitnih težavah,</w:t>
      </w:r>
    </w:p>
    <w:p w:rsidR="00C417A1" w:rsidRPr="001D3596" w:rsidRDefault="00C417A1" w:rsidP="00641285">
      <w:pPr>
        <w:pStyle w:val="Odstavekseznama"/>
        <w:numPr>
          <w:ilvl w:val="0"/>
          <w:numId w:val="60"/>
        </w:numPr>
        <w:spacing w:before="60" w:after="60"/>
        <w:jc w:val="both"/>
        <w:rPr>
          <w:color w:val="000000"/>
          <w:lang w:val="sl-SI"/>
        </w:rPr>
      </w:pPr>
      <w:r w:rsidRPr="001D3596">
        <w:rPr>
          <w:color w:val="000000"/>
          <w:lang w:val="sl-SI"/>
        </w:rPr>
        <w:t>celotnem obsegu poslovanja projektnega podjetja v preteklem enoletnem obdobju,</w:t>
      </w:r>
    </w:p>
    <w:p w:rsidR="00C417A1" w:rsidRPr="001D3596" w:rsidRDefault="00C417A1" w:rsidP="00641285">
      <w:pPr>
        <w:pStyle w:val="Odstavekseznama"/>
        <w:numPr>
          <w:ilvl w:val="0"/>
          <w:numId w:val="60"/>
        </w:numPr>
        <w:spacing w:before="60" w:after="60"/>
        <w:jc w:val="both"/>
        <w:rPr>
          <w:color w:val="000000"/>
          <w:lang w:val="sl-SI"/>
        </w:rPr>
      </w:pPr>
      <w:r w:rsidRPr="001D3596">
        <w:rPr>
          <w:color w:val="000000"/>
          <w:lang w:val="sl-SI"/>
        </w:rPr>
        <w:t>ohranjanju neto novih zaposlitev (priloga 4).</w:t>
      </w:r>
    </w:p>
    <w:p w:rsidR="00C417A1" w:rsidRPr="00C417A1" w:rsidRDefault="00C417A1" w:rsidP="00C417A1">
      <w:pPr>
        <w:spacing w:before="60" w:after="60"/>
        <w:jc w:val="both"/>
        <w:rPr>
          <w:color w:val="000000"/>
          <w:lang w:val="sl-SI"/>
        </w:rPr>
      </w:pPr>
    </w:p>
    <w:p w:rsidR="00C417A1" w:rsidRPr="00BA59F9" w:rsidRDefault="00C417A1" w:rsidP="00C417A1">
      <w:pPr>
        <w:spacing w:before="60" w:after="60"/>
        <w:jc w:val="both"/>
        <w:rPr>
          <w:lang w:val="sl-SI"/>
        </w:rPr>
      </w:pPr>
      <w:r w:rsidRPr="00C417A1">
        <w:rPr>
          <w:color w:val="000000"/>
          <w:lang w:val="sl-SI"/>
        </w:rPr>
        <w:t xml:space="preserve">Podjetje mora </w:t>
      </w:r>
      <w:r w:rsidRPr="00BA59F9">
        <w:rPr>
          <w:lang w:val="sl-SI"/>
        </w:rPr>
        <w:t xml:space="preserve">zadnje poročilo o ohranjanju investicijskega projekta posredovati agenciji najkasneje mesec dni pred zaključkom ohranjanja investicijskega projekta. </w:t>
      </w:r>
    </w:p>
    <w:p w:rsidR="00C417A1" w:rsidRPr="00BA59F9" w:rsidRDefault="00C417A1" w:rsidP="00C417A1">
      <w:pPr>
        <w:spacing w:before="60" w:after="60"/>
        <w:jc w:val="both"/>
        <w:rPr>
          <w:lang w:val="sl-SI"/>
        </w:rPr>
      </w:pPr>
    </w:p>
    <w:p w:rsidR="00C417A1" w:rsidRPr="00BA59F9" w:rsidRDefault="00C417A1" w:rsidP="00C417A1">
      <w:pPr>
        <w:spacing w:before="60" w:after="60"/>
        <w:jc w:val="both"/>
        <w:rPr>
          <w:lang w:val="sl-SI"/>
        </w:rPr>
      </w:pPr>
      <w:r w:rsidRPr="00BA59F9">
        <w:rPr>
          <w:lang w:val="sl-SI"/>
        </w:rPr>
        <w:t>Če projektno podjetje letnih poročil o ohranjanju investicijskega projekta agenciji ne dostavi pravočasno, agencija projektno podjetje pisno pozove, da ji zahtevana poročila ali dopolnitev poročil dostavi v roku osmih (8) delovnih dni. Če projektno podjetje v tako postavljenem roku poročil ali dopolnitev poročil ne dostavi, lahko agencija odstopi od pogodbe in zahteva vračilo prejetih sredstev skupaj z zakonskimi zamudnimi obrestmi od dneva prejema do dneva vračila</w:t>
      </w:r>
      <w:r w:rsidR="007A6B9E">
        <w:rPr>
          <w:lang w:val="sl-SI"/>
        </w:rPr>
        <w:t xml:space="preserve">. Rok za vračilo je </w:t>
      </w:r>
      <w:r w:rsidR="00060098">
        <w:rPr>
          <w:lang w:val="sl-SI"/>
        </w:rPr>
        <w:t>pet (</w:t>
      </w:r>
      <w:r w:rsidR="007A6B9E">
        <w:rPr>
          <w:lang w:val="sl-SI"/>
        </w:rPr>
        <w:t>5</w:t>
      </w:r>
      <w:r w:rsidR="00060098">
        <w:rPr>
          <w:lang w:val="sl-SI"/>
        </w:rPr>
        <w:t>)</w:t>
      </w:r>
      <w:r w:rsidR="007A6B9E">
        <w:rPr>
          <w:lang w:val="sl-SI"/>
        </w:rPr>
        <w:t xml:space="preserve"> delovnih dni po prejemu poziva.</w:t>
      </w:r>
      <w:r w:rsidRPr="00BA59F9">
        <w:rPr>
          <w:lang w:val="sl-SI"/>
        </w:rPr>
        <w:t xml:space="preserve"> </w:t>
      </w:r>
    </w:p>
    <w:p w:rsidR="00C417A1" w:rsidRPr="00BA59F9" w:rsidRDefault="00C417A1" w:rsidP="00C417A1">
      <w:pPr>
        <w:spacing w:before="60" w:after="60"/>
        <w:jc w:val="both"/>
        <w:rPr>
          <w:lang w:val="sl-SI"/>
        </w:rPr>
      </w:pPr>
    </w:p>
    <w:p w:rsidR="00C417A1" w:rsidRPr="00BA59F9" w:rsidRDefault="00C417A1" w:rsidP="00C417A1">
      <w:pPr>
        <w:numPr>
          <w:ilvl w:val="0"/>
          <w:numId w:val="14"/>
        </w:numPr>
        <w:spacing w:before="60" w:after="60"/>
        <w:jc w:val="center"/>
        <w:rPr>
          <w:lang w:val="sl-SI"/>
        </w:rPr>
      </w:pPr>
      <w:r w:rsidRPr="00BA59F9">
        <w:rPr>
          <w:lang w:val="sl-SI"/>
        </w:rPr>
        <w:t>člen</w:t>
      </w:r>
    </w:p>
    <w:p w:rsidR="00C417A1" w:rsidRPr="00C417A1" w:rsidRDefault="00C417A1" w:rsidP="00C417A1">
      <w:pPr>
        <w:spacing w:before="60" w:after="60"/>
        <w:jc w:val="both"/>
        <w:rPr>
          <w:color w:val="000000"/>
          <w:lang w:val="sl-SI"/>
        </w:rPr>
      </w:pPr>
      <w:r w:rsidRPr="00C417A1">
        <w:rPr>
          <w:color w:val="000000"/>
          <w:lang w:val="sl-SI"/>
        </w:rPr>
        <w:t xml:space="preserve">Če projektno podjetje ne izpolni zaveze ohranitve zaposlitev v skladu s 13. členom te pogodbe, mora v roku petih (5) delovnih dni po prejemu poziva s strani agencije vrniti prejeta sredstva s pripadajočimi </w:t>
      </w:r>
      <w:r w:rsidR="00E407EF" w:rsidRPr="00C417A1">
        <w:rPr>
          <w:color w:val="000000"/>
          <w:lang w:val="sl-SI"/>
        </w:rPr>
        <w:t xml:space="preserve">zakonskimi </w:t>
      </w:r>
      <w:r w:rsidRPr="00C417A1">
        <w:rPr>
          <w:color w:val="000000"/>
          <w:lang w:val="sl-SI"/>
        </w:rPr>
        <w:t xml:space="preserve">zamudnimi obrestmi od dneva nakazila do </w:t>
      </w:r>
      <w:r w:rsidR="005849C7">
        <w:rPr>
          <w:color w:val="000000"/>
          <w:lang w:val="sl-SI"/>
        </w:rPr>
        <w:t>vračila</w:t>
      </w:r>
      <w:r w:rsidRPr="00C417A1">
        <w:rPr>
          <w:color w:val="000000"/>
          <w:lang w:val="sl-SI"/>
        </w:rPr>
        <w:t>, in sicer:</w:t>
      </w:r>
    </w:p>
    <w:p w:rsidR="00C417A1" w:rsidRPr="00C417A1" w:rsidRDefault="00C417A1" w:rsidP="00641285">
      <w:pPr>
        <w:numPr>
          <w:ilvl w:val="0"/>
          <w:numId w:val="23"/>
        </w:numPr>
        <w:spacing w:before="60" w:after="60"/>
        <w:jc w:val="both"/>
        <w:rPr>
          <w:color w:val="000000"/>
          <w:lang w:val="sl-SI"/>
        </w:rPr>
      </w:pPr>
      <w:r w:rsidRPr="00C417A1">
        <w:rPr>
          <w:color w:val="000000"/>
          <w:lang w:val="sl-SI"/>
        </w:rPr>
        <w:t xml:space="preserve">vsa </w:t>
      </w:r>
      <w:r w:rsidR="00BA3F37">
        <w:rPr>
          <w:color w:val="000000"/>
          <w:lang w:val="sl-SI"/>
        </w:rPr>
        <w:t>izplačana</w:t>
      </w:r>
      <w:r w:rsidR="00BA3F37" w:rsidRPr="00C417A1">
        <w:rPr>
          <w:color w:val="000000"/>
          <w:lang w:val="sl-SI"/>
        </w:rPr>
        <w:t xml:space="preserve"> </w:t>
      </w:r>
      <w:r w:rsidRPr="00C417A1">
        <w:rPr>
          <w:color w:val="000000"/>
          <w:lang w:val="sl-SI"/>
        </w:rPr>
        <w:t>sredstva, če se je število neto novih zaposlitev po zaključku investicije zmanjšalo pod 50 % pogodbene obveze,</w:t>
      </w:r>
    </w:p>
    <w:p w:rsidR="00C417A1" w:rsidRPr="00C417A1" w:rsidRDefault="00C417A1" w:rsidP="00641285">
      <w:pPr>
        <w:numPr>
          <w:ilvl w:val="0"/>
          <w:numId w:val="23"/>
        </w:numPr>
        <w:spacing w:before="60" w:after="60"/>
        <w:jc w:val="both"/>
        <w:rPr>
          <w:color w:val="000000"/>
          <w:lang w:val="sl-SI"/>
        </w:rPr>
      </w:pPr>
      <w:r w:rsidRPr="00C417A1">
        <w:rPr>
          <w:color w:val="000000"/>
          <w:lang w:val="sl-SI"/>
        </w:rPr>
        <w:lastRenderedPageBreak/>
        <w:t>sorazmerni delež sredstev iz naslova prvega stebra, če se je število neto novih zaposlitev po zaključku investicije zmanjšalo do 50 % pogodbene obveze. Če je v raziskovalno razvojni dejavnosti ustvarjenih več kot 5 novih zaposlitev, mora imeti za izpolnitev tega pogoja pogodbe najmanj  80% vseh na novo zaposlenih vsaj stopnjo izobrazbe 6/2 ( specializacija po višješolskih programih ali visokošolski strokovni programi oz. 1. bolonjska stopnja).</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Sorazmerni delež vrednosti finančne spodbude iz prejšnjega odstavka tega člena se izračuna po sledeči formuli:</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ind w:left="357"/>
        <w:jc w:val="both"/>
        <w:rPr>
          <w:rFonts w:ascii="Bookman Old Style" w:hAnsi="Bookman Old Style"/>
          <w:bCs/>
          <w:color w:val="000000"/>
          <w:sz w:val="18"/>
          <w:szCs w:val="18"/>
          <w:lang w:val="sl-SI"/>
        </w:rPr>
      </w:pPr>
      <w:r w:rsidRPr="00C417A1">
        <w:rPr>
          <w:color w:val="000000"/>
          <w:lang w:val="sl-SI"/>
        </w:rPr>
        <w:t xml:space="preserve"> </w:t>
      </w:r>
      <w:r w:rsidR="00AF425F" w:rsidRPr="00AF425F">
        <w:rPr>
          <w:rFonts w:ascii="Bookman Old Style" w:hAnsi="Bookman Old Style"/>
          <w:bCs/>
          <w:color w:val="000000"/>
          <w:position w:val="-30"/>
          <w:sz w:val="18"/>
          <w:szCs w:val="18"/>
          <w:lang w:val="sl-SI"/>
        </w:rPr>
        <w:object w:dxaOrig="8660" w:dyaOrig="720">
          <v:shape id="_x0000_i1026" type="#_x0000_t75" style="width:389.95pt;height:29.95pt" o:ole="">
            <v:imagedata r:id="rId29" o:title=""/>
          </v:shape>
          <o:OLEObject Type="Embed" ProgID="Equation.3" ShapeID="_x0000_i1026" DrawAspect="Content" ObjectID="_1528885328" r:id="rId30"/>
        </w:object>
      </w:r>
    </w:p>
    <w:p w:rsidR="00C417A1" w:rsidRPr="00C417A1" w:rsidRDefault="00C417A1" w:rsidP="00C417A1">
      <w:pPr>
        <w:spacing w:before="60" w:after="60"/>
        <w:ind w:left="357"/>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x= sorazmerni delež vrednosti finančne spodbude</w:t>
      </w:r>
    </w:p>
    <w:p w:rsidR="00C417A1" w:rsidRPr="00C417A1" w:rsidRDefault="00C417A1" w:rsidP="00C417A1">
      <w:pPr>
        <w:spacing w:before="60" w:after="60"/>
        <w:jc w:val="both"/>
        <w:rPr>
          <w:color w:val="000000"/>
          <w:lang w:val="sl-SI"/>
        </w:rPr>
      </w:pPr>
      <w:r w:rsidRPr="00C417A1">
        <w:rPr>
          <w:color w:val="000000"/>
          <w:lang w:val="sl-SI"/>
        </w:rPr>
        <w:t>y= št. mesecev, za vse delavce, ko delovna mesta niso bila ohranjena.</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 xml:space="preserve">Pogoj za ohranitev te pogodbe v veljavi je minimalno število neto novo ustvarjenih zaposlitev v projektnem podjetju, ki v predelovalni dejavnosti ne sme biti nižje od 25 zaposlitev, v storitvenih dejavnostih, ki se mednarodno tržijo, ne sme biti nižje od 10 zaposlitev, v razvojno raziskovalni dejavnosti pa ne sme biti nižje od 5 zaposlitev, z najnižjo stopnjo izobrazbe: specializacija po višješolskih programih ali visokošolski strokovni programi oz. 1. bolonjska stopnja (raven 6/2). </w:t>
      </w:r>
    </w:p>
    <w:p w:rsidR="00C417A1" w:rsidRPr="00C417A1" w:rsidRDefault="00C417A1" w:rsidP="00C417A1">
      <w:pPr>
        <w:spacing w:before="60" w:after="60"/>
        <w:jc w:val="both"/>
        <w:rPr>
          <w:color w:val="000000"/>
          <w:lang w:val="sl-SI"/>
        </w:rPr>
      </w:pPr>
    </w:p>
    <w:p w:rsidR="00C417A1" w:rsidRDefault="00C417A1" w:rsidP="00C417A1">
      <w:pPr>
        <w:spacing w:before="60" w:after="60"/>
        <w:jc w:val="both"/>
        <w:rPr>
          <w:color w:val="000000"/>
          <w:lang w:val="sl-SI"/>
        </w:rPr>
      </w:pPr>
      <w:r w:rsidRPr="00C417A1">
        <w:rPr>
          <w:color w:val="000000"/>
          <w:lang w:val="sl-SI"/>
        </w:rPr>
        <w:t>Če projektno podjetje ne doseže strukture zaposlenih, kot je določeno v prejšnjem odstavku tega člena, mora v roku petih (5) delovnih dni po prejemu poziva s strani agencije vrniti prejeta sredstva s pripadajočimi zamudnimi obrestmi od dneva nakazila do dneva plačila.</w:t>
      </w:r>
    </w:p>
    <w:p w:rsidR="00D628FF" w:rsidRDefault="00D628FF" w:rsidP="00C417A1">
      <w:pPr>
        <w:spacing w:before="60" w:after="60"/>
        <w:jc w:val="both"/>
        <w:rPr>
          <w:color w:val="000000"/>
          <w:lang w:val="sl-SI"/>
        </w:rPr>
      </w:pPr>
    </w:p>
    <w:p w:rsidR="00D628FF" w:rsidRPr="00D628FF" w:rsidRDefault="00D628FF" w:rsidP="00D628FF">
      <w:pPr>
        <w:numPr>
          <w:ilvl w:val="0"/>
          <w:numId w:val="14"/>
        </w:numPr>
        <w:spacing w:before="60" w:after="60"/>
        <w:jc w:val="center"/>
        <w:rPr>
          <w:lang w:val="sl-SI"/>
        </w:rPr>
      </w:pPr>
      <w:r w:rsidRPr="00D628FF">
        <w:rPr>
          <w:lang w:val="sl-SI"/>
        </w:rPr>
        <w:t>člen</w:t>
      </w:r>
    </w:p>
    <w:p w:rsidR="00D628FF" w:rsidRPr="004C0E3D" w:rsidRDefault="00D628FF" w:rsidP="00D628FF">
      <w:pPr>
        <w:pStyle w:val="Telobesedila-zamik"/>
        <w:ind w:left="0"/>
        <w:rPr>
          <w:rFonts w:ascii="Times New Roman" w:hAnsi="Times New Roman"/>
          <w:color w:val="FF0000"/>
          <w:sz w:val="24"/>
          <w:szCs w:val="24"/>
          <w:lang w:val="sl-SI"/>
        </w:rPr>
      </w:pPr>
      <w:r w:rsidRPr="00D628FF">
        <w:rPr>
          <w:rFonts w:ascii="Times New Roman" w:hAnsi="Times New Roman"/>
          <w:color w:val="000000"/>
          <w:sz w:val="24"/>
          <w:lang w:val="sl-SI"/>
        </w:rPr>
        <w:t xml:space="preserve">Če se izkaže, da je projektno podjetje za isti projekt že prejelo tudi druga sredstva iz državnega, lokalnega ali EU proračuna, oziroma če skupna višina prejetih sredstev iz tega naslova presega najvišje dovoljene višine sofinanciranja, ki jo določajo pravila s področja državnih pomoči ali pa so mu bila </w:t>
      </w:r>
      <w:r w:rsidR="0024076B">
        <w:rPr>
          <w:rFonts w:ascii="Times New Roman" w:hAnsi="Times New Roman"/>
          <w:color w:val="000000"/>
          <w:sz w:val="24"/>
          <w:lang w:val="sl-SI"/>
        </w:rPr>
        <w:t>dodelj</w:t>
      </w:r>
      <w:r w:rsidRPr="00D628FF">
        <w:rPr>
          <w:rFonts w:ascii="Times New Roman" w:hAnsi="Times New Roman"/>
          <w:color w:val="000000"/>
          <w:sz w:val="24"/>
          <w:lang w:val="sl-SI"/>
        </w:rPr>
        <w:t>ena, se pogodba razdre, agencija lahko zahteva vrnitev vseh že izplačanih sredstev, skupaj z zakonskimi zamudnimi obrestmi od dne plačila do dne vračila.</w:t>
      </w:r>
      <w:r>
        <w:rPr>
          <w:rFonts w:ascii="Times New Roman" w:hAnsi="Times New Roman"/>
          <w:color w:val="000000"/>
          <w:sz w:val="24"/>
          <w:lang w:val="sl-SI"/>
        </w:rPr>
        <w:t xml:space="preserve"> </w:t>
      </w:r>
    </w:p>
    <w:p w:rsidR="00883979" w:rsidRDefault="00883979" w:rsidP="00C417A1">
      <w:pPr>
        <w:spacing w:before="60" w:after="60"/>
        <w:jc w:val="both"/>
        <w:rPr>
          <w:color w:val="000000"/>
          <w:lang w:val="sl-SI"/>
        </w:rPr>
      </w:pPr>
    </w:p>
    <w:p w:rsidR="00883979" w:rsidRPr="00BA59F9" w:rsidRDefault="00883979" w:rsidP="00883979">
      <w:pPr>
        <w:spacing w:before="60" w:after="60"/>
        <w:jc w:val="center"/>
        <w:rPr>
          <w:b/>
          <w:lang w:val="sl-SI"/>
        </w:rPr>
      </w:pPr>
      <w:r w:rsidRPr="00BA59F9">
        <w:rPr>
          <w:b/>
          <w:lang w:val="sl-SI"/>
        </w:rPr>
        <w:t>Poročanje sprememb</w:t>
      </w:r>
    </w:p>
    <w:p w:rsidR="00883979" w:rsidRPr="00BA59F9" w:rsidRDefault="00883979" w:rsidP="00883979">
      <w:pPr>
        <w:numPr>
          <w:ilvl w:val="0"/>
          <w:numId w:val="14"/>
        </w:numPr>
        <w:spacing w:before="60" w:after="60"/>
        <w:jc w:val="center"/>
        <w:rPr>
          <w:lang w:val="sl-SI"/>
        </w:rPr>
      </w:pPr>
      <w:r w:rsidRPr="00BA59F9">
        <w:rPr>
          <w:lang w:val="sl-SI"/>
        </w:rPr>
        <w:t>člen</w:t>
      </w:r>
    </w:p>
    <w:p w:rsidR="00883979" w:rsidRPr="00BA59F9" w:rsidRDefault="00D352F9" w:rsidP="00883979">
      <w:pPr>
        <w:spacing w:before="60" w:after="60"/>
        <w:jc w:val="both"/>
        <w:rPr>
          <w:lang w:val="sl-SI"/>
        </w:rPr>
      </w:pPr>
      <w:r>
        <w:rPr>
          <w:lang w:val="sl-SI"/>
        </w:rPr>
        <w:t>Projektno podjetje in tuji investitor</w:t>
      </w:r>
      <w:r w:rsidRPr="00BA59F9">
        <w:rPr>
          <w:lang w:val="sl-SI"/>
        </w:rPr>
        <w:t xml:space="preserve"> </w:t>
      </w:r>
      <w:r>
        <w:rPr>
          <w:lang w:val="sl-SI"/>
        </w:rPr>
        <w:t>sta</w:t>
      </w:r>
      <w:r w:rsidR="00883979" w:rsidRPr="00BA59F9">
        <w:rPr>
          <w:lang w:val="sl-SI"/>
        </w:rPr>
        <w:t xml:space="preserve"> dolžn</w:t>
      </w:r>
      <w:r>
        <w:rPr>
          <w:lang w:val="sl-SI"/>
        </w:rPr>
        <w:t>a</w:t>
      </w:r>
      <w:r w:rsidR="00883979" w:rsidRPr="00BA59F9">
        <w:rPr>
          <w:lang w:val="sl-SI"/>
        </w:rPr>
        <w:t xml:space="preserve"> agencijo obveščati o statusnih spremembah oziroma o lastniških spremembah v </w:t>
      </w:r>
      <w:r>
        <w:rPr>
          <w:lang w:val="sl-SI"/>
        </w:rPr>
        <w:t xml:space="preserve">projektnem </w:t>
      </w:r>
      <w:r w:rsidR="00883979" w:rsidRPr="00BA59F9">
        <w:rPr>
          <w:lang w:val="sl-SI"/>
        </w:rPr>
        <w:t>podjetju</w:t>
      </w:r>
      <w:r>
        <w:rPr>
          <w:lang w:val="sl-SI"/>
        </w:rPr>
        <w:t>,</w:t>
      </w:r>
      <w:r w:rsidR="00883979" w:rsidRPr="00BA59F9">
        <w:rPr>
          <w:lang w:val="sl-SI"/>
        </w:rPr>
        <w:t xml:space="preserve"> in sicer najkasneje v 15 dneh od dneva nastanka spremembe.</w:t>
      </w:r>
    </w:p>
    <w:p w:rsidR="00883979" w:rsidRPr="00BA59F9" w:rsidRDefault="00883979" w:rsidP="00883979">
      <w:pPr>
        <w:spacing w:before="60" w:after="60"/>
        <w:jc w:val="both"/>
        <w:rPr>
          <w:lang w:val="sl-SI"/>
        </w:rPr>
      </w:pPr>
    </w:p>
    <w:p w:rsidR="00883979" w:rsidRPr="00BA59F9" w:rsidRDefault="00883979" w:rsidP="00883979">
      <w:pPr>
        <w:spacing w:before="60" w:after="60"/>
        <w:jc w:val="both"/>
        <w:rPr>
          <w:lang w:val="sl-SI"/>
        </w:rPr>
      </w:pPr>
      <w:r w:rsidRPr="00BA59F9">
        <w:rPr>
          <w:lang w:val="sl-SI"/>
        </w:rPr>
        <w:t xml:space="preserve">V primeru zmanjšanja neposrednega lastniškega deleža tujega investitorja v projektnem podjetju pod 50 % neposredni lastniški delež pred zaključkom investicije oziroma pod 10 % pred zaključkom investicijskega projekta, mora projektno podjetje pridobljena sredstva s </w:t>
      </w:r>
      <w:r w:rsidRPr="00BA59F9">
        <w:rPr>
          <w:lang w:val="sl-SI"/>
        </w:rPr>
        <w:lastRenderedPageBreak/>
        <w:t xml:space="preserve">pripadajočimi </w:t>
      </w:r>
      <w:r w:rsidR="005849C7">
        <w:rPr>
          <w:lang w:val="sl-SI"/>
        </w:rPr>
        <w:t xml:space="preserve">zakonskimi </w:t>
      </w:r>
      <w:r w:rsidRPr="00BA59F9">
        <w:rPr>
          <w:lang w:val="sl-SI"/>
        </w:rPr>
        <w:t>zamudnimi obrestmi od dneva nakazila do dneva vračila</w:t>
      </w:r>
      <w:r w:rsidR="003E747B">
        <w:rPr>
          <w:lang w:val="sl-SI"/>
        </w:rPr>
        <w:t>,</w:t>
      </w:r>
      <w:r w:rsidRPr="00BA59F9">
        <w:rPr>
          <w:lang w:val="sl-SI"/>
        </w:rPr>
        <w:t xml:space="preserve"> vrniti v roku petih (5) delovnih dni, po prejemu poziva s strani agencije.</w:t>
      </w:r>
    </w:p>
    <w:p w:rsidR="00C417A1" w:rsidRDefault="00C417A1" w:rsidP="00C417A1">
      <w:pPr>
        <w:spacing w:before="60" w:after="60"/>
        <w:jc w:val="both"/>
        <w:rPr>
          <w:lang w:val="sl-SI"/>
        </w:rPr>
      </w:pPr>
    </w:p>
    <w:p w:rsidR="003A11C5" w:rsidRDefault="003A11C5" w:rsidP="00C417A1">
      <w:pPr>
        <w:spacing w:before="60" w:after="60"/>
        <w:jc w:val="both"/>
        <w:rPr>
          <w:lang w:val="sl-SI"/>
        </w:rPr>
      </w:pPr>
    </w:p>
    <w:p w:rsidR="003A11C5" w:rsidRPr="00BA59F9" w:rsidRDefault="003A11C5" w:rsidP="00C417A1">
      <w:pPr>
        <w:spacing w:before="60" w:after="60"/>
        <w:jc w:val="both"/>
        <w:rPr>
          <w:lang w:val="sl-SI"/>
        </w:rPr>
      </w:pPr>
    </w:p>
    <w:p w:rsidR="001D3596" w:rsidRPr="00C417A1" w:rsidRDefault="001D3596" w:rsidP="001D3596">
      <w:pPr>
        <w:spacing w:before="60" w:after="60"/>
        <w:jc w:val="center"/>
        <w:rPr>
          <w:b/>
          <w:color w:val="000000"/>
          <w:lang w:val="sl-SI"/>
        </w:rPr>
      </w:pPr>
      <w:r w:rsidRPr="001D3596">
        <w:rPr>
          <w:b/>
          <w:color w:val="000000"/>
          <w:lang w:val="sl-SI"/>
        </w:rPr>
        <w:t>Omogočanje nadzora</w:t>
      </w:r>
    </w:p>
    <w:p w:rsidR="00C417A1" w:rsidRPr="00C417A1" w:rsidRDefault="00C417A1" w:rsidP="00883979">
      <w:pPr>
        <w:numPr>
          <w:ilvl w:val="0"/>
          <w:numId w:val="14"/>
        </w:numPr>
        <w:spacing w:before="60" w:after="60"/>
        <w:jc w:val="center"/>
        <w:rPr>
          <w:color w:val="000000"/>
          <w:lang w:val="sl-SI"/>
        </w:rPr>
      </w:pPr>
      <w:r w:rsidRPr="00C417A1">
        <w:rPr>
          <w:color w:val="000000"/>
          <w:lang w:val="sl-SI"/>
        </w:rPr>
        <w:t>člen</w:t>
      </w:r>
    </w:p>
    <w:p w:rsidR="00C417A1" w:rsidRDefault="00C417A1" w:rsidP="00C417A1">
      <w:pPr>
        <w:spacing w:before="60" w:after="60"/>
        <w:jc w:val="both"/>
        <w:rPr>
          <w:color w:val="000000"/>
          <w:lang w:val="sl-SI"/>
        </w:rPr>
      </w:pPr>
      <w:r w:rsidRPr="00C417A1">
        <w:rPr>
          <w:color w:val="000000"/>
          <w:lang w:val="sl-SI"/>
        </w:rPr>
        <w:t xml:space="preserve">Projektno podjetje mora agenciji in ministrstvu ter vsem ostalim institucijam, ki so pristojne oziroma zadolžene za nadzor nad porabo proračunskih sredstev, v smislu nadzora in spremljanja porabe dodeljene finančne spodbude ter doseganja zastavljenih ciljev, omogočiti nadzor nad porabo finančne spodbude tako, da je vsak čas, praviloma ob predhodni najavi, možna kontrola v vlogi in pogodbi navedenih podatkov ter same izvedbe investicijskega projekta ter vpogled v celotno projektno dokumentacijo v vsaki točki investicijskega projekta kot tudi nadzor </w:t>
      </w:r>
      <w:r w:rsidR="003E747B">
        <w:rPr>
          <w:color w:val="000000"/>
          <w:lang w:val="sl-SI"/>
        </w:rPr>
        <w:t>pri</w:t>
      </w:r>
      <w:r w:rsidR="003E747B" w:rsidRPr="00C417A1">
        <w:rPr>
          <w:color w:val="000000"/>
          <w:lang w:val="sl-SI"/>
        </w:rPr>
        <w:t xml:space="preserve"> </w:t>
      </w:r>
      <w:r w:rsidRPr="00C417A1">
        <w:rPr>
          <w:color w:val="000000"/>
          <w:lang w:val="sl-SI"/>
        </w:rPr>
        <w:t>prejemniku samem. Enake pravice imajo tudi predstavniki Evropske komisije, Evropskega računskega sodišča, Računskega sodišča Republike Slovenije ter ostalih pristojnih inšpekcijskih organov.</w:t>
      </w:r>
    </w:p>
    <w:p w:rsidR="001D3596" w:rsidRPr="00C417A1" w:rsidRDefault="001D3596" w:rsidP="00C417A1">
      <w:pPr>
        <w:spacing w:before="60" w:after="60"/>
        <w:jc w:val="both"/>
        <w:rPr>
          <w:color w:val="000000"/>
          <w:lang w:val="sl-SI"/>
        </w:rPr>
      </w:pPr>
    </w:p>
    <w:p w:rsidR="00C417A1" w:rsidRDefault="00C417A1" w:rsidP="00C417A1">
      <w:pPr>
        <w:spacing w:before="60" w:after="60"/>
        <w:jc w:val="both"/>
        <w:rPr>
          <w:color w:val="000000"/>
          <w:lang w:val="sl-SI"/>
        </w:rPr>
      </w:pPr>
      <w:r w:rsidRPr="00C417A1">
        <w:rPr>
          <w:color w:val="000000"/>
          <w:lang w:val="sl-SI"/>
        </w:rPr>
        <w:t>Če je projektno podjetje prejelo sredstva, pozneje pa se pri nadzoru nad porabo proračunskih sredstev</w:t>
      </w:r>
      <w:r w:rsidR="00D352F9">
        <w:rPr>
          <w:color w:val="000000"/>
          <w:lang w:val="sl-SI"/>
        </w:rPr>
        <w:t>,</w:t>
      </w:r>
      <w:r w:rsidRPr="00C417A1">
        <w:rPr>
          <w:color w:val="000000"/>
          <w:lang w:val="sl-SI"/>
        </w:rPr>
        <w:t xml:space="preserve"> dodeljenih za projekt</w:t>
      </w:r>
      <w:r w:rsidR="00D352F9">
        <w:rPr>
          <w:color w:val="000000"/>
          <w:lang w:val="sl-SI"/>
        </w:rPr>
        <w:t>,</w:t>
      </w:r>
      <w:r w:rsidRPr="00C417A1">
        <w:rPr>
          <w:color w:val="000000"/>
          <w:lang w:val="sl-SI"/>
        </w:rPr>
        <w:t xml:space="preserve"> izkaže, da jih je prejelo neupravičeno, oziroma da je bila njihova poraba nenamenska, mora v roku petih (5) delovnih dni od prejema poziva za vrnitev sredstev vrniti neupravičeno prejeta oziroma neupravičeno porabljena sredstva s pripadajočimi zakonskimi zamudnimi obrestmi od dneva nakazila do dneva vračila.</w:t>
      </w:r>
    </w:p>
    <w:p w:rsidR="005F7571" w:rsidRDefault="005F7571" w:rsidP="00C417A1">
      <w:pPr>
        <w:spacing w:before="60" w:after="60"/>
        <w:jc w:val="both"/>
        <w:rPr>
          <w:color w:val="000000"/>
          <w:lang w:val="sl-SI"/>
        </w:rPr>
      </w:pPr>
    </w:p>
    <w:p w:rsidR="005F7571" w:rsidRPr="00060098" w:rsidRDefault="005F7571" w:rsidP="00060098">
      <w:pPr>
        <w:pStyle w:val="Odstavekseznama"/>
        <w:numPr>
          <w:ilvl w:val="0"/>
          <w:numId w:val="14"/>
        </w:numPr>
        <w:spacing w:before="60" w:after="60"/>
        <w:jc w:val="center"/>
        <w:rPr>
          <w:color w:val="000000"/>
          <w:lang w:val="sl-SI"/>
        </w:rPr>
      </w:pPr>
      <w:r w:rsidRPr="00060098">
        <w:rPr>
          <w:color w:val="000000"/>
          <w:lang w:val="sl-SI"/>
        </w:rPr>
        <w:t>člen</w:t>
      </w:r>
    </w:p>
    <w:p w:rsidR="005F7571" w:rsidRPr="00C417A1" w:rsidRDefault="005F7571" w:rsidP="005F7571">
      <w:pPr>
        <w:spacing w:before="60" w:after="60"/>
        <w:jc w:val="both"/>
        <w:rPr>
          <w:color w:val="000000"/>
          <w:lang w:val="sl-SI"/>
        </w:rPr>
      </w:pPr>
      <w:r w:rsidRPr="00C417A1">
        <w:rPr>
          <w:color w:val="000000"/>
          <w:lang w:val="sl-SI"/>
        </w:rPr>
        <w:t>Če bo agencija za spremljanje in nadzor nad porabo proračunskih sredstev pooblastila zunanjo institucijo, se projektno podjetje obveže, da bo tej instituciji omogočil vpogled v projektno dokumentacijo v vsaki točki projekta.</w:t>
      </w:r>
    </w:p>
    <w:p w:rsidR="005F7571" w:rsidRDefault="005F7571" w:rsidP="00C417A1">
      <w:pPr>
        <w:spacing w:before="60" w:after="60"/>
        <w:jc w:val="both"/>
        <w:rPr>
          <w:color w:val="000000"/>
          <w:lang w:val="sl-SI"/>
        </w:rPr>
      </w:pPr>
    </w:p>
    <w:p w:rsidR="005F7571" w:rsidRPr="009F3845" w:rsidRDefault="005F7571" w:rsidP="005F7571">
      <w:pPr>
        <w:spacing w:before="60" w:after="60"/>
        <w:ind w:left="720"/>
        <w:jc w:val="center"/>
        <w:rPr>
          <w:b/>
          <w:color w:val="000000"/>
          <w:lang w:val="sl-SI"/>
        </w:rPr>
      </w:pPr>
      <w:r w:rsidRPr="009F3845">
        <w:rPr>
          <w:b/>
          <w:color w:val="000000"/>
          <w:lang w:val="sl-SI"/>
        </w:rPr>
        <w:t>Obveščanje in spremembe</w:t>
      </w:r>
    </w:p>
    <w:p w:rsidR="005F7571" w:rsidRPr="00C417A1" w:rsidRDefault="005F7571" w:rsidP="009110C2">
      <w:pPr>
        <w:pStyle w:val="Odstavekseznama"/>
        <w:numPr>
          <w:ilvl w:val="0"/>
          <w:numId w:val="14"/>
        </w:numPr>
        <w:spacing w:before="60" w:after="60"/>
        <w:jc w:val="center"/>
        <w:rPr>
          <w:color w:val="000000"/>
          <w:lang w:val="sl-SI"/>
        </w:rPr>
      </w:pPr>
      <w:r w:rsidRPr="00C417A1">
        <w:rPr>
          <w:color w:val="000000"/>
          <w:lang w:val="sl-SI"/>
        </w:rPr>
        <w:t>člen</w:t>
      </w:r>
      <w:r>
        <w:rPr>
          <w:color w:val="000000"/>
          <w:lang w:val="sl-SI"/>
        </w:rPr>
        <w:t xml:space="preserve"> </w:t>
      </w:r>
    </w:p>
    <w:p w:rsidR="00C417A1" w:rsidRDefault="00D352F9" w:rsidP="00C417A1">
      <w:pPr>
        <w:spacing w:before="60" w:after="60"/>
        <w:jc w:val="both"/>
        <w:rPr>
          <w:lang w:val="sl-SI"/>
        </w:rPr>
      </w:pPr>
      <w:r>
        <w:rPr>
          <w:color w:val="000000"/>
          <w:lang w:val="sl-SI"/>
        </w:rPr>
        <w:t>Tuji investitor oziroma p</w:t>
      </w:r>
      <w:r w:rsidR="00C417A1" w:rsidRPr="00C417A1">
        <w:rPr>
          <w:color w:val="000000"/>
          <w:lang w:val="sl-SI"/>
        </w:rPr>
        <w:t xml:space="preserve">rojektno podjetje mora v času od oddaje prijave do izpolnitve vseh obveznosti, ki izhajajo iz javnega razpisa, razpisne dokumentacije in pogodbe, pisno obvestiti agencijo o vsaki spremembi (npr. vsebinske in finančne spremembe odobrenega investicijskega projekta, sprememba naslova, začetek stečajnega postopka, znižanje deleža ali izstop tujega investitorja itd.), ki se nanašajo bodisi na investicijski projekt bodisi projektno podjetje ali tujega investitorja takoj </w:t>
      </w:r>
      <w:r w:rsidR="00C417A1" w:rsidRPr="00BA59F9">
        <w:rPr>
          <w:lang w:val="sl-SI"/>
        </w:rPr>
        <w:t>po nastanku spremembe.</w:t>
      </w:r>
    </w:p>
    <w:p w:rsidR="00546D70" w:rsidRDefault="00546D70" w:rsidP="00C417A1">
      <w:pPr>
        <w:spacing w:before="60" w:after="60"/>
        <w:jc w:val="both"/>
        <w:rPr>
          <w:lang w:val="sl-SI"/>
        </w:rPr>
      </w:pPr>
    </w:p>
    <w:p w:rsidR="00546D70" w:rsidRPr="00BA59F9" w:rsidRDefault="00546D70" w:rsidP="00C417A1">
      <w:pPr>
        <w:spacing w:before="60" w:after="60"/>
        <w:jc w:val="both"/>
        <w:rPr>
          <w:lang w:val="sl-SI"/>
        </w:rPr>
      </w:pPr>
    </w:p>
    <w:p w:rsidR="00060098" w:rsidRPr="009110C2" w:rsidRDefault="00546D70" w:rsidP="009110C2">
      <w:pPr>
        <w:pStyle w:val="Odstavekseznama"/>
        <w:numPr>
          <w:ilvl w:val="0"/>
          <w:numId w:val="14"/>
        </w:numPr>
        <w:spacing w:before="60" w:after="60"/>
        <w:jc w:val="center"/>
        <w:rPr>
          <w:color w:val="000000"/>
          <w:lang w:val="sl-SI"/>
        </w:rPr>
      </w:pPr>
      <w:r w:rsidRPr="009110C2">
        <w:rPr>
          <w:color w:val="000000"/>
          <w:lang w:val="sl-SI"/>
        </w:rPr>
        <w:t xml:space="preserve">člen </w:t>
      </w:r>
    </w:p>
    <w:p w:rsidR="00C417A1" w:rsidRPr="00060098" w:rsidRDefault="00C417A1" w:rsidP="00060098">
      <w:pPr>
        <w:spacing w:before="60" w:after="60"/>
        <w:jc w:val="both"/>
        <w:rPr>
          <w:lang w:val="sl-SI"/>
        </w:rPr>
      </w:pPr>
      <w:r w:rsidRPr="00060098">
        <w:rPr>
          <w:lang w:val="sl-SI"/>
        </w:rPr>
        <w:t xml:space="preserve">Agencija lahko odstopi od pogodbe in zahteva vračilo sredstev skupaj z zakonskimi zamudnimi obrestmi od dneva plačila do dneva vračila, če pride med izvajanjem projekta do sprememb, ki bi vplivale na oceno vloge tako, da bi se ocena znižala pod </w:t>
      </w:r>
      <w:r w:rsidR="005E630D">
        <w:rPr>
          <w:lang w:val="sl-SI"/>
        </w:rPr>
        <w:t xml:space="preserve">minimalni </w:t>
      </w:r>
      <w:r w:rsidRPr="00060098">
        <w:rPr>
          <w:lang w:val="sl-SI"/>
        </w:rPr>
        <w:t xml:space="preserve">prag </w:t>
      </w:r>
      <w:r w:rsidR="005E630D">
        <w:rPr>
          <w:lang w:val="sl-SI"/>
        </w:rPr>
        <w:t xml:space="preserve">števila točk za </w:t>
      </w:r>
      <w:r w:rsidRPr="00060098">
        <w:rPr>
          <w:lang w:val="sl-SI"/>
        </w:rPr>
        <w:t>sofinanciran</w:t>
      </w:r>
      <w:r w:rsidR="005E630D">
        <w:rPr>
          <w:lang w:val="sl-SI"/>
        </w:rPr>
        <w:t>je</w:t>
      </w:r>
      <w:r w:rsidRPr="00060098">
        <w:rPr>
          <w:lang w:val="sl-SI"/>
        </w:rPr>
        <w:t xml:space="preserve"> projektov.</w:t>
      </w:r>
    </w:p>
    <w:p w:rsidR="00546D70" w:rsidRPr="009110C2" w:rsidRDefault="00546D70" w:rsidP="00D628FF">
      <w:pPr>
        <w:spacing w:before="60" w:after="60"/>
        <w:jc w:val="both"/>
        <w:rPr>
          <w:color w:val="000000"/>
          <w:lang w:val="sl-SI"/>
        </w:rPr>
      </w:pPr>
    </w:p>
    <w:p w:rsidR="00546D70" w:rsidRPr="009110C2" w:rsidRDefault="00546D70" w:rsidP="009110C2">
      <w:pPr>
        <w:spacing w:before="60" w:after="60"/>
        <w:jc w:val="center"/>
        <w:rPr>
          <w:lang w:val="sl-SI"/>
        </w:rPr>
      </w:pPr>
      <w:r>
        <w:rPr>
          <w:lang w:val="sl-SI"/>
        </w:rPr>
        <w:t xml:space="preserve">          </w:t>
      </w:r>
      <w:r w:rsidR="003848F8" w:rsidRPr="003A11C5">
        <w:rPr>
          <w:lang w:val="sl-SI"/>
        </w:rPr>
        <w:t>21</w:t>
      </w:r>
      <w:r w:rsidRPr="003A11C5">
        <w:rPr>
          <w:lang w:val="sl-SI"/>
        </w:rPr>
        <w:t>. člen</w:t>
      </w:r>
    </w:p>
    <w:p w:rsidR="00867A87" w:rsidRPr="00C417A1" w:rsidRDefault="00867A87" w:rsidP="00867A87">
      <w:pPr>
        <w:spacing w:before="60" w:after="60"/>
        <w:jc w:val="both"/>
        <w:rPr>
          <w:color w:val="000000"/>
          <w:lang w:val="sl-SI"/>
        </w:rPr>
      </w:pPr>
      <w:r w:rsidRPr="00C417A1">
        <w:rPr>
          <w:color w:val="000000"/>
          <w:lang w:val="sl-SI"/>
        </w:rPr>
        <w:lastRenderedPageBreak/>
        <w:t xml:space="preserve">Če je bil v času veljavnosti pogodbe nad projektnim podjetjem pričet postopek poenostavljene prisilne poravnave, prisilne poravnave, stečaja ali likvidacije, mora o postopku </w:t>
      </w:r>
      <w:r w:rsidRPr="00C417A1">
        <w:rPr>
          <w:color w:val="000000"/>
          <w:u w:val="single"/>
          <w:lang w:val="sl-SI"/>
        </w:rPr>
        <w:t>takoj</w:t>
      </w:r>
      <w:r w:rsidRPr="00C417A1">
        <w:rPr>
          <w:color w:val="000000"/>
          <w:lang w:val="sl-SI"/>
        </w:rPr>
        <w:t xml:space="preserve"> obvestiti agencijo. Z dnem obvestila oziroma sklepa o začetku postopka poenostavljene prisilne ali prisilne poravnave, stečaja ali likvidacije, preneha obveznost agencije do projektnega podjetja iz naslova te pogodbe, istočasno pa lahko zahteva vrnitev vseh že plačanih sredstev v realni vrednosti skupaj z zakonskimi zamudnimi obrestmi od dneva nakazila do dneva vračila.</w:t>
      </w:r>
    </w:p>
    <w:p w:rsidR="001D3596" w:rsidRPr="00C417A1" w:rsidRDefault="00546D70" w:rsidP="00883979">
      <w:pPr>
        <w:spacing w:before="60" w:after="60"/>
        <w:jc w:val="center"/>
        <w:rPr>
          <w:b/>
          <w:color w:val="000000"/>
          <w:lang w:val="sl-SI"/>
        </w:rPr>
      </w:pPr>
      <w:r>
        <w:rPr>
          <w:b/>
          <w:color w:val="000000"/>
          <w:lang w:val="sl-SI"/>
        </w:rPr>
        <w:t>Omejitve financiranja</w:t>
      </w:r>
    </w:p>
    <w:p w:rsidR="00C417A1" w:rsidRPr="00C417A1" w:rsidRDefault="003848F8" w:rsidP="009110C2">
      <w:pPr>
        <w:spacing w:before="60" w:after="60"/>
        <w:jc w:val="center"/>
        <w:rPr>
          <w:color w:val="000000"/>
          <w:lang w:val="sl-SI"/>
        </w:rPr>
      </w:pPr>
      <w:r>
        <w:rPr>
          <w:color w:val="000000"/>
          <w:lang w:val="sl-SI"/>
        </w:rPr>
        <w:t>22</w:t>
      </w:r>
      <w:r w:rsidR="00546D70">
        <w:rPr>
          <w:color w:val="000000"/>
          <w:lang w:val="sl-SI"/>
        </w:rPr>
        <w:t xml:space="preserve">. </w:t>
      </w:r>
      <w:r w:rsidR="00C417A1"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 xml:space="preserve">Projektno podjetje s podpisom pogodbe zagotavlja, da za stroške, ki so predmet sofinanciranja, ni prejelo oziroma ni v fazi pridobivanja drugih sredstev iz državnega, lokalnega ali EU proračuna (vključno s pomočmi de </w:t>
      </w:r>
      <w:proofErr w:type="spellStart"/>
      <w:r w:rsidRPr="00C417A1">
        <w:rPr>
          <w:color w:val="000000"/>
          <w:lang w:val="sl-SI"/>
        </w:rPr>
        <w:t>minimis</w:t>
      </w:r>
      <w:proofErr w:type="spellEnd"/>
      <w:r w:rsidRPr="00C417A1">
        <w:rPr>
          <w:color w:val="000000"/>
          <w:lang w:val="sl-SI"/>
        </w:rPr>
        <w:t xml:space="preserve">), oziroma da skupna višina prejetih sredstev iz tega naslova ne presega najvišje dovoljene višine sofinanciranja, ki jo določajo pravila s področja državnih pomoči. Če se ugotovi, da je projektno podjetje že prejelo tudi druga sredstva iz državnega, lokalnega ali EU proračuna, oziroma da skupna višina prejetih sredstev iz tega naslova presega najvišje dovoljene višine sofinanciranja, ki jo določajo pravila s področja državnih pomoči, ali pa so mu bila </w:t>
      </w:r>
      <w:r w:rsidR="0024076B">
        <w:rPr>
          <w:color w:val="000000"/>
          <w:lang w:val="sl-SI"/>
        </w:rPr>
        <w:t>dodelj</w:t>
      </w:r>
      <w:r w:rsidRPr="00C417A1">
        <w:rPr>
          <w:color w:val="000000"/>
          <w:lang w:val="sl-SI"/>
        </w:rPr>
        <w:t>ena, ne da bi o tem do sklenitve te pogodbe pisno obvestil agencijo, agencija odstopi od te pogodbe (oziroma se pogodbena vrednost zmanjša do vsote, ki ne presega skupne vrednost dovoljene intenzivnosti sofinanciranja, ki jo določajo pravila s področja državnih pomoči) ter zahteva vračilo neupravičeno prejetih sredstev s pripadajočimi zakonskimi zamudnimi obrestmi od dneva nakazila do dneva vračila. Projektno podjetje mora sredstva vrniti v roku petih (5) delovnih dni po prejemu poziva s strani agencije.</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E75107">
        <w:rPr>
          <w:color w:val="000000"/>
          <w:lang w:val="sl-SI"/>
        </w:rPr>
        <w:t>Projektno podjetje s podpisom te pogodbe izjavlja, da na dan oddaje prijave ni v težavah, opredeljenih v Smernicah Skupnosti o državni pomoči za reševanje in prestrukturiranje podjetij v težavah (UL C 244 z dne 1.10.2004, str. 2) in Zakonu o pomoči za reševanje in prestrukturiranje gospodarskih družb v težavah (Uradni list RS št. 44/07-UPB, 51/11, 39/13 in 56/13).</w:t>
      </w:r>
      <w:r w:rsidRPr="00C417A1">
        <w:rPr>
          <w:color w:val="000000"/>
          <w:lang w:val="sl-SI"/>
        </w:rPr>
        <w:t xml:space="preserve"> </w:t>
      </w:r>
    </w:p>
    <w:p w:rsidR="00C417A1" w:rsidRPr="00C417A1" w:rsidRDefault="00C417A1" w:rsidP="00C417A1">
      <w:pPr>
        <w:spacing w:before="60" w:after="60"/>
        <w:jc w:val="both"/>
        <w:rPr>
          <w:color w:val="000000"/>
          <w:lang w:val="sl-SI"/>
        </w:rPr>
      </w:pPr>
      <w:r w:rsidRPr="00C417A1">
        <w:rPr>
          <w:color w:val="000000"/>
          <w:lang w:val="sl-SI"/>
        </w:rPr>
        <w:t>Če projektno podjetje po podpisu pogodbe prične s postopkom pridobivanja pomoči za podjetja v težavah, lahko agencija odstopi od pogodbe. Če je bila obveznost agencije že izpolnjena, mora projektno podjetje v tem primeru pridobljena sredstva s pripadajočimi</w:t>
      </w:r>
      <w:r w:rsidR="00E407EF">
        <w:rPr>
          <w:color w:val="000000"/>
          <w:lang w:val="sl-SI"/>
        </w:rPr>
        <w:t xml:space="preserve"> </w:t>
      </w:r>
      <w:r w:rsidR="00E407EF" w:rsidRPr="00C417A1">
        <w:rPr>
          <w:color w:val="000000"/>
          <w:lang w:val="sl-SI"/>
        </w:rPr>
        <w:t>zakonskimi</w:t>
      </w:r>
      <w:r w:rsidRPr="00C417A1">
        <w:rPr>
          <w:color w:val="000000"/>
          <w:lang w:val="sl-SI"/>
        </w:rPr>
        <w:t xml:space="preserve"> zamudnimi obrestmi od dneva nakazila do dneva vračila vrniti v roku 5 delovnih dni, po prejemu poziva s strani agencije.</w:t>
      </w:r>
    </w:p>
    <w:p w:rsidR="00C417A1" w:rsidRDefault="00C417A1" w:rsidP="00C417A1">
      <w:pPr>
        <w:spacing w:before="60" w:after="60"/>
        <w:jc w:val="both"/>
        <w:rPr>
          <w:color w:val="000000"/>
          <w:lang w:val="sl-SI"/>
        </w:rPr>
      </w:pPr>
    </w:p>
    <w:p w:rsidR="00546D70" w:rsidRPr="009F3845" w:rsidRDefault="00546D70" w:rsidP="009F3845">
      <w:pPr>
        <w:spacing w:before="60" w:after="60"/>
        <w:ind w:left="360"/>
        <w:jc w:val="center"/>
        <w:rPr>
          <w:b/>
          <w:color w:val="000000"/>
          <w:lang w:val="sl-SI"/>
        </w:rPr>
      </w:pPr>
      <w:r w:rsidRPr="009F3845">
        <w:rPr>
          <w:b/>
          <w:color w:val="000000"/>
          <w:lang w:val="sl-SI"/>
        </w:rPr>
        <w:t>Resničnost podatkov in hranjenje dokumentacije</w:t>
      </w:r>
    </w:p>
    <w:p w:rsidR="00C417A1" w:rsidRPr="00C417A1" w:rsidRDefault="003848F8" w:rsidP="009110C2">
      <w:pPr>
        <w:spacing w:before="60" w:after="60"/>
        <w:ind w:left="360"/>
        <w:jc w:val="center"/>
        <w:rPr>
          <w:color w:val="000000"/>
          <w:lang w:val="sl-SI"/>
        </w:rPr>
      </w:pPr>
      <w:r>
        <w:rPr>
          <w:color w:val="000000"/>
          <w:lang w:val="sl-SI"/>
        </w:rPr>
        <w:t>23</w:t>
      </w:r>
      <w:r w:rsidR="00546D70">
        <w:rPr>
          <w:color w:val="000000"/>
          <w:lang w:val="sl-SI"/>
        </w:rPr>
        <w:t xml:space="preserve">. </w:t>
      </w:r>
      <w:r w:rsidR="00C417A1"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 xml:space="preserve">Tuji investitor s podpisom pogodbe zagotavlja, da so vsi podatki, podani v prijavi na javni razpis, vključno z vsemi prilogami, resnični, v nasprotnem primeru </w:t>
      </w:r>
      <w:r w:rsidR="000D2515" w:rsidRPr="000D2515">
        <w:rPr>
          <w:color w:val="000000"/>
          <w:lang w:val="sl-SI"/>
        </w:rPr>
        <w:t>tuji investitor oz</w:t>
      </w:r>
      <w:r w:rsidR="00E50A88" w:rsidRPr="000D2515">
        <w:rPr>
          <w:color w:val="000000"/>
          <w:lang w:val="sl-SI"/>
        </w:rPr>
        <w:t>.</w:t>
      </w:r>
      <w:r w:rsidR="00E50A88">
        <w:rPr>
          <w:color w:val="000000"/>
          <w:lang w:val="sl-SI"/>
        </w:rPr>
        <w:t xml:space="preserve"> </w:t>
      </w:r>
      <w:r w:rsidRPr="000D2515">
        <w:rPr>
          <w:color w:val="000000"/>
          <w:lang w:val="sl-SI"/>
        </w:rPr>
        <w:t>projektno podjetje</w:t>
      </w:r>
      <w:r w:rsidRPr="00C417A1">
        <w:rPr>
          <w:color w:val="000000"/>
          <w:lang w:val="sl-SI"/>
        </w:rPr>
        <w:t xml:space="preserve"> odgovarja agenciji za vso nastalo škodo. Če se izkaže, da je tuji investitor namerno posredoval napačne podatke v zvezi z namenom investicije ali izpolnjevanjem pogojev ali zamolčal podatke, ki bi kakorkoli vplivali na oceno investicije, ima agencija pravico odstopiti od te pogodbe ter zahtevati vračilo neupravičeno prejetih sredstev s pripadajočimi zakonskimi zamudnimi obrestmi od dneva nakazila do dneva vračila.</w:t>
      </w:r>
    </w:p>
    <w:p w:rsidR="00C417A1" w:rsidRPr="00C417A1" w:rsidRDefault="00C417A1" w:rsidP="00C417A1">
      <w:pPr>
        <w:spacing w:before="60" w:after="60"/>
        <w:jc w:val="both"/>
        <w:rPr>
          <w:color w:val="000000"/>
          <w:lang w:val="sl-SI"/>
        </w:rPr>
      </w:pPr>
    </w:p>
    <w:p w:rsidR="00C417A1" w:rsidRPr="00C417A1" w:rsidRDefault="003848F8" w:rsidP="009110C2">
      <w:pPr>
        <w:spacing w:before="60" w:after="60"/>
        <w:jc w:val="center"/>
        <w:rPr>
          <w:color w:val="000000"/>
          <w:lang w:val="sl-SI"/>
        </w:rPr>
      </w:pPr>
      <w:r>
        <w:rPr>
          <w:color w:val="000000"/>
          <w:lang w:val="sl-SI"/>
        </w:rPr>
        <w:t>24</w:t>
      </w:r>
      <w:r w:rsidR="00546D70">
        <w:rPr>
          <w:color w:val="000000"/>
          <w:lang w:val="sl-SI"/>
        </w:rPr>
        <w:t xml:space="preserve">. </w:t>
      </w:r>
      <w:r w:rsidR="00C417A1"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lastRenderedPageBreak/>
        <w:t>Projektno podjetje mora hraniti vso dokumentacijo</w:t>
      </w:r>
      <w:r w:rsidR="00E50A88">
        <w:rPr>
          <w:color w:val="000000"/>
          <w:lang w:val="sl-SI"/>
        </w:rPr>
        <w:t>,</w:t>
      </w:r>
      <w:r w:rsidRPr="00C417A1">
        <w:rPr>
          <w:color w:val="000000"/>
          <w:lang w:val="sl-SI"/>
        </w:rPr>
        <w:t xml:space="preserve"> povezano s projektom</w:t>
      </w:r>
      <w:r w:rsidR="00E50A88">
        <w:rPr>
          <w:color w:val="000000"/>
          <w:lang w:val="sl-SI"/>
        </w:rPr>
        <w:t>,</w:t>
      </w:r>
      <w:r w:rsidRPr="00C417A1">
        <w:rPr>
          <w:color w:val="000000"/>
          <w:lang w:val="sl-SI"/>
        </w:rPr>
        <w:t xml:space="preserve"> v skladu z veljavno zakonodajo oziroma še najmanj 10 let po izpolnitvi pogodbenih obveznosti za potrebe naknadnih preverjanj. Pred iztekom tega datuma lahko agencija ta rok podaljša.</w:t>
      </w:r>
    </w:p>
    <w:p w:rsidR="00C417A1" w:rsidRDefault="00C417A1" w:rsidP="00C417A1">
      <w:pPr>
        <w:spacing w:before="60" w:after="60"/>
        <w:jc w:val="both"/>
        <w:rPr>
          <w:color w:val="000000"/>
          <w:lang w:val="sl-SI"/>
        </w:rPr>
      </w:pPr>
    </w:p>
    <w:p w:rsidR="00883979" w:rsidRPr="000174EA" w:rsidRDefault="00883979" w:rsidP="00883979">
      <w:pPr>
        <w:spacing w:before="60" w:after="60"/>
        <w:jc w:val="center"/>
        <w:rPr>
          <w:b/>
          <w:color w:val="000000"/>
          <w:lang w:val="sl-SI"/>
        </w:rPr>
      </w:pPr>
      <w:r w:rsidRPr="000174EA">
        <w:rPr>
          <w:b/>
          <w:color w:val="000000"/>
          <w:lang w:val="sl-SI"/>
        </w:rPr>
        <w:t>BANČNA GARANCIJA</w:t>
      </w:r>
    </w:p>
    <w:p w:rsidR="00C417A1" w:rsidRPr="00C417A1" w:rsidRDefault="003848F8" w:rsidP="009110C2">
      <w:pPr>
        <w:spacing w:before="60" w:after="60"/>
        <w:jc w:val="center"/>
        <w:rPr>
          <w:color w:val="000000"/>
          <w:lang w:val="sl-SI"/>
        </w:rPr>
      </w:pPr>
      <w:r>
        <w:rPr>
          <w:color w:val="000000"/>
          <w:lang w:val="sl-SI"/>
        </w:rPr>
        <w:t>25</w:t>
      </w:r>
      <w:r w:rsidR="00302392">
        <w:rPr>
          <w:color w:val="000000"/>
          <w:lang w:val="sl-SI"/>
        </w:rPr>
        <w:t xml:space="preserve">. </w:t>
      </w:r>
      <w:r w:rsidR="00C417A1" w:rsidRPr="00C417A1">
        <w:rPr>
          <w:color w:val="000000"/>
          <w:lang w:val="sl-SI"/>
        </w:rPr>
        <w:t>člen</w:t>
      </w:r>
    </w:p>
    <w:p w:rsidR="00C417A1" w:rsidRDefault="00AC7E53" w:rsidP="001B6DBE">
      <w:pPr>
        <w:spacing w:before="60" w:after="60"/>
        <w:jc w:val="both"/>
        <w:rPr>
          <w:color w:val="000000"/>
          <w:lang w:val="sl-SI"/>
        </w:rPr>
      </w:pPr>
      <w:r>
        <w:rPr>
          <w:color w:val="000000"/>
          <w:lang w:val="sl-SI"/>
        </w:rPr>
        <w:t>Projektno podjetje</w:t>
      </w:r>
      <w:r w:rsidR="00C417A1" w:rsidRPr="00C417A1">
        <w:rPr>
          <w:color w:val="000000"/>
          <w:lang w:val="sl-SI"/>
        </w:rPr>
        <w:t xml:space="preserve"> se zavezuje ob predložitvi zahtevka za sofinanciranje, kot pogoj za veljavnost pogodbe, izročiti agenciji brezpogojno bančno garancijo prvovrstne banke s sedežem v EU  (oz. brezpogojno bančno garancijo prvovrstne banke s sedežem izven EU, če ima ta banka v EU od</w:t>
      </w:r>
      <w:r w:rsidR="00A570FD">
        <w:rPr>
          <w:color w:val="000000"/>
          <w:lang w:val="sl-SI"/>
        </w:rPr>
        <w:t>p</w:t>
      </w:r>
      <w:r w:rsidR="00C417A1" w:rsidRPr="00C417A1">
        <w:rPr>
          <w:color w:val="000000"/>
          <w:lang w:val="sl-SI"/>
        </w:rPr>
        <w:t xml:space="preserve">rto svojo podružnico in je unovčitev te garancije izrecno omogočena tudi v tej podružnici) za dobro izvedbo pogodbenih obveznosti, plačljivo na prvi pisni poziv agencije, in sicer v višini izstavljenega zahtevka. Izročena bančna garancija mora agenciji omogočati, da jo unovči, če prejemnik ne izvede projekta v skladu z 9. členom te pogodbe, če prejemnik nepovratnih sredstev ne porabi namensko in če prejemnik v roku ne predloži poročil iz 9. člena te pogodbe. Bančna garancija se lahko unovči tudi v vseh drugih primerih, ko agencija odstopi od pogodbe in/ali zahteva vračilo izplačanih sredstev, le-teh pa prejemnik v določenem času ne vrne. Prejemnik izroči bančno garancijo po vzorcu iz </w:t>
      </w:r>
      <w:r w:rsidR="001B6DBE" w:rsidRPr="001B6DBE">
        <w:rPr>
          <w:color w:val="000000"/>
          <w:lang w:val="sl-SI"/>
        </w:rPr>
        <w:t>priloge</w:t>
      </w:r>
      <w:r w:rsidR="00C417A1" w:rsidRPr="001B6DBE">
        <w:rPr>
          <w:color w:val="000000"/>
          <w:lang w:val="sl-SI"/>
        </w:rPr>
        <w:t xml:space="preserve"> 5</w:t>
      </w:r>
      <w:r w:rsidR="00C417A1" w:rsidRPr="00C417A1">
        <w:rPr>
          <w:color w:val="000000"/>
          <w:lang w:val="sl-SI"/>
        </w:rPr>
        <w:t xml:space="preserve"> te pogodbe.</w:t>
      </w:r>
    </w:p>
    <w:p w:rsidR="00C417A1" w:rsidRPr="00C417A1" w:rsidRDefault="00C417A1" w:rsidP="001B6DBE">
      <w:pPr>
        <w:spacing w:before="60" w:after="60"/>
        <w:jc w:val="both"/>
        <w:rPr>
          <w:color w:val="000000"/>
          <w:lang w:val="sl-SI"/>
        </w:rPr>
      </w:pPr>
    </w:p>
    <w:p w:rsidR="00C417A1" w:rsidRPr="00C417A1" w:rsidRDefault="00C417A1" w:rsidP="001B6DBE">
      <w:pPr>
        <w:spacing w:before="60" w:after="60"/>
        <w:jc w:val="both"/>
        <w:rPr>
          <w:color w:val="000000"/>
          <w:lang w:val="sl-SI"/>
        </w:rPr>
      </w:pPr>
      <w:r w:rsidRPr="00C417A1">
        <w:rPr>
          <w:color w:val="000000"/>
          <w:lang w:val="sl-SI"/>
        </w:rPr>
        <w:t xml:space="preserve">Trajanje bančne garancije </w:t>
      </w:r>
      <w:r w:rsidRPr="00C417A1">
        <w:rPr>
          <w:lang w:val="sl-SI"/>
        </w:rPr>
        <w:t xml:space="preserve">je še </w:t>
      </w:r>
      <w:r w:rsidR="009C60D0" w:rsidRPr="009C60D0">
        <w:rPr>
          <w:lang w:val="sl-SI"/>
        </w:rPr>
        <w:t>tri mesece</w:t>
      </w:r>
      <w:r w:rsidRPr="00C417A1">
        <w:rPr>
          <w:lang w:val="sl-SI"/>
        </w:rPr>
        <w:t xml:space="preserve"> po preteku roka zaključka </w:t>
      </w:r>
      <w:r w:rsidR="009C60D0" w:rsidRPr="009C60D0">
        <w:rPr>
          <w:lang w:val="sl-SI"/>
        </w:rPr>
        <w:t>investicije</w:t>
      </w:r>
      <w:r w:rsidRPr="00C417A1">
        <w:rPr>
          <w:lang w:val="sl-SI"/>
        </w:rPr>
        <w:t xml:space="preserve"> iz 9. člena te pogodbe. Če se med trajanjem izvedbe pogodbe spremeni rok iz 9. člena te pogodbe, mora prejemnik </w:t>
      </w:r>
      <w:r w:rsidRPr="00423891">
        <w:rPr>
          <w:lang w:val="sl-SI"/>
        </w:rPr>
        <w:t xml:space="preserve">predložiti v petnajstih </w:t>
      </w:r>
      <w:r w:rsidRPr="00423891">
        <w:rPr>
          <w:color w:val="000000"/>
          <w:lang w:val="sl-SI"/>
        </w:rPr>
        <w:t>dneh od podpisa dodatka k tej pogodbi novo garancijo ter z novim rokom njenega trajanja, v skladu s spremembo pogodbenega roka.</w:t>
      </w:r>
      <w:r w:rsidRPr="00C417A1">
        <w:rPr>
          <w:color w:val="000000"/>
          <w:lang w:val="sl-SI"/>
        </w:rPr>
        <w:t xml:space="preserve"> V primeru, da </w:t>
      </w:r>
      <w:r w:rsidR="00B70077">
        <w:rPr>
          <w:color w:val="000000"/>
          <w:lang w:val="sl-SI"/>
        </w:rPr>
        <w:t>projektno podjetje</w:t>
      </w:r>
      <w:r w:rsidR="00B70077" w:rsidRPr="00C417A1">
        <w:rPr>
          <w:color w:val="000000"/>
          <w:lang w:val="sl-SI"/>
        </w:rPr>
        <w:t xml:space="preserve"> </w:t>
      </w:r>
      <w:r w:rsidRPr="00C417A1">
        <w:rPr>
          <w:color w:val="000000"/>
          <w:lang w:val="sl-SI"/>
        </w:rPr>
        <w:t xml:space="preserve">v roku ne predloži nove garancije, agencija lahko odstopi od pogodbe ter zahteva vračilo izplačanih sredstev in unovči </w:t>
      </w:r>
      <w:r w:rsidR="00423891" w:rsidRPr="00423891">
        <w:rPr>
          <w:color w:val="000000"/>
          <w:lang w:val="sl-SI"/>
        </w:rPr>
        <w:t>obstoječo bančno garancijo</w:t>
      </w:r>
      <w:r w:rsidRPr="00C417A1">
        <w:rPr>
          <w:color w:val="000000"/>
          <w:lang w:val="sl-SI"/>
        </w:rPr>
        <w:t>.</w:t>
      </w:r>
    </w:p>
    <w:p w:rsidR="00C417A1" w:rsidRPr="00C417A1" w:rsidRDefault="00C417A1" w:rsidP="001B6DBE">
      <w:pPr>
        <w:spacing w:before="60" w:after="60"/>
        <w:jc w:val="both"/>
        <w:rPr>
          <w:color w:val="000000"/>
          <w:lang w:val="sl-SI"/>
        </w:rPr>
      </w:pPr>
    </w:p>
    <w:p w:rsidR="00C417A1" w:rsidRPr="00C417A1" w:rsidRDefault="00C417A1" w:rsidP="001B6DBE">
      <w:pPr>
        <w:spacing w:before="60" w:after="60"/>
        <w:jc w:val="both"/>
        <w:rPr>
          <w:color w:val="000000"/>
          <w:lang w:val="sl-SI"/>
        </w:rPr>
      </w:pPr>
      <w:r w:rsidRPr="00C417A1">
        <w:rPr>
          <w:color w:val="000000"/>
          <w:lang w:val="sl-SI"/>
        </w:rPr>
        <w:t xml:space="preserve">V kolikor original bančne garancije ne bo sestavljen v slovenskem jeziku, se prejemnik zaveže predložiti sodno overjen prevod originala bančne garancije v slovenskem jeziku, spetega skupaj z originalom bančne garancije in potrjenega s strani banke izdajateljice. </w:t>
      </w:r>
    </w:p>
    <w:p w:rsidR="00C417A1" w:rsidRPr="00C417A1" w:rsidRDefault="00C417A1" w:rsidP="001B6DBE">
      <w:pPr>
        <w:spacing w:before="60" w:after="60"/>
        <w:jc w:val="both"/>
        <w:rPr>
          <w:color w:val="000000"/>
          <w:lang w:val="sl-SI"/>
        </w:rPr>
      </w:pPr>
    </w:p>
    <w:p w:rsidR="00C417A1" w:rsidRPr="00C417A1" w:rsidRDefault="00C417A1" w:rsidP="001B6DBE">
      <w:pPr>
        <w:spacing w:before="60" w:after="60"/>
        <w:jc w:val="both"/>
        <w:rPr>
          <w:color w:val="000000"/>
          <w:lang w:val="sl-SI"/>
        </w:rPr>
      </w:pPr>
      <w:r w:rsidRPr="00C417A1">
        <w:rPr>
          <w:color w:val="000000"/>
          <w:lang w:val="sl-SI"/>
        </w:rPr>
        <w:t xml:space="preserve">V primeru sporov iz naslova predložene bančne garancije med upravičencem iz bančne garancije in banko je </w:t>
      </w:r>
      <w:r w:rsidR="00302392">
        <w:rPr>
          <w:color w:val="000000"/>
          <w:lang w:val="sl-SI"/>
        </w:rPr>
        <w:t xml:space="preserve">za njihovo reševanje </w:t>
      </w:r>
      <w:r w:rsidRPr="00C417A1">
        <w:rPr>
          <w:color w:val="000000"/>
          <w:lang w:val="sl-SI"/>
        </w:rPr>
        <w:t>pristojno sodišče v Ljubljani. Sodišče bo za razrešitev spora uporabljalo sodno overjen prevod originala bančne garancije v slovenskem jeziku in originalno pismo za unovčenje garancije v slovenskem jeziku. Sodišče bo za presojo pravic in obveznosti iz bančne garancije med banko garantom in upravičencem iz bančne garancije uporabljalo pravo Republike Slovenije.</w:t>
      </w:r>
    </w:p>
    <w:p w:rsidR="00C417A1" w:rsidRPr="00C417A1" w:rsidRDefault="003848F8" w:rsidP="009110C2">
      <w:pPr>
        <w:spacing w:before="60" w:after="60"/>
        <w:ind w:left="360"/>
        <w:jc w:val="center"/>
        <w:rPr>
          <w:color w:val="000000"/>
          <w:lang w:val="sl-SI"/>
        </w:rPr>
      </w:pPr>
      <w:r>
        <w:rPr>
          <w:color w:val="000000"/>
          <w:lang w:val="sl-SI"/>
        </w:rPr>
        <w:t>26</w:t>
      </w:r>
      <w:r w:rsidR="00302392">
        <w:rPr>
          <w:color w:val="000000"/>
          <w:lang w:val="sl-SI"/>
        </w:rPr>
        <w:t xml:space="preserve">. </w:t>
      </w:r>
      <w:r w:rsidR="00C417A1"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Agencija lahko odstopi od pogodbe ter zahteva vračilo izplačanih sredstev v posebnih primerih</w:t>
      </w:r>
      <w:r w:rsidR="00B70077">
        <w:rPr>
          <w:color w:val="000000"/>
          <w:lang w:val="sl-SI"/>
        </w:rPr>
        <w:t>,</w:t>
      </w:r>
      <w:r w:rsidRPr="00C417A1">
        <w:rPr>
          <w:color w:val="000000"/>
          <w:lang w:val="sl-SI"/>
        </w:rPr>
        <w:t xml:space="preserve"> določenih s to pogodbo in v vseh drugih primerih kršitev pogodbenih obveznosti, kakor tudi v primerih določenih z Obligacijskim zakonikom ali drugim predpisom. V primeru, da agencija odstopi od pogodbe, se glede pravnih učinkov odstopa upoštevajo določbe Obligacijskega zakonika.</w:t>
      </w:r>
    </w:p>
    <w:p w:rsidR="00C417A1" w:rsidRPr="00BA59F9" w:rsidRDefault="00C417A1" w:rsidP="00C417A1">
      <w:pPr>
        <w:spacing w:before="60" w:after="60"/>
        <w:jc w:val="both"/>
        <w:rPr>
          <w:lang w:val="sl-SI"/>
        </w:rPr>
      </w:pPr>
    </w:p>
    <w:p w:rsidR="00C417A1" w:rsidRPr="00BA59F9" w:rsidRDefault="00C417A1" w:rsidP="00C417A1">
      <w:pPr>
        <w:spacing w:before="60" w:after="60"/>
        <w:jc w:val="both"/>
        <w:rPr>
          <w:lang w:val="sl-SI"/>
        </w:rPr>
      </w:pPr>
      <w:r w:rsidRPr="00BA59F9">
        <w:rPr>
          <w:lang w:val="sl-SI"/>
        </w:rPr>
        <w:t>V primerih, ko lahko agencija uveljavi odstopno upravičenje ter zahteva vračilo izplačanih sredstev, lahko po svoji presoji alternativno, kumulativno ali zaporedoma enostransko uveljavlja tudi naslednja upravičenja:</w:t>
      </w:r>
    </w:p>
    <w:p w:rsidR="00C417A1" w:rsidRPr="00BA59F9" w:rsidRDefault="00C417A1" w:rsidP="00C417A1">
      <w:pPr>
        <w:spacing w:before="60" w:after="60"/>
        <w:jc w:val="both"/>
        <w:rPr>
          <w:lang w:val="sl-SI"/>
        </w:rPr>
      </w:pPr>
      <w:r w:rsidRPr="00BA59F9">
        <w:rPr>
          <w:lang w:val="sl-SI"/>
        </w:rPr>
        <w:t>•</w:t>
      </w:r>
      <w:r w:rsidRPr="00BA59F9">
        <w:rPr>
          <w:lang w:val="sl-SI"/>
        </w:rPr>
        <w:tab/>
        <w:t>določitev ukrepa ali roka za opravo nepravilnosti,</w:t>
      </w:r>
    </w:p>
    <w:p w:rsidR="00C417A1" w:rsidRPr="00BA59F9" w:rsidRDefault="00C417A1" w:rsidP="00C417A1">
      <w:pPr>
        <w:spacing w:before="60" w:after="60"/>
        <w:jc w:val="both"/>
        <w:rPr>
          <w:lang w:val="sl-SI"/>
        </w:rPr>
      </w:pPr>
      <w:r w:rsidRPr="00BA59F9">
        <w:rPr>
          <w:lang w:val="sl-SI"/>
        </w:rPr>
        <w:lastRenderedPageBreak/>
        <w:t>•</w:t>
      </w:r>
      <w:r w:rsidRPr="00BA59F9">
        <w:rPr>
          <w:lang w:val="sl-SI"/>
        </w:rPr>
        <w:tab/>
        <w:t>začasno zadržanje izplačila dela ali vseh zahtevanih sredstev,</w:t>
      </w:r>
    </w:p>
    <w:p w:rsidR="00C417A1" w:rsidRPr="00BA59F9" w:rsidRDefault="00C417A1" w:rsidP="00C417A1">
      <w:pPr>
        <w:spacing w:before="60" w:after="60"/>
        <w:jc w:val="both"/>
        <w:rPr>
          <w:lang w:val="sl-SI"/>
        </w:rPr>
      </w:pPr>
      <w:r w:rsidRPr="00BA59F9">
        <w:rPr>
          <w:lang w:val="sl-SI"/>
        </w:rPr>
        <w:t>•</w:t>
      </w:r>
      <w:r w:rsidRPr="00BA59F9">
        <w:rPr>
          <w:lang w:val="sl-SI"/>
        </w:rPr>
        <w:tab/>
        <w:t>delna zavrnitev zahtevka za izplačilo oziroma zmanjšanje zahtevka za sporni del,</w:t>
      </w:r>
    </w:p>
    <w:p w:rsidR="00C417A1" w:rsidRPr="00BA59F9" w:rsidRDefault="00C417A1" w:rsidP="00C417A1">
      <w:pPr>
        <w:spacing w:before="60" w:after="60"/>
        <w:jc w:val="both"/>
        <w:rPr>
          <w:lang w:val="sl-SI"/>
        </w:rPr>
      </w:pPr>
      <w:r w:rsidRPr="00BA59F9">
        <w:rPr>
          <w:lang w:val="sl-SI"/>
        </w:rPr>
        <w:t>•</w:t>
      </w:r>
      <w:r w:rsidRPr="00BA59F9">
        <w:rPr>
          <w:lang w:val="sl-SI"/>
        </w:rPr>
        <w:tab/>
        <w:t>zavrnitev celotnega zahtevka za izplačilo ter posledično ne izplačilo sredstev,</w:t>
      </w:r>
    </w:p>
    <w:p w:rsidR="00C417A1" w:rsidRPr="00BA59F9" w:rsidRDefault="00C417A1" w:rsidP="00C417A1">
      <w:pPr>
        <w:spacing w:before="60" w:after="60"/>
        <w:jc w:val="both"/>
        <w:rPr>
          <w:lang w:val="sl-SI"/>
        </w:rPr>
      </w:pPr>
      <w:r w:rsidRPr="00BA59F9">
        <w:rPr>
          <w:lang w:val="sl-SI"/>
        </w:rPr>
        <w:t>•</w:t>
      </w:r>
      <w:r w:rsidRPr="00BA59F9">
        <w:rPr>
          <w:lang w:val="sl-SI"/>
        </w:rPr>
        <w:tab/>
        <w:t>zahtevek za vračilo dela ali vseh izplačanih sredstev brez odstopa od pogodbe,</w:t>
      </w:r>
    </w:p>
    <w:p w:rsidR="00C417A1" w:rsidRPr="00BA59F9" w:rsidRDefault="00C417A1" w:rsidP="00C417A1">
      <w:pPr>
        <w:spacing w:before="60" w:after="60"/>
        <w:jc w:val="both"/>
        <w:rPr>
          <w:lang w:val="sl-SI"/>
        </w:rPr>
      </w:pPr>
      <w:r w:rsidRPr="00BA59F9">
        <w:rPr>
          <w:lang w:val="sl-SI"/>
        </w:rPr>
        <w:t>•</w:t>
      </w:r>
      <w:r w:rsidRPr="00BA59F9">
        <w:rPr>
          <w:lang w:val="sl-SI"/>
        </w:rPr>
        <w:tab/>
        <w:t>znižanje pogodbene vrednosti.</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V primeru</w:t>
      </w:r>
      <w:r w:rsidR="0001038B">
        <w:rPr>
          <w:color w:val="000000"/>
          <w:lang w:val="sl-SI"/>
        </w:rPr>
        <w:t>,</w:t>
      </w:r>
      <w:r w:rsidRPr="00C417A1">
        <w:rPr>
          <w:color w:val="000000"/>
          <w:lang w:val="sl-SI"/>
        </w:rPr>
        <w:t xml:space="preserve"> da agencija prejemniku izstavi zahtevek za vračilo sredstev, ne glede na pravni temelj, je agencija upravičena tudi do zakonskih zamudnih obresti od dneva nakazila sredstev do dneva njihovega vračila.</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Prejemnik je dolžan vrniti prejeta sredstva v roku 15 dni od vročitve zahtevka za vračilo sredstev</w:t>
      </w:r>
      <w:r w:rsidR="00302392">
        <w:rPr>
          <w:color w:val="000000"/>
          <w:lang w:val="sl-SI"/>
        </w:rPr>
        <w:t>, če ni v posameznem členu te pogodbe določeno drugače.</w:t>
      </w:r>
    </w:p>
    <w:p w:rsidR="00C417A1" w:rsidRDefault="00C417A1" w:rsidP="00096A9E">
      <w:pPr>
        <w:spacing w:before="60" w:after="60"/>
        <w:rPr>
          <w:color w:val="000000"/>
          <w:lang w:val="sl-SI"/>
        </w:rPr>
      </w:pPr>
    </w:p>
    <w:p w:rsidR="00096A9E" w:rsidRPr="00096A9E" w:rsidRDefault="00096A9E" w:rsidP="00096A9E">
      <w:pPr>
        <w:spacing w:before="60" w:after="60"/>
        <w:jc w:val="center"/>
        <w:rPr>
          <w:b/>
          <w:color w:val="000000"/>
          <w:lang w:val="sl-SI"/>
        </w:rPr>
      </w:pPr>
      <w:r w:rsidRPr="00096A9E">
        <w:rPr>
          <w:b/>
          <w:color w:val="000000"/>
          <w:lang w:val="sl-SI"/>
        </w:rPr>
        <w:t>ZAKLJUČNA DOLOČILA</w:t>
      </w:r>
    </w:p>
    <w:p w:rsidR="00C417A1" w:rsidRPr="00C417A1" w:rsidRDefault="003848F8" w:rsidP="00335148">
      <w:pPr>
        <w:spacing w:before="60" w:after="60"/>
        <w:jc w:val="center"/>
        <w:rPr>
          <w:color w:val="000000"/>
          <w:lang w:val="sl-SI"/>
        </w:rPr>
      </w:pPr>
      <w:r>
        <w:rPr>
          <w:color w:val="000000"/>
          <w:lang w:val="sl-SI"/>
        </w:rPr>
        <w:t>27</w:t>
      </w:r>
      <w:r w:rsidR="00B907FA" w:rsidRPr="00463ECD">
        <w:rPr>
          <w:color w:val="000000"/>
          <w:lang w:val="sl-SI"/>
        </w:rPr>
        <w:t xml:space="preserve">. </w:t>
      </w:r>
      <w:r w:rsidR="00C417A1"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Skrbnik pogodbe s strani agencije je …………………, s strani projektnega podjetja pa ................................</w:t>
      </w:r>
    </w:p>
    <w:p w:rsidR="001B6DBE" w:rsidRPr="00C417A1" w:rsidRDefault="003848F8" w:rsidP="009110C2">
      <w:pPr>
        <w:spacing w:before="60" w:after="60"/>
        <w:jc w:val="center"/>
        <w:rPr>
          <w:color w:val="000000"/>
          <w:lang w:val="sl-SI"/>
        </w:rPr>
      </w:pPr>
      <w:r>
        <w:rPr>
          <w:color w:val="000000"/>
          <w:lang w:val="sl-SI"/>
        </w:rPr>
        <w:t>28</w:t>
      </w:r>
      <w:r w:rsidR="00B907FA">
        <w:rPr>
          <w:color w:val="000000"/>
          <w:lang w:val="sl-SI"/>
        </w:rPr>
        <w:t xml:space="preserve">. </w:t>
      </w:r>
      <w:r w:rsidR="001B6DBE"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Pogodben</w:t>
      </w:r>
      <w:r w:rsidR="00B70077">
        <w:rPr>
          <w:color w:val="000000"/>
          <w:lang w:val="sl-SI"/>
        </w:rPr>
        <w:t>e</w:t>
      </w:r>
      <w:r w:rsidRPr="00C417A1">
        <w:rPr>
          <w:color w:val="000000"/>
          <w:lang w:val="sl-SI"/>
        </w:rPr>
        <w:t xml:space="preserve"> strank</w:t>
      </w:r>
      <w:r w:rsidR="00B70077">
        <w:rPr>
          <w:color w:val="000000"/>
          <w:lang w:val="sl-SI"/>
        </w:rPr>
        <w:t>e</w:t>
      </w:r>
      <w:r w:rsidRPr="00C417A1">
        <w:rPr>
          <w:color w:val="000000"/>
          <w:lang w:val="sl-SI"/>
        </w:rPr>
        <w:t xml:space="preserve"> soglaša</w:t>
      </w:r>
      <w:r w:rsidR="00B70077">
        <w:rPr>
          <w:color w:val="000000"/>
          <w:lang w:val="sl-SI"/>
        </w:rPr>
        <w:t>jo</w:t>
      </w:r>
      <w:r w:rsidRPr="00C417A1">
        <w:rPr>
          <w:color w:val="000000"/>
          <w:lang w:val="sl-SI"/>
        </w:rPr>
        <w:t xml:space="preserve">, da </w:t>
      </w:r>
      <w:r w:rsidR="00B70077">
        <w:rPr>
          <w:color w:val="000000"/>
          <w:lang w:val="sl-SI"/>
        </w:rPr>
        <w:t>bodo</w:t>
      </w:r>
      <w:r w:rsidR="00B70077" w:rsidRPr="00C417A1">
        <w:rPr>
          <w:color w:val="000000"/>
          <w:lang w:val="sl-SI"/>
        </w:rPr>
        <w:t xml:space="preserve"> </w:t>
      </w:r>
      <w:r w:rsidRPr="00C417A1">
        <w:rPr>
          <w:color w:val="000000"/>
          <w:lang w:val="sl-SI"/>
        </w:rPr>
        <w:t>nerešena vprašanja reševali sporazumno. V primeru spora je pristojno Sodišče v Ljubljani.</w:t>
      </w:r>
    </w:p>
    <w:p w:rsidR="00C417A1" w:rsidRPr="00C417A1" w:rsidRDefault="00C417A1" w:rsidP="00C417A1">
      <w:pPr>
        <w:spacing w:before="60" w:after="60"/>
        <w:jc w:val="both"/>
        <w:rPr>
          <w:color w:val="000000"/>
          <w:lang w:val="sl-SI"/>
        </w:rPr>
      </w:pPr>
    </w:p>
    <w:p w:rsidR="00C417A1" w:rsidRPr="00C417A1" w:rsidRDefault="003848F8" w:rsidP="009110C2">
      <w:pPr>
        <w:spacing w:before="60" w:after="60"/>
        <w:jc w:val="center"/>
        <w:rPr>
          <w:color w:val="000000"/>
          <w:lang w:val="sl-SI"/>
        </w:rPr>
      </w:pPr>
      <w:r>
        <w:rPr>
          <w:color w:val="000000"/>
          <w:lang w:val="sl-SI"/>
        </w:rPr>
        <w:t>29</w:t>
      </w:r>
      <w:r w:rsidR="00B907FA">
        <w:rPr>
          <w:color w:val="000000"/>
          <w:lang w:val="sl-SI"/>
        </w:rPr>
        <w:t xml:space="preserve">. </w:t>
      </w:r>
      <w:r w:rsidR="00C417A1" w:rsidRPr="00C417A1">
        <w:rPr>
          <w:color w:val="000000"/>
          <w:lang w:val="sl-SI"/>
        </w:rPr>
        <w:t>člen</w:t>
      </w:r>
    </w:p>
    <w:p w:rsidR="00C417A1" w:rsidRPr="00C417A1" w:rsidRDefault="00B70077" w:rsidP="00C417A1">
      <w:pPr>
        <w:spacing w:before="60" w:after="60"/>
        <w:jc w:val="both"/>
        <w:rPr>
          <w:color w:val="000000"/>
          <w:lang w:val="sl-SI"/>
        </w:rPr>
      </w:pPr>
      <w:r>
        <w:rPr>
          <w:color w:val="000000"/>
          <w:lang w:val="sl-SI"/>
        </w:rPr>
        <w:t>Projektno podjetje</w:t>
      </w:r>
      <w:r w:rsidRPr="00C417A1">
        <w:rPr>
          <w:color w:val="000000"/>
          <w:lang w:val="sl-SI"/>
        </w:rPr>
        <w:t xml:space="preserve"> </w:t>
      </w:r>
      <w:r w:rsidR="00C417A1" w:rsidRPr="00C417A1">
        <w:rPr>
          <w:color w:val="000000"/>
          <w:lang w:val="sl-SI"/>
        </w:rPr>
        <w:t>se zavezuje, da svojih terjatev do agencije iz naslova te pogodbe ne bo odstopil</w:t>
      </w:r>
      <w:r>
        <w:rPr>
          <w:color w:val="000000"/>
          <w:lang w:val="sl-SI"/>
        </w:rPr>
        <w:t>o</w:t>
      </w:r>
      <w:r w:rsidR="00C417A1" w:rsidRPr="00C417A1">
        <w:rPr>
          <w:color w:val="000000"/>
          <w:lang w:val="sl-SI"/>
        </w:rPr>
        <w:t xml:space="preserve"> ali odstopil</w:t>
      </w:r>
      <w:r>
        <w:rPr>
          <w:color w:val="000000"/>
          <w:lang w:val="sl-SI"/>
        </w:rPr>
        <w:t>o</w:t>
      </w:r>
      <w:r w:rsidR="00C417A1" w:rsidRPr="00C417A1">
        <w:rPr>
          <w:color w:val="000000"/>
          <w:lang w:val="sl-SI"/>
        </w:rPr>
        <w:t xml:space="preserve"> v zavarovanje tretjim pravnim ali fizičnim osebam. </w:t>
      </w:r>
      <w:r>
        <w:rPr>
          <w:color w:val="000000"/>
          <w:lang w:val="sl-SI"/>
        </w:rPr>
        <w:t>Projektno podjetje</w:t>
      </w:r>
      <w:r w:rsidRPr="00C417A1">
        <w:rPr>
          <w:color w:val="000000"/>
          <w:lang w:val="sl-SI"/>
        </w:rPr>
        <w:t xml:space="preserve"> </w:t>
      </w:r>
      <w:r w:rsidR="00C417A1" w:rsidRPr="00C417A1">
        <w:rPr>
          <w:color w:val="000000"/>
          <w:lang w:val="sl-SI"/>
        </w:rPr>
        <w:t>se prav tako zavezuje, da na svojih terjatvah do agencije iz naslova te pogodbe ne bo ustanovil</w:t>
      </w:r>
      <w:r>
        <w:rPr>
          <w:color w:val="000000"/>
          <w:lang w:val="sl-SI"/>
        </w:rPr>
        <w:t>o</w:t>
      </w:r>
      <w:r w:rsidR="00C417A1" w:rsidRPr="00C417A1">
        <w:rPr>
          <w:color w:val="000000"/>
          <w:lang w:val="sl-SI"/>
        </w:rPr>
        <w:t xml:space="preserve"> zastavne pravice in s sredstvi, pridobljenimi po tej pogodbi, ne bo razpolagal</w:t>
      </w:r>
      <w:r>
        <w:rPr>
          <w:color w:val="000000"/>
          <w:lang w:val="sl-SI"/>
        </w:rPr>
        <w:t>o</w:t>
      </w:r>
      <w:r w:rsidR="00C417A1" w:rsidRPr="00C417A1">
        <w:rPr>
          <w:color w:val="000000"/>
          <w:lang w:val="sl-SI"/>
        </w:rPr>
        <w:t xml:space="preserve"> na način, ki je (ali bi bil) v nasprotju z namenom dodeljenih sredstev, opredeljenim v 2. členu te pogodbe.</w:t>
      </w:r>
    </w:p>
    <w:p w:rsidR="00C417A1" w:rsidRPr="00C417A1" w:rsidRDefault="00C417A1" w:rsidP="00C417A1">
      <w:pPr>
        <w:spacing w:before="60" w:after="60"/>
        <w:jc w:val="both"/>
        <w:rPr>
          <w:color w:val="000000"/>
          <w:lang w:val="sl-SI"/>
        </w:rPr>
      </w:pPr>
    </w:p>
    <w:p w:rsidR="00C417A1" w:rsidRPr="00410784" w:rsidRDefault="003848F8" w:rsidP="00410784">
      <w:pPr>
        <w:spacing w:before="60" w:after="60"/>
        <w:ind w:left="360"/>
        <w:jc w:val="center"/>
        <w:rPr>
          <w:color w:val="000000"/>
          <w:lang w:val="sl-SI"/>
        </w:rPr>
      </w:pPr>
      <w:r>
        <w:rPr>
          <w:color w:val="000000"/>
          <w:lang w:val="sl-SI"/>
        </w:rPr>
        <w:t xml:space="preserve">30. </w:t>
      </w:r>
      <w:r w:rsidR="00C417A1" w:rsidRPr="00410784">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 xml:space="preserve">V primeru prenosa pogodbe iz </w:t>
      </w:r>
      <w:r w:rsidR="00B70077">
        <w:rPr>
          <w:color w:val="000000"/>
          <w:lang w:val="sl-SI"/>
        </w:rPr>
        <w:t>projektnega podjetja</w:t>
      </w:r>
      <w:r w:rsidR="00B70077" w:rsidRPr="00C417A1">
        <w:rPr>
          <w:color w:val="000000"/>
          <w:lang w:val="sl-SI"/>
        </w:rPr>
        <w:t xml:space="preserve"> </w:t>
      </w:r>
      <w:r w:rsidRPr="00C417A1">
        <w:rPr>
          <w:color w:val="000000"/>
          <w:lang w:val="sl-SI"/>
        </w:rPr>
        <w:t>na njegovega singularnega pravnega naslednika brez soglasja agencije lahko le-to odstopi od pogodbe. Agencija lahko da soglasje k prenosu pogodbe le, če pravni naslednik odgovarja tudi za vse obveznosti iz naslova te pogodbe, ki so nastale pred prenosom.</w:t>
      </w:r>
    </w:p>
    <w:p w:rsidR="00C417A1" w:rsidRPr="00C417A1" w:rsidRDefault="00C417A1" w:rsidP="00C417A1">
      <w:pPr>
        <w:spacing w:before="60" w:after="60"/>
        <w:jc w:val="both"/>
        <w:rPr>
          <w:color w:val="000000"/>
          <w:lang w:val="sl-SI"/>
        </w:rPr>
      </w:pPr>
    </w:p>
    <w:p w:rsidR="00C417A1" w:rsidRPr="00C417A1" w:rsidRDefault="003848F8" w:rsidP="00410784">
      <w:pPr>
        <w:spacing w:before="60" w:after="60"/>
        <w:ind w:left="360"/>
        <w:jc w:val="center"/>
        <w:rPr>
          <w:color w:val="000000"/>
          <w:lang w:val="sl-SI"/>
        </w:rPr>
      </w:pPr>
      <w:r>
        <w:rPr>
          <w:color w:val="000000"/>
          <w:lang w:val="sl-SI"/>
        </w:rPr>
        <w:t xml:space="preserve">31. </w:t>
      </w:r>
      <w:r w:rsidR="00C417A1"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Pogodben</w:t>
      </w:r>
      <w:r w:rsidR="00B70077">
        <w:rPr>
          <w:color w:val="000000"/>
          <w:lang w:val="sl-SI"/>
        </w:rPr>
        <w:t>e</w:t>
      </w:r>
      <w:r w:rsidRPr="00C417A1">
        <w:rPr>
          <w:color w:val="000000"/>
          <w:lang w:val="sl-SI"/>
        </w:rPr>
        <w:t xml:space="preserve"> strank</w:t>
      </w:r>
      <w:r w:rsidR="00B70077">
        <w:rPr>
          <w:color w:val="000000"/>
          <w:lang w:val="sl-SI"/>
        </w:rPr>
        <w:t>e</w:t>
      </w:r>
      <w:r w:rsidRPr="00C417A1">
        <w:rPr>
          <w:color w:val="000000"/>
          <w:lang w:val="sl-SI"/>
        </w:rPr>
        <w:t xml:space="preserve"> soglaša</w:t>
      </w:r>
      <w:r w:rsidR="00B70077">
        <w:rPr>
          <w:color w:val="000000"/>
          <w:lang w:val="sl-SI"/>
        </w:rPr>
        <w:t>jo</w:t>
      </w:r>
      <w:r w:rsidRPr="00C417A1">
        <w:rPr>
          <w:color w:val="000000"/>
          <w:lang w:val="sl-SI"/>
        </w:rPr>
        <w:t xml:space="preserve">, da se </w:t>
      </w:r>
      <w:r w:rsidR="00B70077">
        <w:rPr>
          <w:color w:val="000000"/>
          <w:lang w:val="sl-SI"/>
        </w:rPr>
        <w:t>bodo</w:t>
      </w:r>
      <w:r w:rsidR="00B70077" w:rsidRPr="00C417A1">
        <w:rPr>
          <w:color w:val="000000"/>
          <w:lang w:val="sl-SI"/>
        </w:rPr>
        <w:t xml:space="preserve"> </w:t>
      </w:r>
      <w:r w:rsidRPr="00C417A1">
        <w:rPr>
          <w:color w:val="000000"/>
          <w:lang w:val="sl-SI"/>
        </w:rPr>
        <w:t>o vseh morebitnih spremembah in dopolnitvah te pogodbe, po doseženem predhodnem sporazumu, dogovorili s sklenitvijo aneksa, razen o spremembi skrbništva pogodbe, kjer zadošča pisno obvestilo drugi pogodbeni stranki.</w:t>
      </w:r>
    </w:p>
    <w:p w:rsidR="00C417A1" w:rsidRPr="00C417A1" w:rsidRDefault="00C417A1" w:rsidP="00C417A1">
      <w:pPr>
        <w:spacing w:before="60" w:after="60"/>
        <w:jc w:val="both"/>
        <w:rPr>
          <w:color w:val="000000"/>
          <w:lang w:val="sl-SI"/>
        </w:rPr>
      </w:pPr>
    </w:p>
    <w:p w:rsidR="00C417A1" w:rsidRPr="00C417A1" w:rsidRDefault="003848F8" w:rsidP="00410784">
      <w:pPr>
        <w:spacing w:before="60" w:after="60"/>
        <w:ind w:left="360"/>
        <w:jc w:val="center"/>
        <w:rPr>
          <w:color w:val="000000"/>
          <w:lang w:val="sl-SI"/>
        </w:rPr>
      </w:pPr>
      <w:r>
        <w:rPr>
          <w:color w:val="000000"/>
          <w:lang w:val="sl-SI"/>
        </w:rPr>
        <w:t xml:space="preserve">32. </w:t>
      </w:r>
      <w:r w:rsidR="00C417A1" w:rsidRPr="00C417A1">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 xml:space="preserve">Na podlagi Zakona o integriteti in preprečevanju korupcije (Uradni List RS št. 69/2011-UPB2) je nična vsaka pogodba, pri kateri kdo v imenu ali na račun druge pogodbene stranke </w:t>
      </w:r>
      <w:r w:rsidRPr="00C417A1">
        <w:rPr>
          <w:color w:val="000000"/>
          <w:lang w:val="sl-SI"/>
        </w:rPr>
        <w:lastRenderedPageBreak/>
        <w:t xml:space="preserve">predstavniku ali posredniku organa ali organizacije iz javnega sektorja obljubi, ponudi ali da kakšno nedovoljeno korist za: </w:t>
      </w:r>
    </w:p>
    <w:p w:rsidR="00C417A1" w:rsidRPr="00C417A1" w:rsidRDefault="00C417A1" w:rsidP="00C417A1">
      <w:pPr>
        <w:jc w:val="both"/>
        <w:rPr>
          <w:color w:val="000000"/>
          <w:lang w:val="sl-SI"/>
        </w:rPr>
      </w:pPr>
      <w:r w:rsidRPr="00C417A1">
        <w:rPr>
          <w:color w:val="000000"/>
          <w:lang w:val="sl-SI"/>
        </w:rPr>
        <w:t>- pridobitev posla,</w:t>
      </w:r>
    </w:p>
    <w:p w:rsidR="00C417A1" w:rsidRPr="00C417A1" w:rsidRDefault="00C417A1" w:rsidP="00C417A1">
      <w:pPr>
        <w:jc w:val="both"/>
        <w:rPr>
          <w:color w:val="000000"/>
          <w:lang w:val="sl-SI"/>
        </w:rPr>
      </w:pPr>
      <w:r w:rsidRPr="00C417A1">
        <w:rPr>
          <w:color w:val="000000"/>
          <w:lang w:val="sl-SI"/>
        </w:rPr>
        <w:t>- sklenitev posla pod ugodnejšimi pogoji,</w:t>
      </w:r>
    </w:p>
    <w:p w:rsidR="00C417A1" w:rsidRPr="00C417A1" w:rsidRDefault="00C417A1" w:rsidP="00C417A1">
      <w:pPr>
        <w:jc w:val="both"/>
        <w:rPr>
          <w:color w:val="000000"/>
          <w:lang w:val="sl-SI"/>
        </w:rPr>
      </w:pPr>
      <w:r w:rsidRPr="00C417A1">
        <w:rPr>
          <w:color w:val="000000"/>
          <w:lang w:val="sl-SI"/>
        </w:rPr>
        <w:t>- opustitev dolžnega nadzora nad izvajanjem pogodbenih obveznosti,</w:t>
      </w:r>
    </w:p>
    <w:p w:rsidR="00C417A1" w:rsidRPr="00C417A1" w:rsidRDefault="00C417A1" w:rsidP="00C417A1">
      <w:pPr>
        <w:jc w:val="both"/>
        <w:rPr>
          <w:color w:val="000000"/>
          <w:lang w:val="sl-SI"/>
        </w:rPr>
      </w:pPr>
      <w:r w:rsidRPr="00C417A1">
        <w:rPr>
          <w:color w:val="000000"/>
          <w:lang w:val="sl-SI"/>
        </w:rPr>
        <w:t>- drugo ravnanje ali opustitev, s katerim je organu, ki pogodbo sklepa, povzročena škoda ali je omogočena pridobitev nedovoljene koristi predstavniku organa, drugi pogodbeni stranki ali njenemu predstavniku, zastopniku ali posredniku .</w:t>
      </w:r>
    </w:p>
    <w:p w:rsidR="00C417A1" w:rsidRPr="00C417A1" w:rsidRDefault="00C417A1" w:rsidP="00C417A1">
      <w:pPr>
        <w:jc w:val="both"/>
        <w:rPr>
          <w:color w:val="000000"/>
          <w:lang w:val="sl-SI"/>
        </w:rPr>
      </w:pPr>
    </w:p>
    <w:p w:rsidR="00C417A1" w:rsidRPr="00C417A1" w:rsidRDefault="00C417A1" w:rsidP="00C417A1">
      <w:pPr>
        <w:jc w:val="both"/>
        <w:rPr>
          <w:color w:val="000000"/>
          <w:lang w:val="sl-SI"/>
        </w:rPr>
      </w:pPr>
      <w:r w:rsidRPr="00C417A1">
        <w:rPr>
          <w:color w:val="000000"/>
          <w:lang w:val="sl-SI"/>
        </w:rPr>
        <w:t>Pogodben</w:t>
      </w:r>
      <w:r w:rsidR="00B70077">
        <w:rPr>
          <w:color w:val="000000"/>
          <w:lang w:val="sl-SI"/>
        </w:rPr>
        <w:t>e</w:t>
      </w:r>
      <w:r w:rsidRPr="00C417A1">
        <w:rPr>
          <w:color w:val="000000"/>
          <w:lang w:val="sl-SI"/>
        </w:rPr>
        <w:t xml:space="preserve"> strank</w:t>
      </w:r>
      <w:r w:rsidR="00B70077">
        <w:rPr>
          <w:color w:val="000000"/>
          <w:lang w:val="sl-SI"/>
        </w:rPr>
        <w:t>e</w:t>
      </w:r>
      <w:r w:rsidRPr="00C417A1">
        <w:rPr>
          <w:color w:val="000000"/>
          <w:lang w:val="sl-SI"/>
        </w:rPr>
        <w:t xml:space="preserve"> se mora</w:t>
      </w:r>
      <w:r w:rsidR="00B70077">
        <w:rPr>
          <w:color w:val="000000"/>
          <w:lang w:val="sl-SI"/>
        </w:rPr>
        <w:t>jo</w:t>
      </w:r>
      <w:r w:rsidRPr="00C417A1">
        <w:rPr>
          <w:color w:val="000000"/>
          <w:lang w:val="sl-SI"/>
        </w:rPr>
        <w:t xml:space="preserve"> vzdržati vsakršnih ravnanj, ki bi na podlagi vsebine iz prejšnjega odstavka pomenila kršitev zakonskih določil. </w:t>
      </w:r>
    </w:p>
    <w:p w:rsidR="00C417A1" w:rsidRPr="00C417A1" w:rsidRDefault="00C417A1" w:rsidP="00C417A1">
      <w:pPr>
        <w:jc w:val="both"/>
        <w:rPr>
          <w:color w:val="000000"/>
          <w:lang w:val="sl-SI"/>
        </w:rPr>
      </w:pPr>
    </w:p>
    <w:p w:rsidR="00C417A1" w:rsidRPr="00C417A1" w:rsidRDefault="00C417A1" w:rsidP="00C417A1">
      <w:pPr>
        <w:jc w:val="both"/>
        <w:rPr>
          <w:color w:val="000000"/>
          <w:lang w:val="sl-SI"/>
        </w:rPr>
      </w:pPr>
      <w:r w:rsidRPr="00C417A1">
        <w:rPr>
          <w:color w:val="000000"/>
          <w:lang w:val="sl-SI"/>
        </w:rPr>
        <w:t xml:space="preserve">Če agencija ugotovi domnevni obstoj dejanskega stanja iz 1. in 2. odstavka tega člena, mora sprožiti postopek ugotavljanja ničnosti pogodbe ter o tem obvestiti pristojne organe. </w:t>
      </w:r>
    </w:p>
    <w:p w:rsidR="00C417A1" w:rsidRPr="00C417A1" w:rsidRDefault="00C417A1" w:rsidP="00C417A1">
      <w:pPr>
        <w:spacing w:before="60" w:after="60"/>
        <w:jc w:val="both"/>
        <w:rPr>
          <w:color w:val="000000"/>
          <w:lang w:val="sl-SI"/>
        </w:rPr>
      </w:pPr>
    </w:p>
    <w:p w:rsidR="00C417A1" w:rsidRPr="00C417A1" w:rsidRDefault="003848F8" w:rsidP="00410784">
      <w:pPr>
        <w:spacing w:before="60" w:after="60"/>
        <w:ind w:left="360"/>
        <w:jc w:val="center"/>
        <w:rPr>
          <w:color w:val="000000"/>
          <w:lang w:val="sl-SI"/>
        </w:rPr>
      </w:pPr>
      <w:r>
        <w:rPr>
          <w:color w:val="000000"/>
          <w:lang w:val="sl-SI"/>
        </w:rPr>
        <w:t xml:space="preserve">33. </w:t>
      </w:r>
      <w:r w:rsidR="00B907FA">
        <w:rPr>
          <w:color w:val="000000"/>
          <w:lang w:val="sl-SI"/>
        </w:rPr>
        <w:t>člen</w:t>
      </w:r>
    </w:p>
    <w:p w:rsidR="00C417A1" w:rsidRPr="00C417A1" w:rsidRDefault="00C417A1" w:rsidP="00C417A1">
      <w:pPr>
        <w:spacing w:before="60" w:after="60"/>
        <w:jc w:val="both"/>
        <w:rPr>
          <w:color w:val="000000"/>
          <w:lang w:val="sl-SI"/>
        </w:rPr>
      </w:pPr>
      <w:r w:rsidRPr="00C417A1">
        <w:rPr>
          <w:color w:val="000000"/>
          <w:lang w:val="sl-SI"/>
        </w:rPr>
        <w:t xml:space="preserve">Pogodba je sklenjena v </w:t>
      </w:r>
      <w:r w:rsidRPr="00C417A1">
        <w:rPr>
          <w:lang w:val="sl-SI"/>
        </w:rPr>
        <w:t>petih (5) enakih izvodih, od katerih prejme agencija tri (3) izvode, tuji investitor in projektno podje</w:t>
      </w:r>
      <w:r w:rsidRPr="00C417A1">
        <w:rPr>
          <w:color w:val="000000"/>
          <w:lang w:val="sl-SI"/>
        </w:rPr>
        <w:t xml:space="preserve">tje pa vsak po en (1) izvod. </w:t>
      </w:r>
    </w:p>
    <w:p w:rsidR="00C417A1" w:rsidRPr="00C417A1" w:rsidRDefault="00C417A1" w:rsidP="00C417A1">
      <w:pPr>
        <w:spacing w:before="60" w:after="60"/>
        <w:jc w:val="both"/>
        <w:rPr>
          <w:color w:val="000000"/>
          <w:lang w:val="sl-SI"/>
        </w:rPr>
      </w:pPr>
    </w:p>
    <w:p w:rsidR="00C417A1" w:rsidRPr="00410784" w:rsidRDefault="003848F8" w:rsidP="00410784">
      <w:pPr>
        <w:spacing w:before="60" w:after="60"/>
        <w:ind w:left="360"/>
        <w:jc w:val="center"/>
        <w:rPr>
          <w:color w:val="000000"/>
          <w:lang w:val="sl-SI"/>
        </w:rPr>
      </w:pPr>
      <w:r>
        <w:rPr>
          <w:color w:val="000000"/>
          <w:lang w:val="sl-SI"/>
        </w:rPr>
        <w:t xml:space="preserve">34. </w:t>
      </w:r>
      <w:r w:rsidR="00C417A1" w:rsidRPr="00410784">
        <w:rPr>
          <w:color w:val="000000"/>
          <w:lang w:val="sl-SI"/>
        </w:rPr>
        <w:t>člen</w:t>
      </w:r>
    </w:p>
    <w:p w:rsidR="00C417A1" w:rsidRDefault="00C417A1" w:rsidP="00C417A1">
      <w:pPr>
        <w:spacing w:before="60" w:after="60"/>
        <w:jc w:val="both"/>
        <w:rPr>
          <w:color w:val="000000"/>
          <w:lang w:val="sl-SI"/>
        </w:rPr>
      </w:pPr>
      <w:r w:rsidRPr="00C417A1">
        <w:rPr>
          <w:color w:val="000000"/>
          <w:lang w:val="sl-SI"/>
        </w:rPr>
        <w:t>Ta pogodba je sklenjena z dnem podpisa vseh pogodbenih strank</w:t>
      </w:r>
      <w:r w:rsidR="00674FBD">
        <w:rPr>
          <w:color w:val="000000"/>
          <w:lang w:val="sl-SI"/>
        </w:rPr>
        <w:t xml:space="preserve"> </w:t>
      </w:r>
      <w:r w:rsidRPr="00C417A1">
        <w:rPr>
          <w:color w:val="000000"/>
          <w:lang w:val="sl-SI"/>
        </w:rPr>
        <w:t>in velja do izpolnitve vseh pogodbenih obveznosti.</w:t>
      </w:r>
    </w:p>
    <w:p w:rsidR="009C60D0" w:rsidRPr="00C417A1" w:rsidRDefault="009C60D0" w:rsidP="00C417A1">
      <w:pPr>
        <w:spacing w:before="60" w:after="60"/>
        <w:jc w:val="both"/>
        <w:rPr>
          <w:color w:val="000000"/>
          <w:lang w:val="sl-SI"/>
        </w:rPr>
      </w:pPr>
    </w:p>
    <w:tbl>
      <w:tblPr>
        <w:tblW w:w="0" w:type="auto"/>
        <w:tblInd w:w="2" w:type="dxa"/>
        <w:tblLayout w:type="fixed"/>
        <w:tblCellMar>
          <w:left w:w="70" w:type="dxa"/>
          <w:right w:w="70" w:type="dxa"/>
        </w:tblCellMar>
        <w:tblLook w:val="0000"/>
      </w:tblPr>
      <w:tblGrid>
        <w:gridCol w:w="4606"/>
        <w:gridCol w:w="4606"/>
      </w:tblGrid>
      <w:tr w:rsidR="00C417A1" w:rsidRPr="00C417A1" w:rsidTr="00D628FF">
        <w:tc>
          <w:tcPr>
            <w:tcW w:w="4606" w:type="dxa"/>
          </w:tcPr>
          <w:p w:rsidR="00C417A1" w:rsidRPr="00C417A1" w:rsidRDefault="00C417A1" w:rsidP="00C417A1">
            <w:pPr>
              <w:spacing w:before="60" w:after="60"/>
              <w:jc w:val="both"/>
              <w:rPr>
                <w:color w:val="000000"/>
                <w:lang w:val="sl-SI"/>
              </w:rPr>
            </w:pPr>
            <w:r w:rsidRPr="00C417A1">
              <w:rPr>
                <w:color w:val="000000"/>
                <w:lang w:val="sl-SI"/>
              </w:rPr>
              <w:t>Kraj in datum:</w:t>
            </w:r>
          </w:p>
          <w:p w:rsidR="00C417A1" w:rsidRPr="00C417A1" w:rsidRDefault="00C417A1" w:rsidP="00C417A1">
            <w:pPr>
              <w:spacing w:before="60" w:after="60"/>
              <w:jc w:val="both"/>
              <w:rPr>
                <w:color w:val="000000"/>
                <w:lang w:val="sl-SI"/>
              </w:rPr>
            </w:pPr>
          </w:p>
        </w:tc>
        <w:tc>
          <w:tcPr>
            <w:tcW w:w="4606" w:type="dxa"/>
          </w:tcPr>
          <w:p w:rsidR="00C417A1" w:rsidRPr="00C417A1" w:rsidRDefault="00C417A1" w:rsidP="00C417A1">
            <w:pPr>
              <w:spacing w:before="60" w:after="60"/>
              <w:jc w:val="both"/>
              <w:rPr>
                <w:color w:val="000000"/>
                <w:lang w:val="sl-SI"/>
              </w:rPr>
            </w:pPr>
            <w:r w:rsidRPr="00C417A1">
              <w:rPr>
                <w:color w:val="000000"/>
                <w:lang w:val="sl-SI"/>
              </w:rPr>
              <w:t xml:space="preserve">Kraj in datum: </w:t>
            </w:r>
          </w:p>
        </w:tc>
      </w:tr>
    </w:tbl>
    <w:p w:rsidR="00C417A1" w:rsidRPr="00C417A1" w:rsidRDefault="00C417A1" w:rsidP="00C417A1">
      <w:pPr>
        <w:spacing w:before="60" w:after="60"/>
        <w:jc w:val="both"/>
        <w:rPr>
          <w:color w:val="000000"/>
          <w:lang w:val="sl-SI"/>
        </w:rPr>
      </w:pPr>
    </w:p>
    <w:tbl>
      <w:tblPr>
        <w:tblW w:w="0" w:type="auto"/>
        <w:tblInd w:w="2" w:type="dxa"/>
        <w:tblLayout w:type="fixed"/>
        <w:tblCellMar>
          <w:left w:w="70" w:type="dxa"/>
          <w:right w:w="70" w:type="dxa"/>
        </w:tblCellMar>
        <w:tblLook w:val="0000"/>
      </w:tblPr>
      <w:tblGrid>
        <w:gridCol w:w="4606"/>
        <w:gridCol w:w="4606"/>
      </w:tblGrid>
      <w:tr w:rsidR="00C417A1" w:rsidRPr="00C417A1" w:rsidTr="00D628FF">
        <w:tc>
          <w:tcPr>
            <w:tcW w:w="4606" w:type="dxa"/>
          </w:tcPr>
          <w:p w:rsidR="00C417A1" w:rsidRPr="00C417A1" w:rsidRDefault="00C417A1" w:rsidP="00C417A1">
            <w:pPr>
              <w:spacing w:before="60" w:after="60"/>
              <w:jc w:val="both"/>
              <w:rPr>
                <w:color w:val="000000"/>
                <w:lang w:val="sl-SI"/>
              </w:rPr>
            </w:pPr>
            <w:r w:rsidRPr="00C417A1">
              <w:rPr>
                <w:color w:val="000000"/>
                <w:lang w:val="sl-SI"/>
              </w:rPr>
              <w:t>TUJI INVESTITOR:</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w:t>
            </w:r>
          </w:p>
          <w:p w:rsidR="00C417A1" w:rsidRPr="00C417A1" w:rsidRDefault="00C417A1" w:rsidP="00C417A1">
            <w:pPr>
              <w:spacing w:before="60" w:after="60"/>
              <w:jc w:val="both"/>
              <w:rPr>
                <w:color w:val="000000"/>
                <w:lang w:val="sl-SI"/>
              </w:rPr>
            </w:pPr>
            <w:r w:rsidRPr="00C417A1">
              <w:rPr>
                <w:color w:val="000000"/>
                <w:lang w:val="sl-SI"/>
              </w:rPr>
              <w:t>......................................</w:t>
            </w:r>
          </w:p>
          <w:p w:rsidR="00C417A1" w:rsidRPr="00C417A1" w:rsidRDefault="00C417A1" w:rsidP="00C417A1">
            <w:pPr>
              <w:spacing w:before="60" w:after="60"/>
              <w:jc w:val="both"/>
              <w:rPr>
                <w:color w:val="000000"/>
                <w:lang w:val="sl-SI"/>
              </w:rPr>
            </w:pPr>
            <w:r w:rsidRPr="00C417A1">
              <w:rPr>
                <w:color w:val="000000"/>
                <w:lang w:val="sl-SI"/>
              </w:rPr>
              <w:t>......................................</w:t>
            </w:r>
          </w:p>
          <w:p w:rsidR="00C417A1" w:rsidRPr="00C417A1" w:rsidRDefault="00C417A1" w:rsidP="00C417A1">
            <w:pPr>
              <w:spacing w:before="60" w:after="60"/>
              <w:jc w:val="both"/>
              <w:rPr>
                <w:caps/>
                <w:color w:val="000000"/>
                <w:lang w:val="sl-SI"/>
              </w:rPr>
            </w:pP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p>
        </w:tc>
        <w:tc>
          <w:tcPr>
            <w:tcW w:w="4606" w:type="dxa"/>
          </w:tcPr>
          <w:p w:rsidR="00C417A1" w:rsidRPr="00C417A1" w:rsidRDefault="00C417A1" w:rsidP="00C417A1">
            <w:pPr>
              <w:spacing w:before="60" w:after="60"/>
              <w:jc w:val="both"/>
              <w:rPr>
                <w:color w:val="000000"/>
                <w:lang w:val="sl-SI"/>
              </w:rPr>
            </w:pPr>
            <w:r w:rsidRPr="00C417A1">
              <w:rPr>
                <w:color w:val="000000"/>
                <w:lang w:val="sl-SI"/>
              </w:rPr>
              <w:t>AGENCIJA:</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bCs/>
                <w:color w:val="000000"/>
                <w:lang w:val="sl-SI"/>
              </w:rPr>
            </w:pPr>
            <w:r w:rsidRPr="00C417A1">
              <w:rPr>
                <w:bCs/>
                <w:color w:val="000000"/>
                <w:lang w:val="sl-SI"/>
              </w:rPr>
              <w:t xml:space="preserve">Javna agencija Republike Slovenije za spodbujanje podjetništva, internacionalizacije, tujih investicij in tehnologije </w:t>
            </w:r>
          </w:p>
          <w:p w:rsidR="00C417A1" w:rsidRPr="00C417A1" w:rsidRDefault="00C417A1" w:rsidP="00C417A1">
            <w:pPr>
              <w:spacing w:before="60" w:after="60"/>
              <w:jc w:val="both"/>
              <w:rPr>
                <w:color w:val="000000"/>
                <w:lang w:val="sl-SI"/>
              </w:rPr>
            </w:pPr>
            <w:r w:rsidRPr="00C417A1">
              <w:rPr>
                <w:color w:val="000000"/>
                <w:lang w:val="sl-SI"/>
              </w:rPr>
              <w:t>direktor</w:t>
            </w:r>
          </w:p>
        </w:tc>
      </w:tr>
    </w:tbl>
    <w:p w:rsidR="00C417A1" w:rsidRPr="00C417A1" w:rsidRDefault="00C417A1" w:rsidP="00C417A1">
      <w:pPr>
        <w:spacing w:before="60" w:after="60"/>
        <w:jc w:val="both"/>
        <w:rPr>
          <w:color w:val="000000"/>
          <w:lang w:val="sl-SI"/>
        </w:rPr>
      </w:pPr>
    </w:p>
    <w:tbl>
      <w:tblPr>
        <w:tblW w:w="0" w:type="auto"/>
        <w:tblInd w:w="2" w:type="dxa"/>
        <w:tblLayout w:type="fixed"/>
        <w:tblCellMar>
          <w:left w:w="70" w:type="dxa"/>
          <w:right w:w="70" w:type="dxa"/>
        </w:tblCellMar>
        <w:tblLook w:val="0000"/>
      </w:tblPr>
      <w:tblGrid>
        <w:gridCol w:w="4606"/>
        <w:gridCol w:w="4606"/>
      </w:tblGrid>
      <w:tr w:rsidR="00C417A1" w:rsidRPr="00C417A1" w:rsidTr="00D628FF">
        <w:tc>
          <w:tcPr>
            <w:tcW w:w="4606" w:type="dxa"/>
          </w:tcPr>
          <w:p w:rsidR="00C417A1" w:rsidRPr="00C417A1" w:rsidRDefault="00C417A1" w:rsidP="00C417A1">
            <w:pPr>
              <w:spacing w:before="60" w:after="60"/>
              <w:jc w:val="both"/>
              <w:rPr>
                <w:color w:val="000000"/>
                <w:lang w:val="sl-SI"/>
              </w:rPr>
            </w:pPr>
            <w:r w:rsidRPr="00C417A1">
              <w:rPr>
                <w:color w:val="000000"/>
                <w:lang w:val="sl-SI"/>
              </w:rPr>
              <w:t>Kraj in datum:</w:t>
            </w:r>
          </w:p>
          <w:p w:rsidR="00C417A1" w:rsidRPr="00C417A1" w:rsidRDefault="00C417A1" w:rsidP="00C417A1">
            <w:pPr>
              <w:spacing w:before="60" w:after="60"/>
              <w:jc w:val="both"/>
              <w:rPr>
                <w:color w:val="000000"/>
                <w:lang w:val="sl-SI"/>
              </w:rPr>
            </w:pPr>
          </w:p>
        </w:tc>
        <w:tc>
          <w:tcPr>
            <w:tcW w:w="4606" w:type="dxa"/>
          </w:tcPr>
          <w:p w:rsidR="00C417A1" w:rsidRPr="00C417A1" w:rsidRDefault="00C417A1" w:rsidP="00C417A1">
            <w:pPr>
              <w:spacing w:before="60" w:after="60"/>
              <w:jc w:val="both"/>
              <w:rPr>
                <w:color w:val="000000"/>
                <w:lang w:val="sl-SI"/>
              </w:rPr>
            </w:pPr>
          </w:p>
        </w:tc>
      </w:tr>
    </w:tbl>
    <w:p w:rsidR="00C417A1" w:rsidRPr="00C417A1" w:rsidRDefault="00C417A1" w:rsidP="00C417A1">
      <w:pPr>
        <w:spacing w:before="60" w:after="60"/>
        <w:jc w:val="both"/>
        <w:rPr>
          <w:color w:val="000000"/>
          <w:lang w:val="sl-SI"/>
        </w:rPr>
      </w:pPr>
    </w:p>
    <w:tbl>
      <w:tblPr>
        <w:tblW w:w="0" w:type="auto"/>
        <w:tblInd w:w="2" w:type="dxa"/>
        <w:tblLayout w:type="fixed"/>
        <w:tblCellMar>
          <w:left w:w="70" w:type="dxa"/>
          <w:right w:w="70" w:type="dxa"/>
        </w:tblCellMar>
        <w:tblLook w:val="0000"/>
      </w:tblPr>
      <w:tblGrid>
        <w:gridCol w:w="4606"/>
        <w:gridCol w:w="4606"/>
      </w:tblGrid>
      <w:tr w:rsidR="00C417A1" w:rsidRPr="00C417A1" w:rsidTr="00D628FF">
        <w:tc>
          <w:tcPr>
            <w:tcW w:w="4606" w:type="dxa"/>
          </w:tcPr>
          <w:p w:rsidR="00C417A1" w:rsidRPr="00C417A1" w:rsidRDefault="00C417A1" w:rsidP="00C417A1">
            <w:pPr>
              <w:spacing w:before="60" w:after="60"/>
              <w:jc w:val="both"/>
              <w:rPr>
                <w:color w:val="000000"/>
                <w:lang w:val="sl-SI"/>
              </w:rPr>
            </w:pPr>
            <w:r w:rsidRPr="00C417A1">
              <w:rPr>
                <w:color w:val="000000"/>
                <w:lang w:val="sl-SI"/>
              </w:rPr>
              <w:t>PROJEKTNO PODJETJE:</w:t>
            </w:r>
          </w:p>
          <w:p w:rsidR="00C417A1" w:rsidRPr="00C417A1" w:rsidRDefault="00C417A1" w:rsidP="00C417A1">
            <w:pPr>
              <w:spacing w:before="60" w:after="60"/>
              <w:jc w:val="both"/>
              <w:rPr>
                <w:color w:val="000000"/>
                <w:lang w:val="sl-SI"/>
              </w:rPr>
            </w:pPr>
          </w:p>
          <w:p w:rsidR="00C417A1" w:rsidRPr="00C417A1" w:rsidRDefault="00C417A1" w:rsidP="00C417A1">
            <w:pPr>
              <w:spacing w:before="60" w:after="60"/>
              <w:jc w:val="both"/>
              <w:rPr>
                <w:color w:val="000000"/>
                <w:lang w:val="sl-SI"/>
              </w:rPr>
            </w:pPr>
            <w:r w:rsidRPr="00C417A1">
              <w:rPr>
                <w:color w:val="000000"/>
                <w:lang w:val="sl-SI"/>
              </w:rPr>
              <w:t>......................................</w:t>
            </w:r>
          </w:p>
          <w:p w:rsidR="00C417A1" w:rsidRPr="00C417A1" w:rsidRDefault="00C417A1" w:rsidP="00C417A1">
            <w:pPr>
              <w:spacing w:before="60" w:after="60"/>
              <w:jc w:val="both"/>
              <w:rPr>
                <w:color w:val="000000"/>
                <w:lang w:val="sl-SI"/>
              </w:rPr>
            </w:pPr>
            <w:r w:rsidRPr="00C417A1">
              <w:rPr>
                <w:color w:val="000000"/>
                <w:lang w:val="sl-SI"/>
              </w:rPr>
              <w:lastRenderedPageBreak/>
              <w:t>......................................</w:t>
            </w:r>
          </w:p>
          <w:p w:rsidR="00C417A1" w:rsidRPr="00C417A1" w:rsidRDefault="00C417A1" w:rsidP="00C417A1">
            <w:pPr>
              <w:spacing w:before="60" w:after="60"/>
              <w:jc w:val="both"/>
              <w:rPr>
                <w:color w:val="000000"/>
                <w:lang w:val="sl-SI"/>
              </w:rPr>
            </w:pPr>
            <w:r w:rsidRPr="00C417A1">
              <w:rPr>
                <w:color w:val="000000"/>
                <w:lang w:val="sl-SI"/>
              </w:rPr>
              <w:t>......................................</w:t>
            </w:r>
          </w:p>
          <w:p w:rsidR="00C417A1" w:rsidRPr="00C417A1" w:rsidRDefault="00C417A1" w:rsidP="00C417A1">
            <w:pPr>
              <w:spacing w:before="60" w:after="60"/>
              <w:jc w:val="both"/>
              <w:rPr>
                <w:caps/>
                <w:color w:val="000000"/>
                <w:lang w:val="sl-SI"/>
              </w:rPr>
            </w:pPr>
          </w:p>
          <w:p w:rsidR="00C417A1" w:rsidRPr="00C417A1" w:rsidRDefault="00C417A1" w:rsidP="00C417A1">
            <w:pPr>
              <w:spacing w:before="60" w:after="60"/>
              <w:jc w:val="both"/>
              <w:rPr>
                <w:color w:val="000000"/>
                <w:lang w:val="sl-SI"/>
              </w:rPr>
            </w:pPr>
          </w:p>
        </w:tc>
        <w:tc>
          <w:tcPr>
            <w:tcW w:w="4606" w:type="dxa"/>
          </w:tcPr>
          <w:p w:rsidR="00C417A1" w:rsidRPr="00C417A1" w:rsidRDefault="00C417A1" w:rsidP="00C417A1">
            <w:pPr>
              <w:spacing w:before="60" w:after="60"/>
              <w:jc w:val="both"/>
              <w:rPr>
                <w:color w:val="000000"/>
                <w:lang w:val="sl-SI"/>
              </w:rPr>
            </w:pPr>
          </w:p>
        </w:tc>
      </w:tr>
    </w:tbl>
    <w:p w:rsidR="00C417A1" w:rsidRPr="00C417A1" w:rsidRDefault="00C417A1" w:rsidP="00C417A1">
      <w:pPr>
        <w:spacing w:before="60" w:after="60"/>
        <w:jc w:val="both"/>
        <w:rPr>
          <w:color w:val="000000"/>
          <w:lang w:val="sl-SI"/>
        </w:rPr>
        <w:sectPr w:rsidR="00C417A1" w:rsidRPr="00C417A1" w:rsidSect="00962376">
          <w:headerReference w:type="default" r:id="rId31"/>
          <w:pgSz w:w="11906" w:h="16838"/>
          <w:pgMar w:top="1531" w:right="1418" w:bottom="1418" w:left="1418" w:header="737" w:footer="709" w:gutter="0"/>
          <w:cols w:space="708"/>
          <w:titlePg/>
          <w:docGrid w:linePitch="326"/>
        </w:sectPr>
      </w:pPr>
    </w:p>
    <w:p w:rsidR="00CC2834" w:rsidRPr="00F00F6C" w:rsidRDefault="00CC2834" w:rsidP="00CC2834">
      <w:pPr>
        <w:pStyle w:val="Telobesedila-zamik"/>
        <w:ind w:left="708" w:firstLine="708"/>
        <w:jc w:val="right"/>
        <w:rPr>
          <w:rFonts w:ascii="Times New Roman" w:hAnsi="Times New Roman"/>
          <w:color w:val="000000"/>
          <w:sz w:val="24"/>
          <w:szCs w:val="24"/>
          <w:bdr w:val="single" w:sz="4" w:space="0" w:color="auto"/>
          <w:lang w:val="sl-SI"/>
        </w:rPr>
      </w:pPr>
      <w:r w:rsidRPr="00F00F6C">
        <w:rPr>
          <w:rFonts w:ascii="Times New Roman" w:hAnsi="Times New Roman"/>
          <w:color w:val="000000"/>
          <w:sz w:val="24"/>
          <w:szCs w:val="24"/>
          <w:bdr w:val="single" w:sz="4" w:space="0" w:color="auto"/>
          <w:lang w:val="sl-SI"/>
        </w:rPr>
        <w:lastRenderedPageBreak/>
        <w:t>Priloga 1</w:t>
      </w:r>
    </w:p>
    <w:p w:rsidR="00CC2834" w:rsidRPr="00F00F6C" w:rsidRDefault="00CC2834" w:rsidP="00CC2834">
      <w:pPr>
        <w:pStyle w:val="Telobesedila-zamik"/>
        <w:ind w:left="0"/>
        <w:rPr>
          <w:rFonts w:ascii="Times New Roman" w:hAnsi="Times New Roman"/>
          <w:i/>
          <w:iCs/>
          <w:smallCaps/>
          <w:color w:val="000000"/>
          <w:sz w:val="24"/>
          <w:szCs w:val="24"/>
          <w:lang w:val="sl-SI"/>
        </w:rPr>
      </w:pPr>
      <w:r w:rsidRPr="00F00F6C">
        <w:rPr>
          <w:rFonts w:ascii="Times New Roman" w:hAnsi="Times New Roman"/>
          <w:i/>
          <w:iCs/>
          <w:smallCaps/>
          <w:color w:val="000000"/>
          <w:sz w:val="24"/>
          <w:szCs w:val="24"/>
          <w:lang w:val="sl-SI"/>
        </w:rPr>
        <w:t>Napišite na dokument z vašo glavo:</w:t>
      </w:r>
    </w:p>
    <w:p w:rsidR="00CC2834" w:rsidRPr="00F00F6C" w:rsidRDefault="00CC2834" w:rsidP="00CC2834">
      <w:pPr>
        <w:pStyle w:val="Telobesedila-zamik"/>
        <w:ind w:left="0"/>
        <w:rPr>
          <w:rFonts w:ascii="Times New Roman" w:hAnsi="Times New Roman"/>
          <w:color w:val="000000"/>
          <w:sz w:val="24"/>
          <w:szCs w:val="24"/>
          <w:bdr w:val="single" w:sz="4" w:space="0" w:color="auto"/>
          <w:lang w:val="sl-SI"/>
        </w:rPr>
      </w:pPr>
    </w:p>
    <w:p w:rsidR="00CC2834" w:rsidRPr="00F00F6C" w:rsidRDefault="00CC2834" w:rsidP="00CC2834">
      <w:pPr>
        <w:jc w:val="center"/>
        <w:rPr>
          <w:b/>
          <w:bCs/>
          <w:color w:val="000000"/>
          <w:lang w:val="sl-SI"/>
        </w:rPr>
      </w:pPr>
      <w:r w:rsidRPr="00F00F6C">
        <w:rPr>
          <w:b/>
          <w:bCs/>
          <w:color w:val="000000"/>
          <w:lang w:val="sl-SI"/>
        </w:rPr>
        <w:t>ZAHTEVEK ZA SOFINANCIRANJE - zahtevek je del pogodbe</w:t>
      </w:r>
    </w:p>
    <w:p w:rsidR="00CC2834" w:rsidRPr="00F00F6C" w:rsidRDefault="00CC2834" w:rsidP="00CC2834">
      <w:pPr>
        <w:jc w:val="center"/>
        <w:rPr>
          <w:color w:val="000000"/>
          <w:lang w:val="sl-SI"/>
        </w:rPr>
      </w:pPr>
      <w:r w:rsidRPr="00F00F6C">
        <w:rPr>
          <w:color w:val="000000"/>
          <w:lang w:val="sl-SI"/>
        </w:rPr>
        <w:t xml:space="preserve">(obvezna oblika, samo ob izdaji zahtevka za črpanje sredstev, najkasneje </w:t>
      </w:r>
      <w:r w:rsidR="00B70077">
        <w:rPr>
          <w:color w:val="000000"/>
          <w:lang w:val="sl-SI"/>
        </w:rPr>
        <w:t xml:space="preserve">do </w:t>
      </w:r>
      <w:r w:rsidR="005D714C">
        <w:rPr>
          <w:color w:val="000000"/>
          <w:lang w:val="sl-SI"/>
        </w:rPr>
        <w:t>23</w:t>
      </w:r>
      <w:r w:rsidR="004D543A">
        <w:rPr>
          <w:color w:val="000000"/>
          <w:lang w:val="sl-SI"/>
        </w:rPr>
        <w:t>. 10. 2017)</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r w:rsidRPr="00133E95">
        <w:rPr>
          <w:bCs/>
          <w:caps/>
          <w:color w:val="000000"/>
          <w:lang w:val="sl-SI"/>
        </w:rPr>
        <w:t>datum:</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r w:rsidRPr="00133E95">
        <w:rPr>
          <w:bCs/>
          <w:caps/>
          <w:color w:val="000000"/>
          <w:lang w:val="sl-SI"/>
        </w:rPr>
        <w:t>podjetje:</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r w:rsidRPr="00133E95">
        <w:rPr>
          <w:bCs/>
          <w:caps/>
          <w:color w:val="000000"/>
          <w:lang w:val="sl-SI"/>
        </w:rPr>
        <w:t>davčna številka:</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r w:rsidRPr="00133E95">
        <w:rPr>
          <w:bCs/>
          <w:caps/>
          <w:color w:val="000000"/>
          <w:lang w:val="sl-SI"/>
        </w:rPr>
        <w:t>matična številka:</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r w:rsidRPr="00133E95">
        <w:rPr>
          <w:bCs/>
          <w:caps/>
          <w:color w:val="000000"/>
          <w:lang w:val="sl-SI"/>
        </w:rPr>
        <w:t>žiro račun:</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r w:rsidRPr="00133E95">
        <w:rPr>
          <w:bCs/>
          <w:caps/>
          <w:color w:val="000000"/>
          <w:lang w:val="sl-SI"/>
        </w:rPr>
        <w:t>banka:</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r w:rsidRPr="00133E95">
        <w:rPr>
          <w:bCs/>
          <w:caps/>
          <w:color w:val="000000"/>
          <w:lang w:val="sl-SI"/>
        </w:rPr>
        <w:t>odgovorna oseba:</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r w:rsidRPr="00133E95">
        <w:rPr>
          <w:bCs/>
          <w:caps/>
          <w:color w:val="000000"/>
          <w:lang w:val="sl-SI"/>
        </w:rPr>
        <w:t>številka sklepa:</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r w:rsidRPr="00133E95">
        <w:rPr>
          <w:bCs/>
          <w:caps/>
          <w:color w:val="000000"/>
          <w:lang w:val="sl-SI"/>
        </w:rPr>
        <w:t>številka pogodbe:</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caps/>
          <w:color w:val="000000"/>
          <w:lang w:val="sl-SI"/>
        </w:rPr>
      </w:pP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caps/>
          <w:color w:val="000000"/>
          <w:lang w:val="sl-SI"/>
        </w:rPr>
      </w:pPr>
      <w:r w:rsidRPr="00133E95">
        <w:rPr>
          <w:caps/>
          <w:color w:val="000000"/>
          <w:lang w:val="sl-SI"/>
        </w:rPr>
        <w:t xml:space="preserve">Spirit Slovenija, javna agencija </w:t>
      </w:r>
    </w:p>
    <w:p w:rsidR="00CC2834" w:rsidRPr="00133E95" w:rsidRDefault="00B70077" w:rsidP="00CC2834">
      <w:pPr>
        <w:pBdr>
          <w:top w:val="single" w:sz="4" w:space="1" w:color="auto"/>
          <w:left w:val="single" w:sz="4" w:space="31" w:color="auto"/>
          <w:bottom w:val="single" w:sz="4" w:space="28" w:color="auto"/>
          <w:right w:val="single" w:sz="4" w:space="4" w:color="auto"/>
        </w:pBdr>
        <w:ind w:left="720"/>
        <w:jc w:val="both"/>
        <w:rPr>
          <w:caps/>
          <w:color w:val="000000"/>
          <w:lang w:val="sl-SI"/>
        </w:rPr>
      </w:pPr>
      <w:r w:rsidRPr="00133E95">
        <w:rPr>
          <w:caps/>
          <w:color w:val="000000"/>
          <w:lang w:val="sl-SI"/>
        </w:rPr>
        <w:t>VEROVŠKOVA</w:t>
      </w:r>
      <w:r w:rsidR="009815DB" w:rsidRPr="00133E95">
        <w:rPr>
          <w:caps/>
          <w:color w:val="000000"/>
          <w:lang w:val="sl-SI"/>
        </w:rPr>
        <w:t xml:space="preserve"> ULICA</w:t>
      </w:r>
      <w:r w:rsidRPr="00133E95">
        <w:rPr>
          <w:caps/>
          <w:color w:val="000000"/>
          <w:lang w:val="sl-SI"/>
        </w:rPr>
        <w:t xml:space="preserve"> 60</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caps/>
          <w:color w:val="000000"/>
          <w:lang w:val="sl-SI"/>
        </w:rPr>
      </w:pPr>
      <w:r w:rsidRPr="00133E95">
        <w:rPr>
          <w:caps/>
          <w:color w:val="000000"/>
          <w:lang w:val="sl-SI"/>
        </w:rPr>
        <w:t>SI 1000 Ljubljana, Slovenija</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caps/>
          <w:color w:val="000000"/>
          <w:lang w:val="sl-SI"/>
        </w:rPr>
      </w:pPr>
      <w:r w:rsidRPr="00133E95">
        <w:rPr>
          <w:caps/>
          <w:color w:val="000000"/>
          <w:lang w:val="sl-SI"/>
        </w:rPr>
        <w:t xml:space="preserve"> </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caps/>
          <w:color w:val="000000"/>
          <w:lang w:val="sl-SI"/>
        </w:rPr>
      </w:pPr>
    </w:p>
    <w:p w:rsidR="00CC2834" w:rsidRPr="00133E95" w:rsidRDefault="00CC2834" w:rsidP="00CC2834">
      <w:pPr>
        <w:pBdr>
          <w:top w:val="single" w:sz="4" w:space="1" w:color="auto"/>
          <w:left w:val="single" w:sz="4" w:space="31" w:color="auto"/>
          <w:bottom w:val="single" w:sz="4" w:space="28" w:color="auto"/>
          <w:right w:val="single" w:sz="4" w:space="4" w:color="auto"/>
        </w:pBdr>
        <w:ind w:left="720" w:firstLine="414"/>
        <w:jc w:val="both"/>
        <w:rPr>
          <w:bCs/>
          <w:color w:val="000000"/>
          <w:lang w:val="sl-SI"/>
        </w:rPr>
      </w:pPr>
      <w:r w:rsidRPr="00133E95">
        <w:rPr>
          <w:bCs/>
          <w:caps/>
          <w:color w:val="000000"/>
          <w:lang w:val="sl-SI"/>
        </w:rPr>
        <w:t xml:space="preserve">ZADEVA: </w:t>
      </w:r>
      <w:r w:rsidRPr="00133E95">
        <w:rPr>
          <w:bCs/>
          <w:color w:val="000000"/>
          <w:lang w:val="sl-SI"/>
        </w:rPr>
        <w:t xml:space="preserve">Zahtevek za sofinanciranje investicijskega projekta </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caps/>
          <w:color w:val="000000"/>
          <w:lang w:val="sl-SI"/>
        </w:rPr>
      </w:pPr>
      <w:r w:rsidRPr="00133E95">
        <w:rPr>
          <w:bCs/>
          <w:caps/>
          <w:color w:val="000000"/>
          <w:lang w:val="sl-SI"/>
        </w:rPr>
        <w:t>Naziv projekta:</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caps/>
          <w:color w:val="000000"/>
          <w:lang w:val="sl-SI"/>
        </w:rPr>
      </w:pPr>
      <w:r w:rsidRPr="00133E95">
        <w:rPr>
          <w:caps/>
          <w:color w:val="000000"/>
          <w:lang w:val="sl-SI"/>
        </w:rPr>
        <w:t>________________________________________________________________</w:t>
      </w:r>
      <w:r w:rsidRPr="00133E95">
        <w:rPr>
          <w:caps/>
          <w:color w:val="000000"/>
          <w:lang w:val="sl-SI"/>
        </w:rPr>
        <w:br/>
        <w:t>________________________________________________________________</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caps/>
          <w:color w:val="000000"/>
          <w:lang w:val="sl-SI"/>
        </w:rPr>
      </w:pP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olor w:val="000000"/>
          <w:lang w:val="sl-SI"/>
        </w:rPr>
      </w:pPr>
      <w:r w:rsidRPr="00133E95">
        <w:rPr>
          <w:bCs/>
          <w:color w:val="000000"/>
          <w:lang w:val="sl-SI"/>
        </w:rPr>
        <w:t>V skladu s pogodbo in predloženo dokumentacijo o izvajanju investicijskega projekta izstavljamo zahtevek za sofinanciranje</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olor w:val="000000"/>
          <w:lang w:val="sl-SI"/>
        </w:rPr>
      </w:pP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r w:rsidRPr="00133E95">
        <w:rPr>
          <w:bCs/>
          <w:color w:val="000000"/>
          <w:lang w:val="sl-SI"/>
        </w:rPr>
        <w:t xml:space="preserve">v višini </w:t>
      </w:r>
      <w:r w:rsidRPr="00133E95">
        <w:rPr>
          <w:color w:val="000000"/>
          <w:lang w:val="sl-SI"/>
        </w:rPr>
        <w:t>___________________________________</w:t>
      </w:r>
      <w:r w:rsidRPr="00133E95">
        <w:rPr>
          <w:bCs/>
          <w:caps/>
          <w:color w:val="000000"/>
          <w:lang w:val="sl-SI"/>
        </w:rPr>
        <w:t xml:space="preserve"> EUR.</w:t>
      </w: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both"/>
        <w:rPr>
          <w:bCs/>
          <w:caps/>
          <w:color w:val="000000"/>
          <w:lang w:val="sl-SI"/>
        </w:rPr>
      </w:pPr>
    </w:p>
    <w:p w:rsidR="00CC2834" w:rsidRPr="00133E95" w:rsidRDefault="00CC2834" w:rsidP="00CC2834">
      <w:pPr>
        <w:pBdr>
          <w:top w:val="single" w:sz="4" w:space="1" w:color="auto"/>
          <w:left w:val="single" w:sz="4" w:space="31" w:color="auto"/>
          <w:bottom w:val="single" w:sz="4" w:space="28" w:color="auto"/>
          <w:right w:val="single" w:sz="4" w:space="4" w:color="auto"/>
        </w:pBdr>
        <w:ind w:left="720"/>
        <w:jc w:val="center"/>
        <w:rPr>
          <w:bCs/>
          <w:caps/>
          <w:color w:val="000000"/>
          <w:lang w:val="sl-SI"/>
        </w:rPr>
      </w:pPr>
      <w:r w:rsidRPr="00133E95">
        <w:rPr>
          <w:bCs/>
          <w:caps/>
          <w:color w:val="000000"/>
          <w:lang w:val="sl-SI"/>
        </w:rPr>
        <w:t>Podjetje:</w:t>
      </w:r>
      <w:r w:rsidRPr="00133E95">
        <w:rPr>
          <w:bCs/>
          <w:caps/>
          <w:color w:val="000000"/>
          <w:lang w:val="sl-SI"/>
        </w:rPr>
        <w:tab/>
      </w:r>
      <w:r w:rsidRPr="00133E95">
        <w:rPr>
          <w:bCs/>
          <w:caps/>
          <w:color w:val="000000"/>
          <w:lang w:val="sl-SI"/>
        </w:rPr>
        <w:tab/>
      </w:r>
      <w:r w:rsidRPr="00133E95">
        <w:rPr>
          <w:bCs/>
          <w:caps/>
          <w:color w:val="000000"/>
          <w:lang w:val="sl-SI"/>
        </w:rPr>
        <w:tab/>
        <w:t>Žig:</w:t>
      </w:r>
      <w:r w:rsidRPr="00133E95">
        <w:rPr>
          <w:bCs/>
          <w:caps/>
          <w:color w:val="000000"/>
          <w:lang w:val="sl-SI"/>
        </w:rPr>
        <w:tab/>
      </w:r>
      <w:r w:rsidRPr="00133E95">
        <w:rPr>
          <w:bCs/>
          <w:caps/>
          <w:color w:val="000000"/>
          <w:lang w:val="sl-SI"/>
        </w:rPr>
        <w:tab/>
        <w:t xml:space="preserve"> Podpis odgovorne osebe:</w:t>
      </w:r>
    </w:p>
    <w:p w:rsidR="00133E95" w:rsidRPr="00133E95" w:rsidRDefault="00133E95" w:rsidP="00CC2834">
      <w:pPr>
        <w:jc w:val="both"/>
        <w:rPr>
          <w:b/>
          <w:bCs/>
          <w:color w:val="000000"/>
          <w:lang w:val="sl-SI"/>
        </w:rPr>
      </w:pPr>
      <w:bookmarkStart w:id="117" w:name="_GoBack"/>
      <w:r w:rsidRPr="00133E95">
        <w:rPr>
          <w:b/>
          <w:bCs/>
          <w:color w:val="000000"/>
          <w:lang w:val="sl-SI"/>
        </w:rPr>
        <w:t xml:space="preserve">Na agencijo mora biti predložen e-račun v HTML obliki preko Urada RS za javna plačila, kot dokazilo pa mora biti k </w:t>
      </w:r>
      <w:proofErr w:type="spellStart"/>
      <w:r w:rsidRPr="00133E95">
        <w:rPr>
          <w:b/>
          <w:bCs/>
          <w:color w:val="000000"/>
          <w:lang w:val="sl-SI"/>
        </w:rPr>
        <w:t>poorčilu</w:t>
      </w:r>
      <w:proofErr w:type="spellEnd"/>
      <w:r w:rsidRPr="00133E95">
        <w:rPr>
          <w:b/>
          <w:bCs/>
          <w:color w:val="000000"/>
          <w:lang w:val="sl-SI"/>
        </w:rPr>
        <w:t xml:space="preserve"> priložen tudi </w:t>
      </w:r>
      <w:proofErr w:type="spellStart"/>
      <w:r w:rsidRPr="00133E95">
        <w:rPr>
          <w:b/>
          <w:bCs/>
          <w:color w:val="000000"/>
          <w:lang w:val="sl-SI"/>
        </w:rPr>
        <w:t>tzahtevek</w:t>
      </w:r>
      <w:proofErr w:type="spellEnd"/>
      <w:r w:rsidRPr="00133E95">
        <w:rPr>
          <w:b/>
          <w:bCs/>
          <w:color w:val="000000"/>
          <w:lang w:val="sl-SI"/>
        </w:rPr>
        <w:t xml:space="preserve"> za izplačilo, ki se mora z e-računom ujemati. V primeru neujemanja se upošteva e-račun.</w:t>
      </w:r>
    </w:p>
    <w:bookmarkEnd w:id="117"/>
    <w:p w:rsidR="00133E95" w:rsidRDefault="00133E95" w:rsidP="00CC2834">
      <w:pPr>
        <w:jc w:val="both"/>
        <w:rPr>
          <w:b/>
          <w:bCs/>
          <w:color w:val="000000"/>
          <w:lang w:val="sl-SI"/>
        </w:rPr>
      </w:pPr>
    </w:p>
    <w:p w:rsidR="00CC2834" w:rsidRPr="00F00F6C" w:rsidRDefault="00CC2834" w:rsidP="00CC2834">
      <w:pPr>
        <w:jc w:val="both"/>
        <w:rPr>
          <w:b/>
          <w:bCs/>
          <w:color w:val="000000"/>
          <w:lang w:val="sl-SI"/>
        </w:rPr>
      </w:pPr>
      <w:r w:rsidRPr="00F00F6C">
        <w:rPr>
          <w:b/>
          <w:bCs/>
          <w:color w:val="000000"/>
          <w:lang w:val="sl-SI"/>
        </w:rPr>
        <w:t xml:space="preserve">Priloge: </w:t>
      </w:r>
    </w:p>
    <w:p w:rsidR="00CC2834" w:rsidRPr="00F00F6C" w:rsidRDefault="00CC2834" w:rsidP="00641285">
      <w:pPr>
        <w:numPr>
          <w:ilvl w:val="0"/>
          <w:numId w:val="35"/>
        </w:numPr>
        <w:jc w:val="both"/>
        <w:rPr>
          <w:color w:val="000000"/>
          <w:lang w:val="sl-SI"/>
        </w:rPr>
      </w:pPr>
      <w:r w:rsidRPr="00F00F6C">
        <w:rPr>
          <w:color w:val="000000"/>
          <w:lang w:val="sl-SI"/>
        </w:rPr>
        <w:t>Poročilo o poteku in rezultatih investicijskega projekta (</w:t>
      </w:r>
      <w:r w:rsidRPr="00F00F6C">
        <w:rPr>
          <w:i/>
          <w:iCs/>
          <w:color w:val="000000"/>
          <w:lang w:val="sl-SI"/>
        </w:rPr>
        <w:t>Priloga 2</w:t>
      </w:r>
      <w:r w:rsidRPr="00F00F6C">
        <w:rPr>
          <w:color w:val="000000"/>
          <w:lang w:val="sl-SI"/>
        </w:rPr>
        <w:t>)</w:t>
      </w:r>
    </w:p>
    <w:p w:rsidR="00CC2834" w:rsidRPr="00F00F6C" w:rsidRDefault="00CC2834" w:rsidP="00641285">
      <w:pPr>
        <w:numPr>
          <w:ilvl w:val="0"/>
          <w:numId w:val="35"/>
        </w:numPr>
        <w:jc w:val="both"/>
        <w:rPr>
          <w:color w:val="000000"/>
          <w:lang w:val="sl-SI"/>
        </w:rPr>
      </w:pPr>
      <w:r w:rsidRPr="00F00F6C">
        <w:rPr>
          <w:color w:val="000000"/>
          <w:lang w:val="sl-SI"/>
        </w:rPr>
        <w:t>Finančni obračun projekta / Stroškovnik upravičenih stroškov projekta (</w:t>
      </w:r>
      <w:r w:rsidRPr="00F00F6C">
        <w:rPr>
          <w:i/>
          <w:iCs/>
          <w:color w:val="000000"/>
          <w:lang w:val="sl-SI"/>
        </w:rPr>
        <w:t>Priloga 3</w:t>
      </w:r>
      <w:r w:rsidRPr="00F00F6C">
        <w:rPr>
          <w:color w:val="000000"/>
          <w:lang w:val="sl-SI"/>
        </w:rPr>
        <w:t>)</w:t>
      </w:r>
    </w:p>
    <w:p w:rsidR="00CC2834" w:rsidRPr="00F00F6C" w:rsidRDefault="00CC2834" w:rsidP="00641285">
      <w:pPr>
        <w:numPr>
          <w:ilvl w:val="0"/>
          <w:numId w:val="35"/>
        </w:numPr>
        <w:jc w:val="both"/>
        <w:rPr>
          <w:color w:val="000000"/>
          <w:lang w:val="sl-SI"/>
        </w:rPr>
      </w:pPr>
      <w:r w:rsidRPr="00F00F6C">
        <w:rPr>
          <w:color w:val="000000"/>
          <w:lang w:val="sl-SI"/>
        </w:rPr>
        <w:t>Poročilo o neto novih zaposlitvah (</w:t>
      </w:r>
      <w:r w:rsidRPr="00F00F6C">
        <w:rPr>
          <w:i/>
          <w:iCs/>
          <w:color w:val="000000"/>
          <w:lang w:val="sl-SI"/>
        </w:rPr>
        <w:t>Priloga 4</w:t>
      </w:r>
      <w:r w:rsidRPr="00F00F6C">
        <w:rPr>
          <w:color w:val="000000"/>
          <w:lang w:val="sl-SI"/>
        </w:rPr>
        <w:t>)</w:t>
      </w:r>
    </w:p>
    <w:p w:rsidR="00CC2834" w:rsidRPr="00F00F6C" w:rsidRDefault="00CC2834" w:rsidP="00641285">
      <w:pPr>
        <w:numPr>
          <w:ilvl w:val="0"/>
          <w:numId w:val="35"/>
        </w:numPr>
        <w:jc w:val="both"/>
        <w:rPr>
          <w:color w:val="000000"/>
          <w:lang w:val="sl-SI"/>
        </w:rPr>
      </w:pPr>
      <w:r w:rsidRPr="00F00F6C">
        <w:rPr>
          <w:color w:val="000000"/>
          <w:lang w:val="sl-SI"/>
        </w:rPr>
        <w:t>Original bančne garancije prvovrstne banke (</w:t>
      </w:r>
      <w:r w:rsidRPr="00F00F6C">
        <w:rPr>
          <w:i/>
          <w:iCs/>
          <w:color w:val="000000"/>
          <w:lang w:val="sl-SI"/>
        </w:rPr>
        <w:t>Priloga 5</w:t>
      </w:r>
      <w:r w:rsidRPr="00F00F6C">
        <w:rPr>
          <w:color w:val="000000"/>
          <w:lang w:val="sl-SI"/>
        </w:rPr>
        <w:t>)</w:t>
      </w:r>
    </w:p>
    <w:p w:rsidR="00CC2834" w:rsidRPr="00F00F6C" w:rsidRDefault="00CC2834" w:rsidP="00641285">
      <w:pPr>
        <w:numPr>
          <w:ilvl w:val="0"/>
          <w:numId w:val="35"/>
        </w:numPr>
        <w:ind w:hanging="371"/>
        <w:jc w:val="both"/>
        <w:rPr>
          <w:color w:val="000000"/>
          <w:lang w:val="sl-SI"/>
        </w:rPr>
      </w:pPr>
      <w:r w:rsidRPr="00F00F6C">
        <w:rPr>
          <w:color w:val="000000"/>
          <w:lang w:val="sl-SI"/>
        </w:rPr>
        <w:t>Izjava, da so vse kopije priloženih dokumentov enake originalu (</w:t>
      </w:r>
      <w:r w:rsidRPr="00F00F6C">
        <w:rPr>
          <w:i/>
          <w:iCs/>
          <w:color w:val="000000"/>
          <w:lang w:val="sl-SI"/>
        </w:rPr>
        <w:t>Priloga 6</w:t>
      </w:r>
      <w:r w:rsidRPr="00F00F6C">
        <w:rPr>
          <w:color w:val="000000"/>
          <w:lang w:val="sl-SI"/>
        </w:rPr>
        <w:t>)</w:t>
      </w:r>
      <w:r w:rsidRPr="00F00F6C">
        <w:rPr>
          <w:color w:val="000000"/>
          <w:lang w:val="sl-SI"/>
        </w:rPr>
        <w:br w:type="page"/>
      </w:r>
    </w:p>
    <w:p w:rsidR="00CC2834" w:rsidRPr="00F00F6C" w:rsidRDefault="00CC2834" w:rsidP="00CC2834">
      <w:pPr>
        <w:pStyle w:val="Telobesedila-zamik"/>
        <w:ind w:left="0"/>
        <w:jc w:val="right"/>
        <w:rPr>
          <w:rFonts w:ascii="Times New Roman" w:hAnsi="Times New Roman"/>
          <w:color w:val="000000"/>
          <w:sz w:val="24"/>
          <w:szCs w:val="24"/>
          <w:bdr w:val="single" w:sz="4" w:space="0" w:color="auto"/>
          <w:lang w:val="sl-SI"/>
        </w:rPr>
      </w:pPr>
      <w:r w:rsidRPr="00F00F6C">
        <w:rPr>
          <w:rFonts w:ascii="Times New Roman" w:hAnsi="Times New Roman"/>
          <w:color w:val="000000"/>
          <w:sz w:val="24"/>
          <w:szCs w:val="24"/>
          <w:bdr w:val="single" w:sz="4" w:space="0" w:color="auto"/>
          <w:lang w:val="sl-SI"/>
        </w:rPr>
        <w:lastRenderedPageBreak/>
        <w:t>Priloga 2</w:t>
      </w:r>
    </w:p>
    <w:p w:rsidR="00CC2834" w:rsidRPr="00F00F6C" w:rsidRDefault="00CC2834" w:rsidP="00CC2834">
      <w:pPr>
        <w:pStyle w:val="Telobesedila-zamik"/>
        <w:ind w:left="0"/>
        <w:rPr>
          <w:rFonts w:ascii="Times New Roman" w:hAnsi="Times New Roman"/>
          <w:i/>
          <w:iCs/>
          <w:smallCaps/>
          <w:color w:val="000000"/>
          <w:sz w:val="24"/>
          <w:szCs w:val="24"/>
          <w:lang w:val="sl-SI"/>
        </w:rPr>
      </w:pPr>
      <w:r w:rsidRPr="00F00F6C">
        <w:rPr>
          <w:rFonts w:ascii="Times New Roman" w:hAnsi="Times New Roman"/>
          <w:i/>
          <w:iCs/>
          <w:smallCaps/>
          <w:color w:val="000000"/>
          <w:sz w:val="24"/>
          <w:szCs w:val="24"/>
          <w:lang w:val="sl-SI"/>
        </w:rPr>
        <w:t>Napišite na dokument z vašo glavo:</w:t>
      </w:r>
    </w:p>
    <w:p w:rsidR="00CC2834" w:rsidRPr="00F00F6C" w:rsidRDefault="00CC2834" w:rsidP="00CC2834">
      <w:pPr>
        <w:pStyle w:val="Telobesedila-zamik"/>
        <w:ind w:left="0"/>
        <w:rPr>
          <w:rFonts w:ascii="Times New Roman" w:hAnsi="Times New Roman"/>
          <w:smallCaps/>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POROČILO O POTEKU IN REZULTATIH INVESTICIJSKEGA PROJEKTA </w:t>
      </w: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(obvezna oblika)</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Obvezna oblika poročila o poteku in rezultatih investicijskega projekta velja </w:t>
      </w:r>
      <w:r w:rsidRPr="00F00F6C">
        <w:rPr>
          <w:rFonts w:ascii="Times New Roman" w:hAnsi="Times New Roman"/>
          <w:b/>
          <w:bCs/>
          <w:color w:val="000000"/>
          <w:sz w:val="24"/>
          <w:szCs w:val="24"/>
          <w:lang w:val="sl-SI"/>
        </w:rPr>
        <w:t xml:space="preserve">za prvo poročilo ob izstavitvi zahtevka za sofinanciranje </w:t>
      </w:r>
      <w:r w:rsidRPr="00F00F6C">
        <w:rPr>
          <w:rFonts w:ascii="Times New Roman" w:hAnsi="Times New Roman"/>
          <w:color w:val="000000"/>
          <w:sz w:val="24"/>
          <w:szCs w:val="24"/>
          <w:lang w:val="sl-SI"/>
        </w:rPr>
        <w:t>oz. črpanje sredstev in za vsa nadaljnja</w:t>
      </w:r>
      <w:r w:rsidRPr="00F00F6C">
        <w:rPr>
          <w:rFonts w:ascii="Times New Roman" w:hAnsi="Times New Roman"/>
          <w:b/>
          <w:bCs/>
          <w:color w:val="000000"/>
          <w:sz w:val="24"/>
          <w:szCs w:val="24"/>
          <w:lang w:val="sl-SI"/>
        </w:rPr>
        <w:t xml:space="preserve"> polletna poročila do zaključka investicijskega projekta </w:t>
      </w:r>
      <w:r w:rsidRPr="00F00F6C">
        <w:rPr>
          <w:rFonts w:ascii="Times New Roman" w:hAnsi="Times New Roman"/>
          <w:color w:val="000000"/>
          <w:sz w:val="24"/>
          <w:szCs w:val="24"/>
          <w:lang w:val="sl-SI"/>
        </w:rPr>
        <w:t xml:space="preserve">(do izvedbe investicijskega dela projekta in ustvarjanja vseh novih zaposlitev).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CA37B3" w:rsidRDefault="00CC2834" w:rsidP="00641285">
      <w:pPr>
        <w:pStyle w:val="Telobesedila-zamik"/>
        <w:numPr>
          <w:ilvl w:val="0"/>
          <w:numId w:val="34"/>
        </w:numPr>
        <w:rPr>
          <w:rFonts w:ascii="Times New Roman" w:hAnsi="Times New Roman"/>
          <w:color w:val="000000"/>
          <w:sz w:val="24"/>
          <w:szCs w:val="24"/>
          <w:lang w:val="sl-SI"/>
        </w:rPr>
      </w:pPr>
      <w:r w:rsidRPr="00CA37B3">
        <w:rPr>
          <w:rFonts w:ascii="Times New Roman" w:hAnsi="Times New Roman"/>
          <w:color w:val="000000"/>
          <w:sz w:val="24"/>
          <w:szCs w:val="24"/>
          <w:lang w:val="sl-SI"/>
        </w:rPr>
        <w:t>Stanje in rezultati na investicijskem projektu, vsebinsko in finančno</w:t>
      </w:r>
    </w:p>
    <w:p w:rsidR="00CC2834" w:rsidRPr="00CA37B3" w:rsidRDefault="00CC2834" w:rsidP="00641285">
      <w:pPr>
        <w:pStyle w:val="Telobesedila-zamik"/>
        <w:numPr>
          <w:ilvl w:val="0"/>
          <w:numId w:val="34"/>
        </w:numPr>
        <w:rPr>
          <w:rFonts w:ascii="Times New Roman" w:hAnsi="Times New Roman"/>
          <w:color w:val="000000"/>
          <w:sz w:val="24"/>
          <w:szCs w:val="24"/>
          <w:lang w:val="sl-SI"/>
        </w:rPr>
      </w:pPr>
      <w:r w:rsidRPr="00CA37B3">
        <w:rPr>
          <w:rFonts w:ascii="Times New Roman" w:hAnsi="Times New Roman"/>
          <w:color w:val="000000"/>
          <w:sz w:val="24"/>
          <w:szCs w:val="24"/>
          <w:lang w:val="sl-SI"/>
        </w:rPr>
        <w:t xml:space="preserve">Realizacija terminskega plana investicijskega projekta (tabela iz </w:t>
      </w:r>
      <w:r w:rsidR="001D386E">
        <w:rPr>
          <w:rFonts w:ascii="Times New Roman" w:hAnsi="Times New Roman"/>
          <w:color w:val="000000"/>
          <w:sz w:val="24"/>
          <w:szCs w:val="24"/>
          <w:lang w:val="sl-SI"/>
        </w:rPr>
        <w:t xml:space="preserve">investicijskega </w:t>
      </w:r>
      <w:r w:rsidRPr="00CA37B3">
        <w:rPr>
          <w:rFonts w:ascii="Times New Roman" w:hAnsi="Times New Roman"/>
          <w:color w:val="000000"/>
          <w:sz w:val="24"/>
          <w:szCs w:val="24"/>
          <w:lang w:val="sl-SI"/>
        </w:rPr>
        <w:t>projekta</w:t>
      </w:r>
      <w:r w:rsidR="001D386E">
        <w:rPr>
          <w:rFonts w:ascii="Times New Roman" w:hAnsi="Times New Roman"/>
          <w:color w:val="000000"/>
          <w:sz w:val="24"/>
          <w:szCs w:val="24"/>
          <w:lang w:val="sl-SI"/>
        </w:rPr>
        <w:t xml:space="preserve">, ki je predmet sklepa o dodelitvi finančne spodbude </w:t>
      </w:r>
      <w:r w:rsidRPr="00CA37B3">
        <w:rPr>
          <w:rFonts w:ascii="Times New Roman" w:hAnsi="Times New Roman"/>
          <w:color w:val="000000"/>
          <w:sz w:val="24"/>
          <w:szCs w:val="24"/>
          <w:lang w:val="sl-SI"/>
        </w:rPr>
        <w:t>/prijave z dodanim stolpcem realizacija)</w:t>
      </w:r>
    </w:p>
    <w:p w:rsidR="00CC2834" w:rsidRPr="00CA37B3" w:rsidRDefault="00CC2834" w:rsidP="00641285">
      <w:pPr>
        <w:pStyle w:val="Telobesedila-zamik"/>
        <w:numPr>
          <w:ilvl w:val="0"/>
          <w:numId w:val="34"/>
        </w:numPr>
        <w:rPr>
          <w:rFonts w:ascii="Times New Roman" w:hAnsi="Times New Roman"/>
          <w:color w:val="000000"/>
          <w:sz w:val="24"/>
          <w:szCs w:val="24"/>
          <w:lang w:val="sl-SI"/>
        </w:rPr>
      </w:pPr>
      <w:r w:rsidRPr="00CA37B3">
        <w:rPr>
          <w:rFonts w:ascii="Times New Roman" w:hAnsi="Times New Roman"/>
          <w:color w:val="000000"/>
          <w:sz w:val="24"/>
          <w:szCs w:val="24"/>
          <w:lang w:val="sl-SI"/>
        </w:rPr>
        <w:t>Morebitne težave in načrti za naslednje polletno obdobje (na investicijskem projektu)</w:t>
      </w:r>
    </w:p>
    <w:p w:rsidR="00CC2834" w:rsidRPr="00CA37B3" w:rsidRDefault="00CC2834" w:rsidP="00641285">
      <w:pPr>
        <w:pStyle w:val="Telobesedila-zamik"/>
        <w:numPr>
          <w:ilvl w:val="0"/>
          <w:numId w:val="34"/>
        </w:numPr>
        <w:rPr>
          <w:rFonts w:ascii="Times New Roman" w:hAnsi="Times New Roman"/>
          <w:color w:val="000000"/>
          <w:sz w:val="24"/>
          <w:szCs w:val="24"/>
          <w:lang w:val="sl-SI"/>
        </w:rPr>
      </w:pPr>
      <w:r w:rsidRPr="00CA37B3">
        <w:rPr>
          <w:rFonts w:ascii="Times New Roman" w:hAnsi="Times New Roman"/>
          <w:color w:val="000000"/>
          <w:sz w:val="24"/>
          <w:szCs w:val="24"/>
          <w:lang w:val="sl-SI"/>
        </w:rPr>
        <w:t xml:space="preserve">Kratek opis celotnega obsega poslovanja </w:t>
      </w:r>
      <w:r w:rsidR="00330C8A" w:rsidRPr="00CA37B3">
        <w:rPr>
          <w:rFonts w:ascii="Times New Roman" w:hAnsi="Times New Roman"/>
          <w:color w:val="000000"/>
          <w:sz w:val="24"/>
          <w:szCs w:val="24"/>
          <w:lang w:val="sl-SI"/>
        </w:rPr>
        <w:t xml:space="preserve">projektnega </w:t>
      </w:r>
      <w:r w:rsidRPr="00CA37B3">
        <w:rPr>
          <w:rFonts w:ascii="Times New Roman" w:hAnsi="Times New Roman"/>
          <w:color w:val="000000"/>
          <w:sz w:val="24"/>
          <w:szCs w:val="24"/>
          <w:lang w:val="sl-SI"/>
        </w:rPr>
        <w:t>podjetja v preteklem 6 mesečnem obdobju</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Ob predložitvi zaključnega poročila o investicijskem projektu se poročilu priloži tudi realizacijo ciljev investicije in terminskega plana (tabeli 8.1.</w:t>
      </w:r>
      <w:r w:rsidR="001D386E">
        <w:rPr>
          <w:rFonts w:ascii="Times New Roman" w:hAnsi="Times New Roman"/>
          <w:color w:val="000000"/>
          <w:sz w:val="24"/>
          <w:szCs w:val="24"/>
          <w:lang w:val="sl-SI"/>
        </w:rPr>
        <w:t>10</w:t>
      </w:r>
      <w:r w:rsidRPr="00F00F6C">
        <w:rPr>
          <w:rFonts w:ascii="Times New Roman" w:hAnsi="Times New Roman"/>
          <w:color w:val="000000"/>
          <w:sz w:val="24"/>
          <w:szCs w:val="24"/>
          <w:lang w:val="sl-SI"/>
        </w:rPr>
        <w:t>. Terminski plan investicije in 8.1.</w:t>
      </w:r>
      <w:r w:rsidR="001D386E">
        <w:rPr>
          <w:rFonts w:ascii="Times New Roman" w:hAnsi="Times New Roman"/>
          <w:color w:val="000000"/>
          <w:sz w:val="24"/>
          <w:szCs w:val="24"/>
          <w:lang w:val="sl-SI"/>
        </w:rPr>
        <w:t>11</w:t>
      </w:r>
      <w:r w:rsidR="001D386E" w:rsidRPr="00F00F6C">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Cilji investicijskega projekta iz odobrenega prijave z dodan</w:t>
      </w:r>
      <w:r w:rsidR="001D386E">
        <w:rPr>
          <w:rFonts w:ascii="Times New Roman" w:hAnsi="Times New Roman"/>
          <w:color w:val="000000"/>
          <w:sz w:val="24"/>
          <w:szCs w:val="24"/>
          <w:lang w:val="sl-SI"/>
        </w:rPr>
        <w:t>im</w:t>
      </w:r>
      <w:r w:rsidRPr="00F00F6C">
        <w:rPr>
          <w:rFonts w:ascii="Times New Roman" w:hAnsi="Times New Roman"/>
          <w:color w:val="000000"/>
          <w:sz w:val="24"/>
          <w:szCs w:val="24"/>
          <w:lang w:val="sl-SI"/>
        </w:rPr>
        <w:t xml:space="preserve"> </w:t>
      </w:r>
      <w:r w:rsidR="001D386E">
        <w:rPr>
          <w:rFonts w:ascii="Times New Roman" w:hAnsi="Times New Roman"/>
          <w:color w:val="000000"/>
          <w:sz w:val="24"/>
          <w:szCs w:val="24"/>
          <w:lang w:val="sl-SI"/>
        </w:rPr>
        <w:t>stolpcem</w:t>
      </w:r>
      <w:r w:rsidR="001D386E" w:rsidRPr="00F00F6C">
        <w:rPr>
          <w:rFonts w:ascii="Times New Roman" w:hAnsi="Times New Roman"/>
          <w:color w:val="000000"/>
          <w:sz w:val="24"/>
          <w:szCs w:val="24"/>
          <w:lang w:val="sl-SI"/>
        </w:rPr>
        <w:t xml:space="preserve"> </w:t>
      </w:r>
      <w:r w:rsidR="001D386E">
        <w:rPr>
          <w:rFonts w:ascii="Times New Roman" w:hAnsi="Times New Roman"/>
          <w:color w:val="000000"/>
          <w:sz w:val="24"/>
          <w:szCs w:val="24"/>
          <w:lang w:val="sl-SI"/>
        </w:rPr>
        <w:t>R</w:t>
      </w:r>
      <w:r w:rsidRPr="00F00F6C">
        <w:rPr>
          <w:rFonts w:ascii="Times New Roman" w:hAnsi="Times New Roman"/>
          <w:color w:val="000000"/>
          <w:sz w:val="24"/>
          <w:szCs w:val="24"/>
          <w:lang w:val="sl-SI"/>
        </w:rPr>
        <w:t>ealizacija)</w:t>
      </w:r>
      <w:r w:rsidRPr="00721744">
        <w:rPr>
          <w:rFonts w:ascii="Times New Roman" w:hAnsi="Times New Roman"/>
          <w:color w:val="FF0000"/>
          <w:sz w:val="24"/>
          <w:szCs w:val="24"/>
          <w:lang w:val="sl-SI"/>
        </w:rPr>
        <w:t>.</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smallCaps/>
          <w:color w:val="000000"/>
          <w:sz w:val="24"/>
          <w:szCs w:val="24"/>
          <w:lang w:val="sl-SI"/>
        </w:rPr>
      </w:pPr>
      <w:r w:rsidRPr="00F00F6C">
        <w:rPr>
          <w:rFonts w:ascii="Times New Roman" w:hAnsi="Times New Roman"/>
          <w:b/>
          <w:bCs/>
          <w:color w:val="000000"/>
          <w:sz w:val="24"/>
          <w:szCs w:val="24"/>
          <w:lang w:val="sl-SI"/>
        </w:rPr>
        <w:t xml:space="preserve">Po zaključku investicijskega projekta </w:t>
      </w:r>
      <w:r w:rsidRPr="00F00F6C">
        <w:rPr>
          <w:rFonts w:ascii="Times New Roman" w:hAnsi="Times New Roman"/>
          <w:color w:val="000000"/>
          <w:sz w:val="24"/>
          <w:szCs w:val="24"/>
          <w:lang w:val="sl-SI"/>
        </w:rPr>
        <w:t xml:space="preserve">(obdobje obveznega ohranjanja investicijskega projekta v regiji) se poroča </w:t>
      </w:r>
      <w:r w:rsidRPr="00F00F6C">
        <w:rPr>
          <w:rFonts w:ascii="Times New Roman" w:hAnsi="Times New Roman"/>
          <w:b/>
          <w:bCs/>
          <w:color w:val="000000"/>
          <w:sz w:val="24"/>
          <w:szCs w:val="24"/>
          <w:lang w:val="sl-SI"/>
        </w:rPr>
        <w:t>letno</w:t>
      </w:r>
      <w:r w:rsidRPr="00F00F6C">
        <w:rPr>
          <w:rFonts w:ascii="Times New Roman" w:hAnsi="Times New Roman"/>
          <w:color w:val="000000"/>
          <w:sz w:val="24"/>
          <w:szCs w:val="24"/>
          <w:lang w:val="sl-SI"/>
        </w:rPr>
        <w:t xml:space="preserve"> o stanju in rezultatih zaključenega investicijskega projekta (točka 1), morebitnih težavah (točka 2) in poslovanju </w:t>
      </w:r>
      <w:r w:rsidR="00330C8A">
        <w:rPr>
          <w:rFonts w:ascii="Times New Roman" w:hAnsi="Times New Roman"/>
          <w:color w:val="000000"/>
          <w:sz w:val="24"/>
          <w:szCs w:val="24"/>
          <w:lang w:val="sl-SI"/>
        </w:rPr>
        <w:t xml:space="preserve">projektnega </w:t>
      </w:r>
      <w:r w:rsidR="00330C8A" w:rsidRPr="00F00F6C">
        <w:rPr>
          <w:rFonts w:ascii="Times New Roman" w:hAnsi="Times New Roman"/>
          <w:color w:val="000000"/>
          <w:sz w:val="24"/>
          <w:szCs w:val="24"/>
          <w:lang w:val="sl-SI"/>
        </w:rPr>
        <w:t>podjetja</w:t>
      </w:r>
      <w:r w:rsidRPr="00F00F6C">
        <w:rPr>
          <w:rFonts w:ascii="Times New Roman" w:hAnsi="Times New Roman"/>
          <w:color w:val="000000"/>
          <w:sz w:val="24"/>
          <w:szCs w:val="24"/>
          <w:lang w:val="sl-SI"/>
        </w:rPr>
        <w:t xml:space="preserve"> (točka 3).</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721744" w:rsidRDefault="00CC2834" w:rsidP="006D0A69">
      <w:pPr>
        <w:pStyle w:val="Telobesedila-zamik"/>
        <w:numPr>
          <w:ilvl w:val="0"/>
          <w:numId w:val="39"/>
        </w:numPr>
        <w:rPr>
          <w:rFonts w:ascii="Times New Roman" w:hAnsi="Times New Roman"/>
          <w:sz w:val="24"/>
          <w:szCs w:val="24"/>
          <w:lang w:val="sl-SI"/>
        </w:rPr>
      </w:pPr>
      <w:r w:rsidRPr="00CA37B3">
        <w:rPr>
          <w:rFonts w:ascii="Times New Roman" w:hAnsi="Times New Roman"/>
          <w:color w:val="000000"/>
          <w:sz w:val="24"/>
          <w:szCs w:val="24"/>
          <w:lang w:val="sl-SI"/>
        </w:rPr>
        <w:t>Stanje in rezultati na investicijskem projektu, vsebinsk</w:t>
      </w:r>
      <w:r w:rsidR="00802678">
        <w:rPr>
          <w:rFonts w:ascii="Times New Roman" w:hAnsi="Times New Roman"/>
          <w:color w:val="000000"/>
          <w:sz w:val="24"/>
          <w:szCs w:val="24"/>
          <w:lang w:val="sl-SI"/>
        </w:rPr>
        <w:t>i</w:t>
      </w:r>
      <w:r w:rsidRPr="00CA37B3">
        <w:rPr>
          <w:rFonts w:ascii="Times New Roman" w:hAnsi="Times New Roman"/>
          <w:color w:val="000000"/>
          <w:sz w:val="24"/>
          <w:szCs w:val="24"/>
          <w:lang w:val="sl-SI"/>
        </w:rPr>
        <w:t xml:space="preserve"> in finančni pregled ohranjanja investicije in zaposlitev v regiji</w:t>
      </w:r>
      <w:r w:rsidR="00CA37B3" w:rsidRPr="00CA37B3">
        <w:rPr>
          <w:rFonts w:ascii="Times New Roman" w:hAnsi="Times New Roman"/>
          <w:color w:val="000000"/>
          <w:sz w:val="24"/>
          <w:szCs w:val="24"/>
          <w:lang w:val="sl-SI"/>
        </w:rPr>
        <w:t xml:space="preserve"> in poročilo o izpolnjevanju ocenjevalnih meril razpisa</w:t>
      </w:r>
      <w:r w:rsidR="006D0A69" w:rsidRPr="006D0A69">
        <w:rPr>
          <w:rFonts w:ascii="Times New Roman" w:hAnsi="Times New Roman"/>
          <w:color w:val="000000"/>
          <w:sz w:val="24"/>
          <w:szCs w:val="24"/>
          <w:lang w:val="sl-SI"/>
        </w:rPr>
        <w:t xml:space="preserve">, kot so navedena v poglavju 12. Merila za ocenjevanje razpisne dokumentacije (npr.  </w:t>
      </w:r>
      <w:r w:rsidR="00CA37B3" w:rsidRPr="00CA37B3">
        <w:rPr>
          <w:rFonts w:ascii="Times New Roman" w:hAnsi="Times New Roman"/>
          <w:color w:val="000000"/>
          <w:sz w:val="24"/>
          <w:szCs w:val="24"/>
          <w:lang w:val="sl-SI"/>
        </w:rPr>
        <w:t xml:space="preserve">delež domačih dobaviteljev, vpliv na </w:t>
      </w:r>
      <w:r w:rsidR="00CA37B3" w:rsidRPr="00721744">
        <w:rPr>
          <w:rFonts w:ascii="Times New Roman" w:hAnsi="Times New Roman"/>
          <w:sz w:val="24"/>
          <w:szCs w:val="24"/>
          <w:lang w:val="sl-SI"/>
        </w:rPr>
        <w:t xml:space="preserve">človeški kapital, razvojno raziskovalni učinki, vpliv na okolje oziroma stopnja mednarodnega trženja storitev in prenos tehnologije na ostala slovenska podjetja ter vpliv na njihovo produktivnost, </w:t>
      </w:r>
      <w:r w:rsidR="006D0A69">
        <w:rPr>
          <w:rFonts w:ascii="Times New Roman" w:hAnsi="Times New Roman"/>
          <w:sz w:val="24"/>
          <w:szCs w:val="24"/>
          <w:lang w:val="sl-SI"/>
        </w:rPr>
        <w:t xml:space="preserve">bruto </w:t>
      </w:r>
      <w:r w:rsidR="00CA37B3" w:rsidRPr="00721744">
        <w:rPr>
          <w:rFonts w:ascii="Times New Roman" w:hAnsi="Times New Roman"/>
          <w:sz w:val="24"/>
          <w:szCs w:val="24"/>
          <w:lang w:val="sl-SI"/>
        </w:rPr>
        <w:t>dodana vrednost na zaposlenega...)</w:t>
      </w:r>
      <w:r w:rsidR="00721744" w:rsidRPr="00721744">
        <w:rPr>
          <w:rFonts w:ascii="Times New Roman" w:hAnsi="Times New Roman"/>
          <w:sz w:val="24"/>
          <w:szCs w:val="24"/>
          <w:lang w:val="sl-SI"/>
        </w:rPr>
        <w:t>.</w:t>
      </w:r>
    </w:p>
    <w:p w:rsidR="00CC2834" w:rsidRPr="00CA37B3" w:rsidRDefault="00721744" w:rsidP="00641285">
      <w:pPr>
        <w:pStyle w:val="Telobesedila-zamik"/>
        <w:numPr>
          <w:ilvl w:val="0"/>
          <w:numId w:val="39"/>
        </w:numPr>
        <w:rPr>
          <w:rFonts w:ascii="Times New Roman" w:hAnsi="Times New Roman"/>
          <w:color w:val="000000"/>
          <w:sz w:val="24"/>
          <w:szCs w:val="24"/>
          <w:lang w:val="sl-SI"/>
        </w:rPr>
      </w:pPr>
      <w:r>
        <w:rPr>
          <w:rFonts w:ascii="Times New Roman" w:hAnsi="Times New Roman"/>
          <w:color w:val="000000"/>
          <w:sz w:val="24"/>
          <w:szCs w:val="24"/>
          <w:lang w:val="sl-SI"/>
        </w:rPr>
        <w:t>Morebitne težave.</w:t>
      </w:r>
    </w:p>
    <w:p w:rsidR="00CC2834" w:rsidRPr="00CA37B3" w:rsidRDefault="00CC2834" w:rsidP="00641285">
      <w:pPr>
        <w:pStyle w:val="Telobesedila-zamik"/>
        <w:numPr>
          <w:ilvl w:val="0"/>
          <w:numId w:val="39"/>
        </w:numPr>
        <w:rPr>
          <w:rFonts w:ascii="Times New Roman" w:hAnsi="Times New Roman"/>
          <w:color w:val="000000"/>
          <w:sz w:val="24"/>
          <w:szCs w:val="24"/>
          <w:lang w:val="sl-SI"/>
        </w:rPr>
      </w:pPr>
      <w:r w:rsidRPr="00CA37B3">
        <w:rPr>
          <w:rFonts w:ascii="Times New Roman" w:hAnsi="Times New Roman"/>
          <w:color w:val="000000"/>
          <w:sz w:val="24"/>
          <w:szCs w:val="24"/>
          <w:lang w:val="sl-SI"/>
        </w:rPr>
        <w:t xml:space="preserve">Kratek opis celotnega obsega poslovanja </w:t>
      </w:r>
      <w:r w:rsidR="00330C8A" w:rsidRPr="00CA37B3">
        <w:rPr>
          <w:rFonts w:ascii="Times New Roman" w:hAnsi="Times New Roman"/>
          <w:color w:val="000000"/>
          <w:sz w:val="24"/>
          <w:szCs w:val="24"/>
          <w:lang w:val="sl-SI"/>
        </w:rPr>
        <w:t>projektnega podjetja</w:t>
      </w:r>
      <w:r w:rsidRPr="00CA37B3">
        <w:rPr>
          <w:rFonts w:ascii="Times New Roman" w:hAnsi="Times New Roman"/>
          <w:color w:val="000000"/>
          <w:sz w:val="24"/>
          <w:szCs w:val="24"/>
          <w:lang w:val="sl-SI"/>
        </w:rPr>
        <w:t xml:space="preserve"> v preteklem enoletnem obdobju</w:t>
      </w:r>
      <w:r w:rsidR="00721744">
        <w:rPr>
          <w:rFonts w:ascii="Times New Roman" w:hAnsi="Times New Roman"/>
          <w:color w:val="000000"/>
          <w:sz w:val="24"/>
          <w:szCs w:val="24"/>
          <w:lang w:val="sl-SI"/>
        </w:rPr>
        <w:t>.</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Podjetje mora zadnje poročilo o ohranjanju investicijskega projekta posredovati agenciji najkasneje mesec dni pred zaključkom ohranjanja investicijskega projekta.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sectPr w:rsidR="00CC2834" w:rsidRPr="00F00F6C" w:rsidSect="008F7E10">
          <w:headerReference w:type="first" r:id="rId32"/>
          <w:pgSz w:w="11906" w:h="16838"/>
          <w:pgMar w:top="1531" w:right="1418" w:bottom="1418" w:left="1418" w:header="737" w:footer="709" w:gutter="0"/>
          <w:cols w:space="708"/>
          <w:titlePg/>
          <w:rtlGutter/>
          <w:docGrid w:linePitch="326"/>
        </w:sectPr>
      </w:pPr>
      <w:r w:rsidRPr="00F00F6C">
        <w:rPr>
          <w:rFonts w:ascii="Times New Roman" w:hAnsi="Times New Roman"/>
          <w:color w:val="000000"/>
          <w:sz w:val="24"/>
          <w:szCs w:val="24"/>
          <w:lang w:val="sl-SI"/>
        </w:rPr>
        <w:t xml:space="preserve">Datum:                            </w:t>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t>Odgovorna oseba:</w:t>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t>Podpis:</w:t>
      </w:r>
    </w:p>
    <w:p w:rsidR="00CC2834" w:rsidRPr="00F00F6C" w:rsidRDefault="00CC2834" w:rsidP="00CC2834">
      <w:pPr>
        <w:pStyle w:val="Telobesedila-zamik"/>
        <w:ind w:left="0"/>
        <w:jc w:val="right"/>
        <w:rPr>
          <w:rFonts w:ascii="Times New Roman" w:hAnsi="Times New Roman"/>
          <w:color w:val="000000"/>
          <w:sz w:val="24"/>
          <w:szCs w:val="24"/>
          <w:bdr w:val="single" w:sz="4" w:space="0" w:color="auto"/>
          <w:lang w:val="sl-SI"/>
        </w:rPr>
      </w:pPr>
      <w:r w:rsidRPr="00F00F6C">
        <w:rPr>
          <w:rFonts w:ascii="Times New Roman" w:hAnsi="Times New Roman"/>
          <w:color w:val="000000"/>
          <w:sz w:val="24"/>
          <w:szCs w:val="24"/>
          <w:bdr w:val="single" w:sz="4" w:space="0" w:color="auto"/>
          <w:lang w:val="sl-SI"/>
        </w:rPr>
        <w:lastRenderedPageBreak/>
        <w:t>Priloga 3</w:t>
      </w: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FINANČNI OBRAČUN PROJEKTA / STROŠKOVNIK UPRAVIČENIH STROŠKOV PROJEKTA S PRILOGAMI </w:t>
      </w:r>
      <w:r w:rsidRPr="00F00F6C">
        <w:rPr>
          <w:rFonts w:ascii="Times New Roman" w:hAnsi="Times New Roman"/>
          <w:color w:val="000000"/>
          <w:sz w:val="24"/>
          <w:szCs w:val="24"/>
          <w:lang w:val="sl-SI"/>
        </w:rPr>
        <w:t>(obvezna oblika)</w:t>
      </w:r>
    </w:p>
    <w:p w:rsidR="00CC2834" w:rsidRPr="00F00F6C" w:rsidRDefault="00CC2834" w:rsidP="00CC2834">
      <w:pPr>
        <w:pStyle w:val="Telobesedila-zamik"/>
        <w:ind w:left="0"/>
        <w:rPr>
          <w:rFonts w:ascii="Times New Roman" w:hAnsi="Times New Roman"/>
          <w:smallCaps/>
          <w:color w:val="000000"/>
          <w:sz w:val="24"/>
          <w:szCs w:val="24"/>
          <w:lang w:val="sl-SI"/>
        </w:rPr>
      </w:pPr>
      <w:r w:rsidRPr="00F00F6C">
        <w:rPr>
          <w:rFonts w:ascii="Times New Roman" w:hAnsi="Times New Roman"/>
          <w:color w:val="000000"/>
          <w:sz w:val="24"/>
          <w:szCs w:val="24"/>
          <w:lang w:val="sl-SI"/>
        </w:rPr>
        <w:t xml:space="preserve">Obvezna oblika stroškovnika velja </w:t>
      </w:r>
      <w:r w:rsidRPr="00F00F6C">
        <w:rPr>
          <w:rFonts w:ascii="Times New Roman" w:hAnsi="Times New Roman"/>
          <w:b/>
          <w:bCs/>
          <w:color w:val="000000"/>
          <w:sz w:val="24"/>
          <w:szCs w:val="24"/>
          <w:lang w:val="sl-SI"/>
        </w:rPr>
        <w:t xml:space="preserve">za prvo poročilo ob izstavitvi zahtevka za sofinanciranje </w:t>
      </w:r>
      <w:r w:rsidRPr="00F00F6C">
        <w:rPr>
          <w:rFonts w:ascii="Times New Roman" w:hAnsi="Times New Roman"/>
          <w:color w:val="000000"/>
          <w:sz w:val="24"/>
          <w:szCs w:val="24"/>
          <w:lang w:val="sl-SI"/>
        </w:rPr>
        <w:t xml:space="preserve">oz. črpanje sredstev in </w:t>
      </w:r>
      <w:r w:rsidRPr="00F00F6C">
        <w:rPr>
          <w:rFonts w:ascii="Times New Roman" w:hAnsi="Times New Roman"/>
          <w:b/>
          <w:bCs/>
          <w:color w:val="000000"/>
          <w:sz w:val="24"/>
          <w:szCs w:val="24"/>
          <w:lang w:val="sl-SI"/>
        </w:rPr>
        <w:t>vsa nadaljnja polletna poročila do zaključka investicije</w:t>
      </w:r>
      <w:r w:rsidRPr="00F00F6C">
        <w:rPr>
          <w:rFonts w:ascii="Times New Roman" w:hAnsi="Times New Roman"/>
          <w:color w:val="000000"/>
          <w:sz w:val="24"/>
          <w:szCs w:val="24"/>
          <w:lang w:val="sl-SI"/>
        </w:rPr>
        <w:t>, ko se predloži zaključen finančni obračun oz. zaključen stroškovnik.</w:t>
      </w:r>
    </w:p>
    <w:p w:rsidR="00CC2834" w:rsidRPr="00F00F6C" w:rsidRDefault="00CC2834" w:rsidP="00CC2834">
      <w:pPr>
        <w:pStyle w:val="Telobesedila-zamik"/>
        <w:ind w:left="0"/>
        <w:rPr>
          <w:rFonts w:ascii="Times New Roman" w:hAnsi="Times New Roman"/>
          <w:b/>
          <w:bCs/>
          <w:color w:val="000000"/>
          <w:sz w:val="24"/>
          <w:szCs w:val="24"/>
          <w:u w:val="single"/>
          <w:lang w:val="sl-SI"/>
        </w:rPr>
      </w:pPr>
    </w:p>
    <w:p w:rsidR="00CC2834" w:rsidRPr="00F00F6C" w:rsidRDefault="00CC2834" w:rsidP="00CC2834">
      <w:pPr>
        <w:pStyle w:val="Telobesedila-zamik"/>
        <w:ind w:left="1410" w:hanging="141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PRILOGE: </w:t>
      </w:r>
      <w:r w:rsidRPr="00F00F6C">
        <w:rPr>
          <w:rFonts w:ascii="Times New Roman" w:hAnsi="Times New Roman"/>
          <w:b/>
          <w:bCs/>
          <w:color w:val="000000"/>
          <w:sz w:val="24"/>
          <w:szCs w:val="24"/>
          <w:lang w:val="sl-SI"/>
        </w:rPr>
        <w:tab/>
        <w:t xml:space="preserve">Kopije računov in dokazil o plačilih / bančni izpiski za vsak upravičen strošek posebej </w:t>
      </w:r>
      <w:r w:rsidRPr="00F00F6C">
        <w:rPr>
          <w:rFonts w:ascii="Times New Roman" w:hAnsi="Times New Roman"/>
          <w:color w:val="000000"/>
          <w:sz w:val="24"/>
          <w:szCs w:val="24"/>
          <w:lang w:val="sl-SI"/>
        </w:rPr>
        <w:t>(priloženo po vrstnem redu, kot so računi navedeni v tabeli)</w:t>
      </w:r>
    </w:p>
    <w:p w:rsidR="00CC2834" w:rsidRPr="00F00F6C" w:rsidRDefault="00CC2834" w:rsidP="00CC2834">
      <w:pPr>
        <w:pStyle w:val="Telobesedila-zamik"/>
        <w:ind w:left="0"/>
        <w:rPr>
          <w:rFonts w:ascii="Times New Roman" w:hAnsi="Times New Roman"/>
          <w:color w:val="000000"/>
          <w:sz w:val="24"/>
          <w:szCs w:val="24"/>
          <w:lang w:val="sl-SI"/>
        </w:rPr>
      </w:pPr>
    </w:p>
    <w:p w:rsidR="00E75107" w:rsidRPr="00E75107" w:rsidRDefault="00E75107" w:rsidP="00E75107">
      <w:pPr>
        <w:pStyle w:val="Telobesedila-zamik"/>
        <w:ind w:left="0"/>
        <w:rPr>
          <w:rFonts w:ascii="Times New Roman" w:hAnsi="Times New Roman"/>
          <w:color w:val="000000"/>
          <w:sz w:val="24"/>
          <w:szCs w:val="24"/>
          <w:lang w:val="sl-SI"/>
        </w:rPr>
      </w:pPr>
      <w:r w:rsidRPr="00E75107">
        <w:rPr>
          <w:rFonts w:ascii="Times New Roman" w:hAnsi="Times New Roman"/>
          <w:color w:val="000000"/>
          <w:sz w:val="24"/>
          <w:szCs w:val="24"/>
          <w:lang w:val="sl-SI"/>
        </w:rPr>
        <w:t>Projektno podjetje mora izdati zahtevek za sofinanciranje najkasneje do 23. 10. 2017. V zahtevku za sofinanciranje se upoštevajo upravičeni stroški, ki so nastali v obdobju od datuma oddaje vloge za dodelitev spodbude do datuma predložitve zahtevka za sofinanciranje in so bili tudi plačani do datuma predložitve zahtevka</w:t>
      </w:r>
      <w:r>
        <w:rPr>
          <w:rFonts w:ascii="Times New Roman" w:hAnsi="Times New Roman"/>
          <w:color w:val="000000"/>
          <w:sz w:val="24"/>
          <w:szCs w:val="24"/>
          <w:lang w:val="sl-SI"/>
        </w:rPr>
        <w:t xml:space="preserve"> (predložiti račune in dokazila o plačilu le-teh)</w:t>
      </w:r>
      <w:r w:rsidRPr="00E75107">
        <w:rPr>
          <w:rFonts w:ascii="Times New Roman" w:hAnsi="Times New Roman"/>
          <w:color w:val="000000"/>
          <w:sz w:val="24"/>
          <w:szCs w:val="24"/>
          <w:lang w:val="sl-SI"/>
        </w:rPr>
        <w:t xml:space="preserve">, </w:t>
      </w:r>
      <w:r>
        <w:rPr>
          <w:rFonts w:ascii="Times New Roman" w:hAnsi="Times New Roman"/>
          <w:color w:val="000000"/>
          <w:sz w:val="24"/>
          <w:szCs w:val="24"/>
          <w:lang w:val="sl-SI"/>
        </w:rPr>
        <w:t>ter</w:t>
      </w:r>
      <w:r w:rsidRPr="00E75107">
        <w:rPr>
          <w:rFonts w:ascii="Times New Roman" w:hAnsi="Times New Roman"/>
          <w:color w:val="000000"/>
          <w:sz w:val="24"/>
          <w:szCs w:val="24"/>
          <w:lang w:val="sl-SI"/>
        </w:rPr>
        <w:t xml:space="preserve"> se upoštevajo najvišje možne intenzivnosti regionalne pomoči (15%, 25%, 35% oz. </w:t>
      </w:r>
      <w:r>
        <w:rPr>
          <w:rFonts w:ascii="Times New Roman" w:hAnsi="Times New Roman"/>
          <w:color w:val="000000"/>
          <w:sz w:val="24"/>
          <w:szCs w:val="24"/>
          <w:lang w:val="sl-SI"/>
        </w:rPr>
        <w:t>4</w:t>
      </w:r>
      <w:r w:rsidRPr="00E75107">
        <w:rPr>
          <w:rFonts w:ascii="Times New Roman" w:hAnsi="Times New Roman"/>
          <w:color w:val="000000"/>
          <w:sz w:val="24"/>
          <w:szCs w:val="24"/>
          <w:lang w:val="sl-SI"/>
        </w:rPr>
        <w:t xml:space="preserve">5%). Vrednost zahtevka pa ne sme presegati v sklepu o dodelitvi navedenega zneska spodbude. </w:t>
      </w:r>
    </w:p>
    <w:p w:rsidR="00E75107" w:rsidRPr="00F00F6C" w:rsidRDefault="00E75107" w:rsidP="00E75107">
      <w:pPr>
        <w:pStyle w:val="Telobesedila-zamik"/>
        <w:ind w:left="0"/>
        <w:rPr>
          <w:rFonts w:ascii="Times New Roman" w:hAnsi="Times New Roman"/>
          <w:b/>
          <w:bCs/>
          <w:color w:val="000000"/>
          <w:sz w:val="24"/>
          <w:szCs w:val="24"/>
          <w:lang w:val="sl-SI"/>
        </w:rPr>
      </w:pPr>
      <w:r w:rsidRPr="009E04F6">
        <w:rPr>
          <w:rFonts w:ascii="Times New Roman" w:hAnsi="Times New Roman"/>
          <w:sz w:val="24"/>
          <w:szCs w:val="24"/>
          <w:lang w:val="sl-SI"/>
        </w:rPr>
        <w:t>Projekt</w:t>
      </w:r>
      <w:r>
        <w:rPr>
          <w:rFonts w:ascii="Times New Roman" w:hAnsi="Times New Roman"/>
          <w:color w:val="000000"/>
          <w:sz w:val="24"/>
          <w:szCs w:val="24"/>
          <w:lang w:val="sl-SI"/>
        </w:rPr>
        <w:t>no podjetje</w:t>
      </w:r>
      <w:r w:rsidRPr="00F00F6C">
        <w:rPr>
          <w:rFonts w:ascii="Times New Roman" w:hAnsi="Times New Roman"/>
          <w:color w:val="000000"/>
          <w:sz w:val="24"/>
          <w:szCs w:val="24"/>
          <w:lang w:val="sl-SI"/>
        </w:rPr>
        <w:t xml:space="preserve"> mora </w:t>
      </w:r>
      <w:r w:rsidRPr="00590563">
        <w:rPr>
          <w:rFonts w:ascii="Times New Roman" w:hAnsi="Times New Roman"/>
          <w:b/>
          <w:color w:val="000000"/>
          <w:sz w:val="24"/>
          <w:szCs w:val="24"/>
          <w:lang w:val="sl-SI"/>
        </w:rPr>
        <w:t>zahtevku priložiti</w:t>
      </w:r>
      <w:r w:rsidRPr="00F00F6C">
        <w:rPr>
          <w:rFonts w:ascii="Times New Roman" w:hAnsi="Times New Roman"/>
          <w:color w:val="000000"/>
          <w:sz w:val="24"/>
          <w:szCs w:val="24"/>
          <w:lang w:val="sl-SI"/>
        </w:rPr>
        <w:t xml:space="preserve"> tudi</w:t>
      </w:r>
      <w:r w:rsidRPr="000B7800">
        <w:rPr>
          <w:rFonts w:ascii="Times New Roman" w:hAnsi="Times New Roman"/>
          <w:color w:val="000000"/>
          <w:sz w:val="24"/>
          <w:szCs w:val="24"/>
          <w:lang w:val="sl-SI"/>
        </w:rPr>
        <w:t xml:space="preserve"> </w:t>
      </w:r>
      <w:r w:rsidRPr="006D6356">
        <w:rPr>
          <w:rFonts w:ascii="Times New Roman" w:hAnsi="Times New Roman"/>
          <w:b/>
          <w:color w:val="000000"/>
          <w:sz w:val="24"/>
          <w:szCs w:val="24"/>
          <w:lang w:val="sl-SI"/>
        </w:rPr>
        <w:t>brezpogojno bančno garancijo prvovrstne banke s sedežem v EU</w:t>
      </w:r>
      <w:r w:rsidRPr="000B7800">
        <w:rPr>
          <w:rFonts w:ascii="Times New Roman" w:hAnsi="Times New Roman"/>
          <w:color w:val="000000"/>
          <w:sz w:val="24"/>
          <w:szCs w:val="24"/>
          <w:lang w:val="sl-SI"/>
        </w:rPr>
        <w:t xml:space="preserve">  (oz. brezpogojno bančno garancijo prvovrstne banke s sedežem izven EU, če ima ta banka v EU od</w:t>
      </w:r>
      <w:r>
        <w:rPr>
          <w:rFonts w:ascii="Times New Roman" w:hAnsi="Times New Roman"/>
          <w:color w:val="000000"/>
          <w:sz w:val="24"/>
          <w:szCs w:val="24"/>
          <w:lang w:val="sl-SI"/>
        </w:rPr>
        <w:t>p</w:t>
      </w:r>
      <w:r w:rsidRPr="000B7800">
        <w:rPr>
          <w:rFonts w:ascii="Times New Roman" w:hAnsi="Times New Roman"/>
          <w:color w:val="000000"/>
          <w:sz w:val="24"/>
          <w:szCs w:val="24"/>
          <w:lang w:val="sl-SI"/>
        </w:rPr>
        <w:t xml:space="preserve">rto svojo podružnico in je unovčitev te garancije izrecno omogočena tudi v tej podružnici) za dobro izvedbo pogodbenih obveznosti, plačljivo na prvi pisni poziv agencije, </w:t>
      </w:r>
      <w:r w:rsidRPr="00F00F6C">
        <w:rPr>
          <w:rFonts w:ascii="Times New Roman" w:hAnsi="Times New Roman"/>
          <w:color w:val="000000"/>
          <w:sz w:val="24"/>
          <w:szCs w:val="24"/>
          <w:lang w:val="sl-SI"/>
        </w:rPr>
        <w:t>z</w:t>
      </w:r>
      <w:r w:rsidRPr="00F00F6C">
        <w:rPr>
          <w:rFonts w:ascii="Times New Roman" w:hAnsi="Times New Roman"/>
          <w:color w:val="000000"/>
          <w:sz w:val="24"/>
          <w:szCs w:val="24"/>
          <w:lang w:val="sl-SI" w:eastAsia="en-US"/>
        </w:rPr>
        <w:t xml:space="preserve"> veljavnostjo </w:t>
      </w:r>
      <w:r>
        <w:rPr>
          <w:rFonts w:ascii="Times New Roman" w:hAnsi="Times New Roman"/>
          <w:color w:val="000000"/>
          <w:sz w:val="24"/>
          <w:szCs w:val="24"/>
          <w:lang w:val="sl-SI" w:eastAsia="en-US"/>
        </w:rPr>
        <w:t xml:space="preserve">do datuma </w:t>
      </w:r>
      <w:r w:rsidRPr="00F00F6C">
        <w:rPr>
          <w:rFonts w:ascii="Times New Roman" w:hAnsi="Times New Roman"/>
          <w:b/>
          <w:bCs/>
          <w:color w:val="000000"/>
          <w:sz w:val="24"/>
          <w:szCs w:val="24"/>
          <w:lang w:val="sl-SI" w:eastAsia="en-US"/>
        </w:rPr>
        <w:t>treh let in treh mesecev od datuma podpisa pogodbe</w:t>
      </w:r>
      <w:r>
        <w:rPr>
          <w:rFonts w:ascii="Arial" w:hAnsi="Arial" w:cs="Arial"/>
          <w:sz w:val="20"/>
          <w:szCs w:val="20"/>
        </w:rPr>
        <w:t xml:space="preserve"> </w:t>
      </w:r>
      <w:r w:rsidRPr="006D6356">
        <w:rPr>
          <w:rFonts w:ascii="Times New Roman" w:hAnsi="Times New Roman"/>
          <w:color w:val="000000"/>
          <w:sz w:val="24"/>
          <w:szCs w:val="24"/>
          <w:lang w:val="sl-SI"/>
        </w:rPr>
        <w:t xml:space="preserve">in sicer v višini </w:t>
      </w:r>
      <w:r>
        <w:rPr>
          <w:rFonts w:ascii="Times New Roman" w:hAnsi="Times New Roman"/>
          <w:color w:val="000000"/>
          <w:sz w:val="24"/>
          <w:szCs w:val="24"/>
          <w:lang w:val="sl-SI"/>
        </w:rPr>
        <w:t>c</w:t>
      </w:r>
      <w:r>
        <w:rPr>
          <w:rFonts w:ascii="Times New Roman" w:hAnsi="Times New Roman"/>
          <w:color w:val="000000"/>
          <w:sz w:val="24"/>
          <w:szCs w:val="24"/>
          <w:lang w:val="sl-SI" w:eastAsia="en-US"/>
        </w:rPr>
        <w:t>elot</w:t>
      </w:r>
      <w:r w:rsidRPr="00F00F6C">
        <w:rPr>
          <w:rFonts w:ascii="Times New Roman" w:hAnsi="Times New Roman"/>
          <w:color w:val="000000"/>
          <w:sz w:val="24"/>
          <w:szCs w:val="24"/>
          <w:lang w:val="sl-SI" w:eastAsia="en-US"/>
        </w:rPr>
        <w:t>n</w:t>
      </w:r>
      <w:r>
        <w:rPr>
          <w:rFonts w:ascii="Times New Roman" w:hAnsi="Times New Roman"/>
          <w:color w:val="000000"/>
          <w:sz w:val="24"/>
          <w:szCs w:val="24"/>
          <w:lang w:val="sl-SI" w:eastAsia="en-US"/>
        </w:rPr>
        <w:t>ega</w:t>
      </w:r>
      <w:r w:rsidRPr="00F00F6C">
        <w:rPr>
          <w:rFonts w:ascii="Times New Roman" w:hAnsi="Times New Roman"/>
          <w:color w:val="000000"/>
          <w:sz w:val="24"/>
          <w:szCs w:val="24"/>
          <w:lang w:val="sl-SI" w:eastAsia="en-US"/>
        </w:rPr>
        <w:t xml:space="preserve"> znesk</w:t>
      </w:r>
      <w:r>
        <w:rPr>
          <w:rFonts w:ascii="Times New Roman" w:hAnsi="Times New Roman"/>
          <w:color w:val="000000"/>
          <w:sz w:val="24"/>
          <w:szCs w:val="24"/>
          <w:lang w:val="sl-SI" w:eastAsia="en-US"/>
        </w:rPr>
        <w:t>a</w:t>
      </w:r>
      <w:r w:rsidRPr="00F00F6C">
        <w:rPr>
          <w:rFonts w:ascii="Times New Roman" w:hAnsi="Times New Roman"/>
          <w:color w:val="000000"/>
          <w:sz w:val="24"/>
          <w:szCs w:val="24"/>
          <w:lang w:val="sl-SI" w:eastAsia="en-US"/>
        </w:rPr>
        <w:t xml:space="preserve"> </w:t>
      </w:r>
      <w:r w:rsidRPr="000A3770">
        <w:rPr>
          <w:rFonts w:ascii="Times New Roman" w:hAnsi="Times New Roman"/>
          <w:color w:val="000000"/>
          <w:sz w:val="24"/>
          <w:szCs w:val="24"/>
          <w:lang w:val="sl-SI" w:eastAsia="en-US"/>
        </w:rPr>
        <w:t>zahtevka</w:t>
      </w:r>
      <w:r w:rsidRPr="000A3770">
        <w:rPr>
          <w:rFonts w:ascii="Times New Roman" w:hAnsi="Times New Roman"/>
          <w:color w:val="000000"/>
          <w:sz w:val="24"/>
          <w:lang w:val="sl-SI"/>
        </w:rPr>
        <w:t>,</w:t>
      </w:r>
      <w:r w:rsidRPr="00F00F6C">
        <w:rPr>
          <w:rFonts w:ascii="Times New Roman" w:hAnsi="Times New Roman"/>
          <w:color w:val="000000"/>
          <w:sz w:val="24"/>
          <w:szCs w:val="24"/>
          <w:lang w:val="sl-SI"/>
        </w:rPr>
        <w:t xml:space="preserve"> s katero banka garantira, da bo izplačala ta znesek, če pogodbene obveznosti ne bodo dobro izvedene. </w:t>
      </w:r>
    </w:p>
    <w:p w:rsidR="00E75107" w:rsidRPr="00F00F6C" w:rsidRDefault="00E75107" w:rsidP="00E75107">
      <w:pPr>
        <w:pStyle w:val="Telobesedila-zamik"/>
        <w:ind w:left="0"/>
        <w:rPr>
          <w:rFonts w:ascii="Times New Roman" w:hAnsi="Times New Roman"/>
          <w:b/>
          <w:bCs/>
          <w:color w:val="000000"/>
          <w:sz w:val="24"/>
          <w:szCs w:val="24"/>
          <w:lang w:val="sl-SI"/>
        </w:rPr>
      </w:pPr>
      <w:r w:rsidRPr="00551AC2">
        <w:rPr>
          <w:rFonts w:ascii="Times New Roman" w:hAnsi="Times New Roman"/>
          <w:color w:val="000000"/>
          <w:sz w:val="24"/>
          <w:szCs w:val="24"/>
          <w:lang w:val="sl-SI"/>
        </w:rPr>
        <w:t xml:space="preserve">Ker se pri izračunu odobrene </w:t>
      </w:r>
      <w:r w:rsidRPr="00551AC2">
        <w:rPr>
          <w:rFonts w:ascii="Times New Roman" w:hAnsi="Times New Roman"/>
          <w:b/>
          <w:color w:val="000000"/>
          <w:sz w:val="24"/>
          <w:szCs w:val="24"/>
          <w:lang w:val="sl-SI"/>
        </w:rPr>
        <w:t>v</w:t>
      </w:r>
      <w:r w:rsidRPr="00551AC2">
        <w:rPr>
          <w:rFonts w:ascii="Times New Roman" w:hAnsi="Times New Roman"/>
          <w:b/>
          <w:bCs/>
          <w:color w:val="000000"/>
          <w:sz w:val="24"/>
          <w:szCs w:val="24"/>
          <w:lang w:val="sl-SI"/>
        </w:rPr>
        <w:t>išine finančne spodbude</w:t>
      </w:r>
      <w:r w:rsidRPr="00551AC2">
        <w:rPr>
          <w:rFonts w:ascii="Times New Roman" w:hAnsi="Times New Roman"/>
          <w:color w:val="000000"/>
          <w:sz w:val="24"/>
          <w:szCs w:val="24"/>
          <w:lang w:val="sl-SI"/>
        </w:rPr>
        <w:t xml:space="preserve"> upošteva vrednost investicije, t.j. višina vseh </w:t>
      </w:r>
      <w:r w:rsidRPr="00551AC2">
        <w:rPr>
          <w:rFonts w:ascii="Times New Roman" w:hAnsi="Times New Roman"/>
          <w:b/>
          <w:bCs/>
          <w:color w:val="000000"/>
          <w:sz w:val="24"/>
          <w:szCs w:val="24"/>
          <w:lang w:val="sl-SI"/>
        </w:rPr>
        <w:t xml:space="preserve">upravičenih stroškov, </w:t>
      </w:r>
      <w:r w:rsidRPr="00551AC2">
        <w:rPr>
          <w:rFonts w:ascii="Times New Roman" w:hAnsi="Times New Roman"/>
          <w:color w:val="000000"/>
          <w:sz w:val="24"/>
          <w:szCs w:val="24"/>
          <w:lang w:val="sl-SI"/>
        </w:rPr>
        <w:t>ki bodo</w:t>
      </w:r>
      <w:r w:rsidRPr="00551AC2">
        <w:rPr>
          <w:rFonts w:ascii="Times New Roman" w:hAnsi="Times New Roman"/>
          <w:b/>
          <w:bCs/>
          <w:color w:val="000000"/>
          <w:sz w:val="24"/>
          <w:szCs w:val="24"/>
          <w:lang w:val="sl-SI"/>
        </w:rPr>
        <w:t xml:space="preserve"> nastali v obdobju od </w:t>
      </w:r>
      <w:r w:rsidRPr="00551AC2">
        <w:rPr>
          <w:rFonts w:ascii="Times New Roman" w:hAnsi="Times New Roman"/>
          <w:sz w:val="24"/>
          <w:szCs w:val="24"/>
          <w:lang w:val="sl-SI"/>
        </w:rPr>
        <w:t xml:space="preserve">datuma </w:t>
      </w:r>
      <w:r w:rsidRPr="00551AC2">
        <w:rPr>
          <w:rFonts w:ascii="Times New Roman" w:hAnsi="Times New Roman"/>
          <w:b/>
          <w:bCs/>
          <w:sz w:val="24"/>
          <w:szCs w:val="24"/>
          <w:lang w:val="sl-SI"/>
        </w:rPr>
        <w:t>oddaje vloge</w:t>
      </w:r>
      <w:r w:rsidRPr="00551AC2">
        <w:rPr>
          <w:rFonts w:ascii="Times New Roman" w:hAnsi="Times New Roman"/>
          <w:b/>
          <w:sz w:val="24"/>
          <w:lang w:val="sl-SI"/>
        </w:rPr>
        <w:t xml:space="preserve"> do</w:t>
      </w:r>
      <w:r w:rsidRPr="00551AC2">
        <w:rPr>
          <w:rFonts w:ascii="Times New Roman" w:hAnsi="Times New Roman"/>
          <w:b/>
          <w:bCs/>
          <w:sz w:val="24"/>
          <w:szCs w:val="24"/>
          <w:lang w:val="sl-SI"/>
        </w:rPr>
        <w:t xml:space="preserve"> datuma zaključka investicije; t.j. v treh letih po podpisu pogodbe</w:t>
      </w:r>
      <w:r w:rsidRPr="00551AC2">
        <w:rPr>
          <w:rFonts w:ascii="Times New Roman" w:hAnsi="Times New Roman"/>
          <w:sz w:val="24"/>
          <w:szCs w:val="24"/>
          <w:lang w:val="sl-SI"/>
        </w:rPr>
        <w:t xml:space="preserve">, morajo projektna podjetja </w:t>
      </w:r>
      <w:r w:rsidR="009D1FA0">
        <w:rPr>
          <w:rFonts w:ascii="Times New Roman" w:hAnsi="Times New Roman"/>
          <w:sz w:val="24"/>
          <w:szCs w:val="24"/>
          <w:lang w:val="sl-SI"/>
        </w:rPr>
        <w:t>do</w:t>
      </w:r>
      <w:r w:rsidR="009D1FA0" w:rsidRPr="00551AC2">
        <w:rPr>
          <w:rFonts w:ascii="Times New Roman" w:hAnsi="Times New Roman"/>
          <w:sz w:val="24"/>
          <w:szCs w:val="24"/>
          <w:lang w:val="sl-SI"/>
        </w:rPr>
        <w:t xml:space="preserve"> zaključk</w:t>
      </w:r>
      <w:r w:rsidR="009D1FA0">
        <w:rPr>
          <w:rFonts w:ascii="Times New Roman" w:hAnsi="Times New Roman"/>
          <w:sz w:val="24"/>
          <w:szCs w:val="24"/>
          <w:lang w:val="sl-SI"/>
        </w:rPr>
        <w:t>a</w:t>
      </w:r>
      <w:r w:rsidR="009D1FA0" w:rsidRPr="00551AC2">
        <w:rPr>
          <w:rFonts w:ascii="Times New Roman" w:hAnsi="Times New Roman"/>
          <w:sz w:val="24"/>
          <w:szCs w:val="24"/>
          <w:lang w:val="sl-SI"/>
        </w:rPr>
        <w:t xml:space="preserve"> </w:t>
      </w:r>
      <w:r w:rsidRPr="00551AC2">
        <w:rPr>
          <w:rFonts w:ascii="Times New Roman" w:hAnsi="Times New Roman"/>
          <w:sz w:val="24"/>
          <w:szCs w:val="24"/>
          <w:lang w:val="sl-SI"/>
        </w:rPr>
        <w:t>investicije predložiti tudi dokazila (račune in dokazila o plačilu le-teh), s katerimi izkazujejo celotno vrednost upravičenih stroškov prijavljene investicije.</w:t>
      </w:r>
    </w:p>
    <w:p w:rsidR="00CC2834" w:rsidRPr="00F00F6C" w:rsidRDefault="00CC2834" w:rsidP="00CC2834">
      <w:pPr>
        <w:pStyle w:val="Telobesedila-zamik"/>
        <w:ind w:left="0"/>
        <w:rPr>
          <w:rFonts w:ascii="Times New Roman" w:hAnsi="Times New Roman"/>
          <w:color w:val="000000"/>
          <w:sz w:val="24"/>
          <w:szCs w:val="24"/>
          <w:lang w:val="sl-SI"/>
        </w:rPr>
      </w:pPr>
      <w:r w:rsidRPr="007C7564">
        <w:rPr>
          <w:rFonts w:ascii="Times New Roman" w:hAnsi="Times New Roman"/>
          <w:sz w:val="24"/>
          <w:szCs w:val="24"/>
          <w:lang w:val="sl-SI"/>
        </w:rPr>
        <w:t xml:space="preserve">Kot </w:t>
      </w:r>
      <w:r w:rsidRPr="00F00F6C">
        <w:rPr>
          <w:rFonts w:ascii="Times New Roman" w:hAnsi="Times New Roman"/>
          <w:color w:val="000000"/>
          <w:sz w:val="24"/>
          <w:szCs w:val="24"/>
          <w:lang w:val="sl-SI"/>
        </w:rPr>
        <w:t>datum nastanka stroška se upošteva datum računa.</w:t>
      </w: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Upravičeni stroški, ki se navajajo v tabeli</w:t>
      </w:r>
      <w:r w:rsidR="006D0A69">
        <w:rPr>
          <w:rFonts w:ascii="Times New Roman" w:hAnsi="Times New Roman"/>
          <w:color w:val="000000"/>
          <w:sz w:val="24"/>
          <w:szCs w:val="24"/>
          <w:lang w:val="sl-SI"/>
        </w:rPr>
        <w:t>,</w:t>
      </w:r>
      <w:r w:rsidRPr="00F00F6C">
        <w:rPr>
          <w:rFonts w:ascii="Times New Roman" w:hAnsi="Times New Roman"/>
          <w:color w:val="000000"/>
          <w:sz w:val="24"/>
          <w:szCs w:val="24"/>
          <w:lang w:val="sl-SI"/>
        </w:rPr>
        <w:t xml:space="preserve"> </w:t>
      </w:r>
      <w:r w:rsidRPr="00F00F6C">
        <w:rPr>
          <w:rFonts w:ascii="Times New Roman" w:hAnsi="Times New Roman"/>
          <w:color w:val="000000"/>
          <w:sz w:val="24"/>
          <w:szCs w:val="24"/>
          <w:u w:val="single"/>
          <w:lang w:val="sl-SI"/>
        </w:rPr>
        <w:t>morajo biti v skladu s prijavo</w:t>
      </w:r>
      <w:r w:rsidRPr="00F00F6C">
        <w:rPr>
          <w:rFonts w:ascii="Times New Roman" w:hAnsi="Times New Roman"/>
          <w:color w:val="000000"/>
          <w:sz w:val="24"/>
          <w:szCs w:val="24"/>
          <w:lang w:val="sl-SI"/>
        </w:rPr>
        <w:t xml:space="preserve"> </w:t>
      </w:r>
      <w:r w:rsidR="00D14D6B">
        <w:rPr>
          <w:rFonts w:ascii="Times New Roman" w:hAnsi="Times New Roman"/>
          <w:color w:val="000000"/>
          <w:sz w:val="24"/>
          <w:szCs w:val="24"/>
          <w:lang w:val="sl-SI"/>
        </w:rPr>
        <w:t xml:space="preserve">na </w:t>
      </w:r>
      <w:r w:rsidR="00AC7E53">
        <w:rPr>
          <w:rFonts w:ascii="Times New Roman" w:hAnsi="Times New Roman"/>
          <w:color w:val="000000"/>
          <w:sz w:val="24"/>
          <w:szCs w:val="24"/>
          <w:lang w:val="sl-SI"/>
        </w:rPr>
        <w:t>javni razpis</w:t>
      </w:r>
      <w:r w:rsidR="00D14D6B">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 xml:space="preserve">(tabela </w:t>
      </w:r>
      <w:r w:rsidRPr="00F847EC">
        <w:rPr>
          <w:rFonts w:ascii="Times New Roman" w:hAnsi="Times New Roman"/>
          <w:color w:val="000000"/>
          <w:sz w:val="24"/>
          <w:szCs w:val="24"/>
          <w:lang w:val="sl-SI"/>
        </w:rPr>
        <w:t>8.3.2.</w:t>
      </w:r>
      <w:r w:rsidRPr="00F00F6C">
        <w:rPr>
          <w:rFonts w:ascii="Times New Roman" w:hAnsi="Times New Roman"/>
          <w:color w:val="000000"/>
          <w:sz w:val="24"/>
          <w:szCs w:val="24"/>
          <w:lang w:val="sl-SI"/>
        </w:rPr>
        <w:t xml:space="preserve"> Upravičeni stroški investicije in pričakovano sofinanciranje na </w:t>
      </w:r>
      <w:r w:rsidRPr="00497D76">
        <w:rPr>
          <w:rFonts w:ascii="Times New Roman" w:hAnsi="Times New Roman"/>
          <w:sz w:val="24"/>
          <w:szCs w:val="24"/>
          <w:lang w:val="sl-SI"/>
        </w:rPr>
        <w:t xml:space="preserve">strani </w:t>
      </w:r>
      <w:r w:rsidR="009D1FA0" w:rsidRPr="00497D76">
        <w:rPr>
          <w:rFonts w:ascii="Times New Roman" w:hAnsi="Times New Roman"/>
          <w:sz w:val="24"/>
          <w:szCs w:val="24"/>
          <w:lang w:val="sl-SI"/>
        </w:rPr>
        <w:t xml:space="preserve">55 </w:t>
      </w:r>
      <w:r w:rsidRPr="00497D76">
        <w:rPr>
          <w:rFonts w:ascii="Times New Roman" w:hAnsi="Times New Roman"/>
          <w:sz w:val="24"/>
          <w:szCs w:val="24"/>
          <w:lang w:val="sl-SI"/>
        </w:rPr>
        <w:t xml:space="preserve">razpisne </w:t>
      </w:r>
      <w:r w:rsidRPr="00F00F6C">
        <w:rPr>
          <w:rFonts w:ascii="Times New Roman" w:hAnsi="Times New Roman"/>
          <w:color w:val="000000"/>
          <w:sz w:val="24"/>
          <w:szCs w:val="24"/>
          <w:lang w:val="sl-SI"/>
        </w:rPr>
        <w:t>dokumentacije)</w:t>
      </w:r>
    </w:p>
    <w:p w:rsidR="00CC2834" w:rsidRPr="00F00F6C" w:rsidRDefault="00CC2834" w:rsidP="00CC2834">
      <w:pPr>
        <w:pStyle w:val="Telobesedila-zamik"/>
        <w:ind w:left="0"/>
        <w:rPr>
          <w:rFonts w:ascii="Times New Roman" w:hAnsi="Times New Roman"/>
          <w:color w:val="000000"/>
          <w:sz w:val="24"/>
          <w:szCs w:val="24"/>
          <w:lang w:val="sl-SI"/>
        </w:rPr>
      </w:pPr>
    </w:p>
    <w:tbl>
      <w:tblPr>
        <w:tblW w:w="138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4"/>
        <w:gridCol w:w="2417"/>
        <w:gridCol w:w="1701"/>
        <w:gridCol w:w="1842"/>
        <w:gridCol w:w="1560"/>
        <w:gridCol w:w="1701"/>
        <w:gridCol w:w="1984"/>
        <w:gridCol w:w="1843"/>
      </w:tblGrid>
      <w:tr w:rsidR="00463ECD" w:rsidRPr="00F00F6C" w:rsidTr="007C7564">
        <w:tc>
          <w:tcPr>
            <w:tcW w:w="844" w:type="dxa"/>
            <w:vAlign w:val="center"/>
          </w:tcPr>
          <w:p w:rsidR="00CC2834" w:rsidRPr="00F00F6C" w:rsidRDefault="00CC2834" w:rsidP="008F7E10">
            <w:pPr>
              <w:pStyle w:val="Telobesedila-zamik"/>
              <w:ind w:left="0"/>
              <w:rPr>
                <w:rFonts w:ascii="Times New Roman" w:hAnsi="Times New Roman"/>
                <w:smallCaps/>
                <w:color w:val="000000"/>
                <w:sz w:val="24"/>
                <w:szCs w:val="24"/>
                <w:lang w:val="sl-SI"/>
              </w:rPr>
            </w:pPr>
            <w:proofErr w:type="spellStart"/>
            <w:r w:rsidRPr="00F00F6C">
              <w:rPr>
                <w:rFonts w:ascii="Times New Roman" w:hAnsi="Times New Roman"/>
                <w:smallCaps/>
                <w:color w:val="000000"/>
                <w:sz w:val="24"/>
                <w:szCs w:val="24"/>
                <w:lang w:val="sl-SI"/>
              </w:rPr>
              <w:t>Zap</w:t>
            </w:r>
            <w:proofErr w:type="spellEnd"/>
            <w:r w:rsidRPr="00F00F6C">
              <w:rPr>
                <w:rFonts w:ascii="Times New Roman" w:hAnsi="Times New Roman"/>
                <w:smallCaps/>
                <w:color w:val="000000"/>
                <w:sz w:val="24"/>
                <w:szCs w:val="24"/>
                <w:lang w:val="sl-SI"/>
              </w:rPr>
              <w:t>.</w:t>
            </w:r>
          </w:p>
          <w:p w:rsidR="00CC2834" w:rsidRPr="00F00F6C" w:rsidRDefault="00CC2834" w:rsidP="008F7E10">
            <w:pPr>
              <w:pStyle w:val="Telobesedila-zamik"/>
              <w:ind w:left="0"/>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št. dok.</w:t>
            </w:r>
          </w:p>
          <w:p w:rsidR="00CC2834" w:rsidRPr="00F00F6C" w:rsidRDefault="00CC2834" w:rsidP="008F7E10">
            <w:pPr>
              <w:pStyle w:val="Telobesedila-zamik"/>
              <w:ind w:left="0"/>
              <w:rPr>
                <w:rFonts w:ascii="Times New Roman" w:hAnsi="Times New Roman"/>
                <w:smallCaps/>
                <w:color w:val="000000"/>
                <w:sz w:val="24"/>
                <w:szCs w:val="24"/>
                <w:lang w:val="sl-SI"/>
              </w:rPr>
            </w:pPr>
          </w:p>
        </w:tc>
        <w:tc>
          <w:tcPr>
            <w:tcW w:w="2417" w:type="dxa"/>
            <w:vAlign w:val="center"/>
          </w:tcPr>
          <w:p w:rsidR="00CC2834" w:rsidRPr="00F00F6C" w:rsidRDefault="007C756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 xml:space="preserve">vrsta upravičenega stroška </w:t>
            </w:r>
            <w:r w:rsidR="00CC2834" w:rsidRPr="00F00F6C">
              <w:rPr>
                <w:rFonts w:ascii="Times New Roman" w:hAnsi="Times New Roman"/>
                <w:smallCaps/>
                <w:color w:val="000000"/>
                <w:sz w:val="24"/>
                <w:szCs w:val="24"/>
                <w:lang w:val="sl-SI"/>
              </w:rPr>
              <w:t>(</w:t>
            </w:r>
            <w:r w:rsidRPr="007C7564">
              <w:rPr>
                <w:rFonts w:ascii="Times New Roman" w:hAnsi="Times New Roman"/>
                <w:color w:val="000000"/>
                <w:sz w:val="24"/>
                <w:szCs w:val="24"/>
                <w:lang w:val="sl-SI"/>
              </w:rPr>
              <w:t>specifikacija stroškov</w:t>
            </w:r>
            <w:r w:rsidR="00CC2834" w:rsidRPr="00F00F6C">
              <w:rPr>
                <w:rFonts w:ascii="Times New Roman" w:hAnsi="Times New Roman"/>
                <w:smallCaps/>
                <w:color w:val="000000"/>
                <w:sz w:val="24"/>
                <w:szCs w:val="24"/>
                <w:lang w:val="sl-SI"/>
              </w:rPr>
              <w:t>)</w:t>
            </w:r>
          </w:p>
        </w:tc>
        <w:tc>
          <w:tcPr>
            <w:tcW w:w="1701" w:type="dxa"/>
            <w:vAlign w:val="center"/>
          </w:tcPr>
          <w:p w:rsidR="00CC2834" w:rsidRPr="00F00F6C" w:rsidRDefault="00CC283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Račun (</w:t>
            </w:r>
            <w:r w:rsidRPr="007C7564">
              <w:rPr>
                <w:rFonts w:ascii="Times New Roman" w:hAnsi="Times New Roman"/>
                <w:color w:val="000000"/>
                <w:sz w:val="24"/>
                <w:szCs w:val="24"/>
                <w:lang w:val="sl-SI"/>
              </w:rPr>
              <w:t>številka in izdajatelj</w:t>
            </w:r>
            <w:r w:rsidRPr="00F00F6C">
              <w:rPr>
                <w:rFonts w:ascii="Times New Roman" w:hAnsi="Times New Roman"/>
                <w:smallCaps/>
                <w:color w:val="000000"/>
                <w:sz w:val="24"/>
                <w:szCs w:val="24"/>
                <w:lang w:val="sl-SI"/>
              </w:rPr>
              <w:t>)</w:t>
            </w:r>
          </w:p>
        </w:tc>
        <w:tc>
          <w:tcPr>
            <w:tcW w:w="1842" w:type="dxa"/>
            <w:vAlign w:val="center"/>
          </w:tcPr>
          <w:p w:rsidR="00CC2834" w:rsidRPr="00F00F6C" w:rsidRDefault="007C756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Datum plačila, (</w:t>
            </w:r>
            <w:proofErr w:type="spellStart"/>
            <w:r w:rsidRPr="007C7564">
              <w:rPr>
                <w:rFonts w:ascii="Times New Roman" w:hAnsi="Times New Roman"/>
                <w:color w:val="000000"/>
                <w:sz w:val="24"/>
                <w:szCs w:val="24"/>
                <w:lang w:val="sl-SI"/>
              </w:rPr>
              <w:t>swift</w:t>
            </w:r>
            <w:proofErr w:type="spellEnd"/>
            <w:r w:rsidRPr="007C7564">
              <w:rPr>
                <w:rFonts w:ascii="Times New Roman" w:hAnsi="Times New Roman"/>
                <w:color w:val="000000"/>
                <w:sz w:val="24"/>
                <w:szCs w:val="24"/>
                <w:lang w:val="sl-SI"/>
              </w:rPr>
              <w:t>, bančni izpisek</w:t>
            </w:r>
            <w:r w:rsidRPr="00F00F6C">
              <w:rPr>
                <w:rFonts w:ascii="Times New Roman" w:hAnsi="Times New Roman"/>
                <w:smallCaps/>
                <w:color w:val="000000"/>
                <w:sz w:val="24"/>
                <w:szCs w:val="24"/>
                <w:lang w:val="sl-SI"/>
              </w:rPr>
              <w:t>)</w:t>
            </w:r>
          </w:p>
        </w:tc>
        <w:tc>
          <w:tcPr>
            <w:tcW w:w="1560" w:type="dxa"/>
            <w:vAlign w:val="center"/>
          </w:tcPr>
          <w:p w:rsidR="00CC2834" w:rsidRPr="00F00F6C" w:rsidRDefault="00CC283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Znesek z DDV</w:t>
            </w:r>
          </w:p>
        </w:tc>
        <w:tc>
          <w:tcPr>
            <w:tcW w:w="1701" w:type="dxa"/>
            <w:shd w:val="clear" w:color="auto" w:fill="FFFFFF"/>
            <w:vAlign w:val="center"/>
          </w:tcPr>
          <w:p w:rsidR="00CC2834" w:rsidRPr="00F00F6C" w:rsidRDefault="00CC283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Znesek brez DDV</w:t>
            </w:r>
          </w:p>
        </w:tc>
        <w:tc>
          <w:tcPr>
            <w:tcW w:w="1984" w:type="dxa"/>
            <w:shd w:val="clear" w:color="auto" w:fill="FFFFFF"/>
            <w:vAlign w:val="center"/>
          </w:tcPr>
          <w:p w:rsidR="00CC2834" w:rsidRPr="00F00F6C" w:rsidRDefault="00CC283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znesek za sofinanciranje (</w:t>
            </w:r>
            <w:r w:rsidR="007C7564" w:rsidRPr="007C7564">
              <w:rPr>
                <w:rFonts w:ascii="Times New Roman" w:hAnsi="Times New Roman"/>
                <w:color w:val="000000"/>
                <w:sz w:val="24"/>
                <w:szCs w:val="24"/>
                <w:lang w:val="sl-SI"/>
              </w:rPr>
              <w:t>15</w:t>
            </w:r>
            <w:r w:rsidRPr="007C7564">
              <w:rPr>
                <w:rFonts w:ascii="Times New Roman" w:hAnsi="Times New Roman"/>
                <w:color w:val="000000"/>
                <w:sz w:val="24"/>
                <w:szCs w:val="24"/>
                <w:lang w:val="sl-SI"/>
              </w:rPr>
              <w:t xml:space="preserve"> / </w:t>
            </w:r>
            <w:r w:rsidR="007C7564" w:rsidRPr="007C7564">
              <w:rPr>
                <w:rFonts w:ascii="Times New Roman" w:hAnsi="Times New Roman"/>
                <w:color w:val="000000"/>
                <w:sz w:val="24"/>
                <w:szCs w:val="24"/>
                <w:lang w:val="sl-SI"/>
              </w:rPr>
              <w:t>25</w:t>
            </w:r>
            <w:r w:rsidRPr="007C7564">
              <w:rPr>
                <w:rFonts w:ascii="Times New Roman" w:hAnsi="Times New Roman"/>
                <w:color w:val="000000"/>
                <w:sz w:val="24"/>
                <w:szCs w:val="24"/>
                <w:lang w:val="sl-SI"/>
              </w:rPr>
              <w:t xml:space="preserve"> </w:t>
            </w:r>
            <w:r w:rsidR="007C7564" w:rsidRPr="007C7564">
              <w:rPr>
                <w:rFonts w:ascii="Times New Roman" w:hAnsi="Times New Roman"/>
                <w:color w:val="000000"/>
                <w:sz w:val="24"/>
                <w:szCs w:val="24"/>
                <w:lang w:val="sl-SI"/>
              </w:rPr>
              <w:t>/ 35</w:t>
            </w:r>
            <w:r w:rsidRPr="007C7564">
              <w:rPr>
                <w:rFonts w:ascii="Times New Roman" w:hAnsi="Times New Roman"/>
                <w:color w:val="000000"/>
                <w:sz w:val="24"/>
                <w:szCs w:val="24"/>
                <w:lang w:val="sl-SI"/>
              </w:rPr>
              <w:t xml:space="preserve"> / </w:t>
            </w:r>
            <w:r w:rsidR="007C7564" w:rsidRPr="007C7564">
              <w:rPr>
                <w:rFonts w:ascii="Times New Roman" w:hAnsi="Times New Roman"/>
                <w:color w:val="000000"/>
                <w:sz w:val="24"/>
                <w:szCs w:val="24"/>
                <w:lang w:val="sl-SI"/>
              </w:rPr>
              <w:t>4</w:t>
            </w:r>
            <w:r w:rsidRPr="007C7564">
              <w:rPr>
                <w:rFonts w:ascii="Times New Roman" w:hAnsi="Times New Roman"/>
                <w:color w:val="000000"/>
                <w:sz w:val="24"/>
                <w:szCs w:val="24"/>
                <w:lang w:val="sl-SI"/>
              </w:rPr>
              <w:t>5 %; vpis vrednosti</w:t>
            </w:r>
            <w:r w:rsidRPr="00F00F6C">
              <w:rPr>
                <w:rFonts w:ascii="Times New Roman" w:hAnsi="Times New Roman"/>
                <w:smallCaps/>
                <w:color w:val="000000"/>
                <w:sz w:val="24"/>
                <w:szCs w:val="24"/>
                <w:lang w:val="sl-SI"/>
              </w:rPr>
              <w:t>)</w:t>
            </w:r>
          </w:p>
        </w:tc>
        <w:tc>
          <w:tcPr>
            <w:tcW w:w="1843" w:type="dxa"/>
            <w:shd w:val="clear" w:color="auto" w:fill="FFFFFF"/>
            <w:vAlign w:val="center"/>
          </w:tcPr>
          <w:p w:rsidR="00CC2834" w:rsidRPr="00F00F6C" w:rsidRDefault="00CC283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Bančna garancija</w:t>
            </w:r>
          </w:p>
        </w:tc>
      </w:tr>
      <w:tr w:rsidR="00CC2834" w:rsidRPr="00497D76" w:rsidTr="009110C2">
        <w:trPr>
          <w:cantSplit/>
        </w:trPr>
        <w:tc>
          <w:tcPr>
            <w:tcW w:w="13892" w:type="dxa"/>
            <w:gridSpan w:val="8"/>
          </w:tcPr>
          <w:p w:rsidR="00CC2834" w:rsidRPr="00F00F6C" w:rsidRDefault="00CC2834" w:rsidP="008F7E10">
            <w:pPr>
              <w:pStyle w:val="Telobesedila-zamik"/>
              <w:ind w:left="0"/>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lastRenderedPageBreak/>
              <w:t>komunalno in infrastrukturno opremljanje zemljišča:</w:t>
            </w:r>
          </w:p>
        </w:tc>
      </w:tr>
      <w:tr w:rsidR="00CC2834" w:rsidRPr="00F00F6C" w:rsidTr="009110C2">
        <w:tc>
          <w:tcPr>
            <w:tcW w:w="844"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2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842"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56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9110C2">
        <w:tc>
          <w:tcPr>
            <w:tcW w:w="844"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2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842"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56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9110C2">
        <w:tc>
          <w:tcPr>
            <w:tcW w:w="844"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skupaj</w:t>
            </w:r>
          </w:p>
        </w:tc>
        <w:tc>
          <w:tcPr>
            <w:tcW w:w="2417"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842"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560"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r>
      <w:tr w:rsidR="00463ECD" w:rsidRPr="00F00F6C" w:rsidTr="007C7564">
        <w:tc>
          <w:tcPr>
            <w:tcW w:w="844" w:type="dxa"/>
            <w:vAlign w:val="center"/>
          </w:tcPr>
          <w:p w:rsidR="007C7564" w:rsidRPr="00F00F6C" w:rsidRDefault="007C7564" w:rsidP="007C7564">
            <w:pPr>
              <w:pStyle w:val="Telobesedila-zamik"/>
              <w:ind w:left="0"/>
              <w:rPr>
                <w:rFonts w:ascii="Times New Roman" w:hAnsi="Times New Roman"/>
                <w:smallCaps/>
                <w:color w:val="000000"/>
                <w:sz w:val="24"/>
                <w:szCs w:val="24"/>
                <w:lang w:val="sl-SI"/>
              </w:rPr>
            </w:pPr>
            <w:proofErr w:type="spellStart"/>
            <w:r w:rsidRPr="00F00F6C">
              <w:rPr>
                <w:rFonts w:ascii="Times New Roman" w:hAnsi="Times New Roman"/>
                <w:smallCaps/>
                <w:color w:val="000000"/>
                <w:sz w:val="24"/>
                <w:szCs w:val="24"/>
                <w:lang w:val="sl-SI"/>
              </w:rPr>
              <w:t>Zap</w:t>
            </w:r>
            <w:proofErr w:type="spellEnd"/>
            <w:r w:rsidRPr="00F00F6C">
              <w:rPr>
                <w:rFonts w:ascii="Times New Roman" w:hAnsi="Times New Roman"/>
                <w:smallCaps/>
                <w:color w:val="000000"/>
                <w:sz w:val="24"/>
                <w:szCs w:val="24"/>
                <w:lang w:val="sl-SI"/>
              </w:rPr>
              <w:t>.</w:t>
            </w:r>
          </w:p>
          <w:p w:rsidR="007C7564" w:rsidRPr="00F00F6C" w:rsidRDefault="007C7564" w:rsidP="007C7564">
            <w:pPr>
              <w:pStyle w:val="Telobesedila-zamik"/>
              <w:ind w:left="0"/>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št. dok.</w:t>
            </w:r>
          </w:p>
          <w:p w:rsidR="007C7564" w:rsidRPr="00F00F6C" w:rsidRDefault="007C7564" w:rsidP="007C7564">
            <w:pPr>
              <w:pStyle w:val="Telobesedila-zamik"/>
              <w:ind w:left="0"/>
              <w:rPr>
                <w:rFonts w:ascii="Times New Roman" w:hAnsi="Times New Roman"/>
                <w:smallCaps/>
                <w:color w:val="000000"/>
                <w:sz w:val="24"/>
                <w:szCs w:val="24"/>
                <w:lang w:val="sl-SI"/>
              </w:rPr>
            </w:pPr>
          </w:p>
        </w:tc>
        <w:tc>
          <w:tcPr>
            <w:tcW w:w="2417" w:type="dxa"/>
            <w:vAlign w:val="center"/>
          </w:tcPr>
          <w:p w:rsidR="007C7564" w:rsidRPr="00F00F6C" w:rsidRDefault="007C756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vrsta upravičenega stroška (</w:t>
            </w:r>
            <w:r w:rsidRPr="007C7564">
              <w:rPr>
                <w:rFonts w:ascii="Times New Roman" w:hAnsi="Times New Roman"/>
                <w:color w:val="000000"/>
                <w:sz w:val="24"/>
                <w:szCs w:val="24"/>
                <w:lang w:val="sl-SI"/>
              </w:rPr>
              <w:t>specifikacija stroškov</w:t>
            </w:r>
            <w:r w:rsidRPr="00F00F6C">
              <w:rPr>
                <w:rFonts w:ascii="Times New Roman" w:hAnsi="Times New Roman"/>
                <w:smallCaps/>
                <w:color w:val="000000"/>
                <w:sz w:val="24"/>
                <w:szCs w:val="24"/>
                <w:lang w:val="sl-SI"/>
              </w:rPr>
              <w:t>)</w:t>
            </w:r>
          </w:p>
        </w:tc>
        <w:tc>
          <w:tcPr>
            <w:tcW w:w="1701" w:type="dxa"/>
            <w:vAlign w:val="center"/>
          </w:tcPr>
          <w:p w:rsidR="007C7564" w:rsidRPr="00F00F6C" w:rsidRDefault="007C756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Račun (</w:t>
            </w:r>
            <w:r w:rsidRPr="007C7564">
              <w:rPr>
                <w:rFonts w:ascii="Times New Roman" w:hAnsi="Times New Roman"/>
                <w:color w:val="000000"/>
                <w:sz w:val="24"/>
                <w:szCs w:val="24"/>
                <w:lang w:val="sl-SI"/>
              </w:rPr>
              <w:t>številka in izdajatelj</w:t>
            </w:r>
            <w:r w:rsidRPr="00F00F6C">
              <w:rPr>
                <w:rFonts w:ascii="Times New Roman" w:hAnsi="Times New Roman"/>
                <w:smallCaps/>
                <w:color w:val="000000"/>
                <w:sz w:val="24"/>
                <w:szCs w:val="24"/>
                <w:lang w:val="sl-SI"/>
              </w:rPr>
              <w:t>)</w:t>
            </w:r>
          </w:p>
        </w:tc>
        <w:tc>
          <w:tcPr>
            <w:tcW w:w="1842" w:type="dxa"/>
            <w:vAlign w:val="center"/>
          </w:tcPr>
          <w:p w:rsidR="007C7564" w:rsidRPr="00F00F6C" w:rsidRDefault="007C756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Datum plačila, (</w:t>
            </w:r>
            <w:proofErr w:type="spellStart"/>
            <w:r w:rsidRPr="007C7564">
              <w:rPr>
                <w:rFonts w:ascii="Times New Roman" w:hAnsi="Times New Roman"/>
                <w:color w:val="000000"/>
                <w:sz w:val="24"/>
                <w:szCs w:val="24"/>
                <w:lang w:val="sl-SI"/>
              </w:rPr>
              <w:t>swift</w:t>
            </w:r>
            <w:proofErr w:type="spellEnd"/>
            <w:r w:rsidRPr="007C7564">
              <w:rPr>
                <w:rFonts w:ascii="Times New Roman" w:hAnsi="Times New Roman"/>
                <w:color w:val="000000"/>
                <w:sz w:val="24"/>
                <w:szCs w:val="24"/>
                <w:lang w:val="sl-SI"/>
              </w:rPr>
              <w:t>, bančni izpisek</w:t>
            </w:r>
            <w:r w:rsidRPr="00F00F6C">
              <w:rPr>
                <w:rFonts w:ascii="Times New Roman" w:hAnsi="Times New Roman"/>
                <w:smallCaps/>
                <w:color w:val="000000"/>
                <w:sz w:val="24"/>
                <w:szCs w:val="24"/>
                <w:lang w:val="sl-SI"/>
              </w:rPr>
              <w:t>)</w:t>
            </w:r>
          </w:p>
        </w:tc>
        <w:tc>
          <w:tcPr>
            <w:tcW w:w="1560" w:type="dxa"/>
            <w:vAlign w:val="center"/>
          </w:tcPr>
          <w:p w:rsidR="007C7564" w:rsidRPr="00F00F6C" w:rsidRDefault="007C756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Znesek z DDV</w:t>
            </w:r>
          </w:p>
        </w:tc>
        <w:tc>
          <w:tcPr>
            <w:tcW w:w="1701" w:type="dxa"/>
            <w:shd w:val="clear" w:color="auto" w:fill="FFFFFF"/>
            <w:vAlign w:val="center"/>
          </w:tcPr>
          <w:p w:rsidR="007C7564" w:rsidRPr="00F00F6C" w:rsidRDefault="007C756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Znesek brez DDV</w:t>
            </w:r>
          </w:p>
        </w:tc>
        <w:tc>
          <w:tcPr>
            <w:tcW w:w="1984" w:type="dxa"/>
            <w:shd w:val="clear" w:color="auto" w:fill="FFFFFF"/>
            <w:vAlign w:val="center"/>
          </w:tcPr>
          <w:p w:rsidR="007C7564" w:rsidRPr="00F00F6C" w:rsidRDefault="007C756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znesek za sofinanciranje (</w:t>
            </w:r>
            <w:r w:rsidRPr="007C7564">
              <w:rPr>
                <w:rFonts w:ascii="Times New Roman" w:hAnsi="Times New Roman"/>
                <w:color w:val="000000"/>
                <w:sz w:val="24"/>
                <w:szCs w:val="24"/>
                <w:lang w:val="sl-SI"/>
              </w:rPr>
              <w:t>15 / 25 / 35 / 45 %; vpis vrednosti</w:t>
            </w:r>
            <w:r w:rsidRPr="00F00F6C">
              <w:rPr>
                <w:rFonts w:ascii="Times New Roman" w:hAnsi="Times New Roman"/>
                <w:smallCaps/>
                <w:color w:val="000000"/>
                <w:sz w:val="24"/>
                <w:szCs w:val="24"/>
                <w:lang w:val="sl-SI"/>
              </w:rPr>
              <w:t>)</w:t>
            </w:r>
          </w:p>
        </w:tc>
        <w:tc>
          <w:tcPr>
            <w:tcW w:w="1843" w:type="dxa"/>
            <w:shd w:val="clear" w:color="auto" w:fill="FFFFFF"/>
            <w:vAlign w:val="center"/>
          </w:tcPr>
          <w:p w:rsidR="007C7564" w:rsidRPr="00F00F6C" w:rsidRDefault="007C7564" w:rsidP="007C7564">
            <w:pPr>
              <w:pStyle w:val="Telobesedila-zamik"/>
              <w:ind w:left="0"/>
              <w:jc w:val="left"/>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Bančna garancija</w:t>
            </w:r>
          </w:p>
        </w:tc>
      </w:tr>
      <w:tr w:rsidR="00CC2834" w:rsidRPr="00F00F6C" w:rsidTr="009110C2">
        <w:trPr>
          <w:cantSplit/>
          <w:trHeight w:val="223"/>
        </w:trPr>
        <w:tc>
          <w:tcPr>
            <w:tcW w:w="13892" w:type="dxa"/>
            <w:gridSpan w:val="8"/>
          </w:tcPr>
          <w:p w:rsidR="00CC2834" w:rsidRPr="00F00F6C" w:rsidRDefault="00CA37B3" w:rsidP="008F7E10">
            <w:pPr>
              <w:pStyle w:val="Telobesedila-zamik"/>
              <w:ind w:left="0"/>
              <w:rPr>
                <w:rFonts w:ascii="Times New Roman" w:hAnsi="Times New Roman"/>
                <w:smallCaps/>
                <w:color w:val="000000"/>
                <w:sz w:val="24"/>
                <w:szCs w:val="24"/>
                <w:lang w:val="sl-SI"/>
              </w:rPr>
            </w:pPr>
            <w:r>
              <w:rPr>
                <w:rFonts w:ascii="Times New Roman" w:hAnsi="Times New Roman"/>
                <w:smallCaps/>
                <w:color w:val="000000"/>
                <w:sz w:val="24"/>
                <w:szCs w:val="24"/>
                <w:lang w:val="sl-SI"/>
              </w:rPr>
              <w:t xml:space="preserve">Gradnja/ nakup/ zakup </w:t>
            </w:r>
            <w:r w:rsidR="00CC2834" w:rsidRPr="00F00F6C">
              <w:rPr>
                <w:rFonts w:ascii="Times New Roman" w:hAnsi="Times New Roman"/>
                <w:smallCaps/>
                <w:color w:val="000000"/>
                <w:sz w:val="24"/>
                <w:szCs w:val="24"/>
                <w:lang w:val="sl-SI"/>
              </w:rPr>
              <w:t>stavb z zemljišči* neposredno pod stavbo oz. posodobitev stavb:</w:t>
            </w:r>
          </w:p>
        </w:tc>
      </w:tr>
      <w:tr w:rsidR="00CC2834" w:rsidRPr="00F00F6C" w:rsidTr="009110C2">
        <w:tc>
          <w:tcPr>
            <w:tcW w:w="844"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2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842"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56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9110C2">
        <w:tc>
          <w:tcPr>
            <w:tcW w:w="844"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2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842"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56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9110C2">
        <w:tc>
          <w:tcPr>
            <w:tcW w:w="844"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skupaj</w:t>
            </w:r>
          </w:p>
        </w:tc>
        <w:tc>
          <w:tcPr>
            <w:tcW w:w="2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842"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56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483BF7" w:rsidTr="009110C2">
        <w:trPr>
          <w:cantSplit/>
        </w:trPr>
        <w:tc>
          <w:tcPr>
            <w:tcW w:w="13892" w:type="dxa"/>
            <w:gridSpan w:val="8"/>
          </w:tcPr>
          <w:p w:rsidR="00CC2834" w:rsidRPr="00F00F6C" w:rsidRDefault="00CC2834" w:rsidP="008F7E10">
            <w:pPr>
              <w:pStyle w:val="Telobesedila-zamik"/>
              <w:ind w:left="0"/>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Nakup</w:t>
            </w:r>
            <w:r w:rsidR="00CA37B3">
              <w:rPr>
                <w:rFonts w:ascii="Times New Roman" w:hAnsi="Times New Roman"/>
                <w:smallCaps/>
                <w:color w:val="000000"/>
                <w:sz w:val="24"/>
                <w:szCs w:val="24"/>
                <w:lang w:val="sl-SI"/>
              </w:rPr>
              <w:t xml:space="preserve"> / zakup</w:t>
            </w:r>
            <w:r w:rsidRPr="00F00F6C">
              <w:rPr>
                <w:rFonts w:ascii="Times New Roman" w:hAnsi="Times New Roman"/>
                <w:smallCaps/>
                <w:color w:val="000000"/>
                <w:sz w:val="24"/>
                <w:szCs w:val="24"/>
                <w:lang w:val="sl-SI"/>
              </w:rPr>
              <w:t xml:space="preserve"> novih strojev in </w:t>
            </w:r>
            <w:r w:rsidRPr="00721744">
              <w:rPr>
                <w:rFonts w:ascii="Times New Roman" w:hAnsi="Times New Roman"/>
                <w:smallCaps/>
                <w:sz w:val="24"/>
                <w:szCs w:val="24"/>
                <w:lang w:val="sl-SI"/>
              </w:rPr>
              <w:t xml:space="preserve">opreme </w:t>
            </w:r>
            <w:r w:rsidR="007257E5">
              <w:rPr>
                <w:rFonts w:ascii="Times New Roman" w:hAnsi="Times New Roman"/>
                <w:smallCaps/>
                <w:sz w:val="24"/>
                <w:szCs w:val="24"/>
                <w:lang w:val="sl-SI"/>
              </w:rPr>
              <w:t>**</w:t>
            </w:r>
          </w:p>
        </w:tc>
      </w:tr>
      <w:tr w:rsidR="00CC2834" w:rsidRPr="00F00F6C" w:rsidTr="009110C2">
        <w:tc>
          <w:tcPr>
            <w:tcW w:w="844"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2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842"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56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9110C2">
        <w:tc>
          <w:tcPr>
            <w:tcW w:w="844"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2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842"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56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9110C2">
        <w:tc>
          <w:tcPr>
            <w:tcW w:w="844"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skupaj</w:t>
            </w:r>
          </w:p>
        </w:tc>
        <w:tc>
          <w:tcPr>
            <w:tcW w:w="2417"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842"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560"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CA37B3" w:rsidTr="009110C2">
        <w:trPr>
          <w:cantSplit/>
        </w:trPr>
        <w:tc>
          <w:tcPr>
            <w:tcW w:w="13892" w:type="dxa"/>
            <w:gridSpan w:val="8"/>
          </w:tcPr>
          <w:p w:rsidR="00CA37B3" w:rsidRPr="00F00F6C" w:rsidRDefault="00CC2834" w:rsidP="007257E5">
            <w:pPr>
              <w:pStyle w:val="Telobesedila-zamik"/>
              <w:ind w:left="0"/>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Nakup patentov/Licenc/</w:t>
            </w:r>
            <w:proofErr w:type="spellStart"/>
            <w:r w:rsidRPr="00F00F6C">
              <w:rPr>
                <w:rFonts w:ascii="Times New Roman" w:hAnsi="Times New Roman"/>
                <w:smallCaps/>
                <w:color w:val="000000"/>
                <w:sz w:val="24"/>
                <w:szCs w:val="24"/>
                <w:lang w:val="sl-SI"/>
              </w:rPr>
              <w:t>Know</w:t>
            </w:r>
            <w:proofErr w:type="spellEnd"/>
            <w:r w:rsidRPr="00F00F6C">
              <w:rPr>
                <w:rFonts w:ascii="Times New Roman" w:hAnsi="Times New Roman"/>
                <w:smallCaps/>
                <w:color w:val="000000"/>
                <w:sz w:val="24"/>
                <w:szCs w:val="24"/>
                <w:lang w:val="sl-SI"/>
              </w:rPr>
              <w:t>-Howa/</w:t>
            </w:r>
            <w:proofErr w:type="spellStart"/>
            <w:r w:rsidRPr="00F00F6C">
              <w:rPr>
                <w:rFonts w:ascii="Times New Roman" w:hAnsi="Times New Roman"/>
                <w:smallCaps/>
                <w:color w:val="000000"/>
                <w:sz w:val="24"/>
                <w:szCs w:val="24"/>
                <w:lang w:val="sl-SI"/>
              </w:rPr>
              <w:t>Nepatentiranega</w:t>
            </w:r>
            <w:proofErr w:type="spellEnd"/>
            <w:r w:rsidRPr="00F00F6C">
              <w:rPr>
                <w:rFonts w:ascii="Times New Roman" w:hAnsi="Times New Roman"/>
                <w:smallCaps/>
                <w:color w:val="000000"/>
                <w:sz w:val="24"/>
                <w:szCs w:val="24"/>
                <w:lang w:val="sl-SI"/>
              </w:rPr>
              <w:t xml:space="preserve"> tehničnega znanja </w:t>
            </w:r>
            <w:r w:rsidR="007257E5">
              <w:rPr>
                <w:rFonts w:ascii="Times New Roman" w:hAnsi="Times New Roman"/>
                <w:smallCaps/>
                <w:color w:val="000000"/>
                <w:sz w:val="24"/>
                <w:szCs w:val="24"/>
                <w:lang w:val="sl-SI"/>
              </w:rPr>
              <w:t>***</w:t>
            </w:r>
          </w:p>
        </w:tc>
      </w:tr>
      <w:tr w:rsidR="00CC2834" w:rsidRPr="00F00F6C" w:rsidTr="009110C2">
        <w:tc>
          <w:tcPr>
            <w:tcW w:w="844"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2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842"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56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9110C2">
        <w:tc>
          <w:tcPr>
            <w:tcW w:w="844"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2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842"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56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FFFFFF"/>
          </w:tcPr>
          <w:p w:rsidR="00CC2834" w:rsidRPr="00F00F6C" w:rsidRDefault="00CC2834" w:rsidP="008F7E10">
            <w:pPr>
              <w:pStyle w:val="Telobesedila-zamik"/>
              <w:ind w:left="0"/>
              <w:rPr>
                <w:rFonts w:ascii="Times New Roman" w:hAnsi="Times New Roman"/>
                <w:color w:val="000000"/>
                <w:sz w:val="24"/>
                <w:szCs w:val="24"/>
                <w:lang w:val="sl-SI"/>
              </w:rPr>
            </w:pPr>
          </w:p>
        </w:tc>
      </w:tr>
      <w:tr w:rsidR="00463ECD" w:rsidRPr="00F00F6C" w:rsidTr="007C7564">
        <w:tc>
          <w:tcPr>
            <w:tcW w:w="844" w:type="dxa"/>
            <w:tcBorders>
              <w:bottom w:val="single" w:sz="4" w:space="0" w:color="auto"/>
            </w:tcBorders>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skupaj</w:t>
            </w:r>
          </w:p>
        </w:tc>
        <w:tc>
          <w:tcPr>
            <w:tcW w:w="2417" w:type="dxa"/>
            <w:tcBorders>
              <w:bottom w:val="single" w:sz="4" w:space="0" w:color="auto"/>
            </w:tcBorders>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tcBorders>
              <w:bottom w:val="single" w:sz="4" w:space="0" w:color="auto"/>
            </w:tcBorders>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842" w:type="dxa"/>
            <w:tcBorders>
              <w:bottom w:val="single" w:sz="4" w:space="0" w:color="auto"/>
            </w:tcBorders>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560" w:type="dxa"/>
            <w:tcBorders>
              <w:bottom w:val="single" w:sz="4" w:space="0" w:color="auto"/>
            </w:tcBorders>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701" w:type="dxa"/>
            <w:tcBorders>
              <w:bottom w:val="single" w:sz="4" w:space="0" w:color="auto"/>
            </w:tcBorders>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tcBorders>
              <w:bottom w:val="single" w:sz="4" w:space="0" w:color="auto"/>
            </w:tcBorders>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tcBorders>
              <w:bottom w:val="single" w:sz="4" w:space="0" w:color="auto"/>
            </w:tcBorders>
            <w:shd w:val="clear" w:color="auto" w:fill="EEECE1"/>
          </w:tcPr>
          <w:p w:rsidR="00CC2834" w:rsidRPr="00F00F6C" w:rsidRDefault="00CC2834" w:rsidP="008F7E10">
            <w:pPr>
              <w:pStyle w:val="Telobesedila-zamik"/>
              <w:ind w:left="0"/>
              <w:rPr>
                <w:rFonts w:ascii="Times New Roman" w:hAnsi="Times New Roman"/>
                <w:color w:val="000000"/>
                <w:sz w:val="24"/>
                <w:szCs w:val="24"/>
                <w:lang w:val="sl-SI"/>
              </w:rPr>
            </w:pPr>
          </w:p>
        </w:tc>
      </w:tr>
      <w:tr w:rsidR="00CA37B3" w:rsidRPr="00F00F6C" w:rsidTr="00D628FF">
        <w:tc>
          <w:tcPr>
            <w:tcW w:w="13892" w:type="dxa"/>
            <w:gridSpan w:val="8"/>
            <w:shd w:val="clear" w:color="auto" w:fill="auto"/>
          </w:tcPr>
          <w:p w:rsidR="00CA37B3" w:rsidRPr="00F00F6C" w:rsidRDefault="00CA37B3" w:rsidP="008F7E10">
            <w:pPr>
              <w:pStyle w:val="Telobesedila-zamik"/>
              <w:ind w:left="0"/>
              <w:rPr>
                <w:rFonts w:ascii="Times New Roman" w:hAnsi="Times New Roman"/>
                <w:color w:val="000000"/>
                <w:sz w:val="24"/>
                <w:szCs w:val="24"/>
                <w:lang w:val="sl-SI"/>
              </w:rPr>
            </w:pPr>
            <w:r w:rsidRPr="008E77E1">
              <w:rPr>
                <w:rFonts w:ascii="Times New Roman" w:hAnsi="Times New Roman"/>
                <w:bCs/>
                <w:smallCaps/>
                <w:sz w:val="22"/>
                <w:szCs w:val="24"/>
              </w:rPr>
              <w:t>Stroški bruto plač</w:t>
            </w:r>
            <w:r>
              <w:rPr>
                <w:rFonts w:ascii="Times New Roman" w:hAnsi="Times New Roman"/>
                <w:bCs/>
                <w:smallCaps/>
                <w:sz w:val="22"/>
                <w:szCs w:val="24"/>
                <w:lang w:val="sl-SI"/>
              </w:rPr>
              <w:t>**</w:t>
            </w:r>
            <w:r w:rsidR="007257E5">
              <w:rPr>
                <w:rFonts w:ascii="Times New Roman" w:hAnsi="Times New Roman"/>
                <w:bCs/>
                <w:smallCaps/>
                <w:sz w:val="22"/>
                <w:szCs w:val="24"/>
                <w:lang w:val="sl-SI"/>
              </w:rPr>
              <w:t>**</w:t>
            </w:r>
            <w:r w:rsidRPr="008E77E1">
              <w:rPr>
                <w:rFonts w:ascii="Times New Roman" w:hAnsi="Times New Roman"/>
                <w:bCs/>
                <w:smallCaps/>
                <w:sz w:val="22"/>
                <w:szCs w:val="24"/>
              </w:rPr>
              <w:t xml:space="preserve"> in obveznih prispevkov za socialno varnost novo zaposlenih </w:t>
            </w:r>
            <w:r w:rsidRPr="00721744">
              <w:rPr>
                <w:rFonts w:ascii="Times New Roman" w:hAnsi="Times New Roman"/>
                <w:bCs/>
                <w:smallCaps/>
                <w:sz w:val="22"/>
                <w:szCs w:val="24"/>
              </w:rPr>
              <w:t>delavcev (iz priloge 3/2)</w:t>
            </w:r>
          </w:p>
        </w:tc>
      </w:tr>
      <w:tr w:rsidR="004D543A" w:rsidRPr="00F00F6C" w:rsidTr="00D628FF">
        <w:tc>
          <w:tcPr>
            <w:tcW w:w="844" w:type="dxa"/>
            <w:shd w:val="clear" w:color="auto" w:fill="auto"/>
          </w:tcPr>
          <w:p w:rsidR="004D543A" w:rsidRPr="00F00F6C" w:rsidRDefault="004D543A" w:rsidP="008F7E10">
            <w:pPr>
              <w:pStyle w:val="Telobesedila-zamik"/>
              <w:ind w:left="0"/>
              <w:rPr>
                <w:rFonts w:ascii="Times New Roman" w:hAnsi="Times New Roman"/>
                <w:color w:val="000000"/>
                <w:sz w:val="24"/>
                <w:szCs w:val="24"/>
                <w:lang w:val="sl-SI"/>
              </w:rPr>
            </w:pPr>
          </w:p>
        </w:tc>
        <w:tc>
          <w:tcPr>
            <w:tcW w:w="2417" w:type="dxa"/>
            <w:shd w:val="clear" w:color="auto" w:fill="auto"/>
          </w:tcPr>
          <w:p w:rsidR="004D543A" w:rsidRPr="00F00F6C" w:rsidRDefault="004D543A" w:rsidP="008F7E10">
            <w:pPr>
              <w:pStyle w:val="Telobesedila-zamik"/>
              <w:ind w:left="0"/>
              <w:rPr>
                <w:rFonts w:ascii="Times New Roman" w:hAnsi="Times New Roman"/>
                <w:color w:val="000000"/>
                <w:sz w:val="24"/>
                <w:szCs w:val="24"/>
                <w:lang w:val="sl-SI"/>
              </w:rPr>
            </w:pPr>
          </w:p>
        </w:tc>
        <w:tc>
          <w:tcPr>
            <w:tcW w:w="1701" w:type="dxa"/>
            <w:shd w:val="clear" w:color="auto" w:fill="auto"/>
          </w:tcPr>
          <w:p w:rsidR="004D543A" w:rsidRPr="00F00F6C" w:rsidRDefault="004D543A" w:rsidP="008F7E10">
            <w:pPr>
              <w:pStyle w:val="Telobesedila-zamik"/>
              <w:ind w:left="0"/>
              <w:rPr>
                <w:rFonts w:ascii="Times New Roman" w:hAnsi="Times New Roman"/>
                <w:color w:val="000000"/>
                <w:sz w:val="24"/>
                <w:szCs w:val="24"/>
                <w:lang w:val="sl-SI"/>
              </w:rPr>
            </w:pPr>
          </w:p>
        </w:tc>
        <w:tc>
          <w:tcPr>
            <w:tcW w:w="1842" w:type="dxa"/>
            <w:shd w:val="clear" w:color="auto" w:fill="auto"/>
          </w:tcPr>
          <w:p w:rsidR="004D543A" w:rsidRPr="00F00F6C" w:rsidRDefault="004D543A" w:rsidP="008F7E10">
            <w:pPr>
              <w:pStyle w:val="Telobesedila-zamik"/>
              <w:ind w:left="0"/>
              <w:rPr>
                <w:rFonts w:ascii="Times New Roman" w:hAnsi="Times New Roman"/>
                <w:color w:val="000000"/>
                <w:sz w:val="24"/>
                <w:szCs w:val="24"/>
                <w:lang w:val="sl-SI"/>
              </w:rPr>
            </w:pPr>
          </w:p>
        </w:tc>
        <w:tc>
          <w:tcPr>
            <w:tcW w:w="1560" w:type="dxa"/>
            <w:shd w:val="clear" w:color="auto" w:fill="auto"/>
          </w:tcPr>
          <w:p w:rsidR="004D543A" w:rsidRPr="00F00F6C" w:rsidRDefault="004D543A" w:rsidP="008F7E10">
            <w:pPr>
              <w:pStyle w:val="Telobesedila-zamik"/>
              <w:ind w:left="0"/>
              <w:rPr>
                <w:rFonts w:ascii="Times New Roman" w:hAnsi="Times New Roman"/>
                <w:color w:val="000000"/>
                <w:sz w:val="24"/>
                <w:szCs w:val="24"/>
                <w:lang w:val="sl-SI"/>
              </w:rPr>
            </w:pPr>
          </w:p>
        </w:tc>
        <w:tc>
          <w:tcPr>
            <w:tcW w:w="1701" w:type="dxa"/>
            <w:shd w:val="clear" w:color="auto" w:fill="auto"/>
          </w:tcPr>
          <w:p w:rsidR="004D543A" w:rsidRPr="00F00F6C" w:rsidRDefault="004D543A" w:rsidP="008F7E10">
            <w:pPr>
              <w:pStyle w:val="Telobesedila-zamik"/>
              <w:ind w:left="0"/>
              <w:rPr>
                <w:rFonts w:ascii="Times New Roman" w:hAnsi="Times New Roman"/>
                <w:color w:val="000000"/>
                <w:sz w:val="24"/>
                <w:szCs w:val="24"/>
                <w:lang w:val="sl-SI"/>
              </w:rPr>
            </w:pPr>
          </w:p>
        </w:tc>
        <w:tc>
          <w:tcPr>
            <w:tcW w:w="1984" w:type="dxa"/>
            <w:shd w:val="clear" w:color="auto" w:fill="auto"/>
          </w:tcPr>
          <w:p w:rsidR="004D543A" w:rsidRPr="00F00F6C" w:rsidRDefault="004D543A" w:rsidP="008F7E10">
            <w:pPr>
              <w:pStyle w:val="Telobesedila-zamik"/>
              <w:ind w:left="0"/>
              <w:rPr>
                <w:rFonts w:ascii="Times New Roman" w:hAnsi="Times New Roman"/>
                <w:color w:val="000000"/>
                <w:sz w:val="24"/>
                <w:szCs w:val="24"/>
                <w:lang w:val="sl-SI"/>
              </w:rPr>
            </w:pPr>
          </w:p>
        </w:tc>
        <w:tc>
          <w:tcPr>
            <w:tcW w:w="1843" w:type="dxa"/>
            <w:shd w:val="clear" w:color="auto" w:fill="auto"/>
          </w:tcPr>
          <w:p w:rsidR="004D543A" w:rsidRPr="00F00F6C" w:rsidRDefault="004D543A" w:rsidP="008F7E10">
            <w:pPr>
              <w:pStyle w:val="Telobesedila-zamik"/>
              <w:ind w:left="0"/>
              <w:rPr>
                <w:rFonts w:ascii="Times New Roman" w:hAnsi="Times New Roman"/>
                <w:color w:val="000000"/>
                <w:sz w:val="24"/>
                <w:szCs w:val="24"/>
                <w:lang w:val="sl-SI"/>
              </w:rPr>
            </w:pPr>
          </w:p>
        </w:tc>
      </w:tr>
      <w:tr w:rsidR="00CA37B3" w:rsidRPr="00F00F6C" w:rsidTr="00D628FF">
        <w:tc>
          <w:tcPr>
            <w:tcW w:w="844" w:type="dxa"/>
            <w:shd w:val="clear" w:color="auto" w:fill="EEECE1"/>
          </w:tcPr>
          <w:p w:rsidR="00CA37B3" w:rsidRPr="00F00F6C" w:rsidRDefault="00CA37B3"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skupaj</w:t>
            </w:r>
          </w:p>
        </w:tc>
        <w:tc>
          <w:tcPr>
            <w:tcW w:w="2417" w:type="dxa"/>
            <w:shd w:val="clear" w:color="auto" w:fill="EEECE1"/>
          </w:tcPr>
          <w:p w:rsidR="00CA37B3" w:rsidRPr="00F00F6C" w:rsidRDefault="00CA37B3" w:rsidP="008F7E10">
            <w:pPr>
              <w:pStyle w:val="Telobesedila-zamik"/>
              <w:ind w:left="0"/>
              <w:rPr>
                <w:rFonts w:ascii="Times New Roman" w:hAnsi="Times New Roman"/>
                <w:color w:val="000000"/>
                <w:sz w:val="24"/>
                <w:szCs w:val="24"/>
                <w:lang w:val="sl-SI"/>
              </w:rPr>
            </w:pPr>
          </w:p>
        </w:tc>
        <w:tc>
          <w:tcPr>
            <w:tcW w:w="1701" w:type="dxa"/>
            <w:shd w:val="clear" w:color="auto" w:fill="EEECE1"/>
          </w:tcPr>
          <w:p w:rsidR="00CA37B3" w:rsidRPr="00F00F6C" w:rsidRDefault="00CA37B3" w:rsidP="008F7E10">
            <w:pPr>
              <w:pStyle w:val="Telobesedila-zamik"/>
              <w:ind w:left="0"/>
              <w:rPr>
                <w:rFonts w:ascii="Times New Roman" w:hAnsi="Times New Roman"/>
                <w:color w:val="000000"/>
                <w:sz w:val="24"/>
                <w:szCs w:val="24"/>
                <w:lang w:val="sl-SI"/>
              </w:rPr>
            </w:pPr>
          </w:p>
        </w:tc>
        <w:tc>
          <w:tcPr>
            <w:tcW w:w="1842" w:type="dxa"/>
            <w:shd w:val="clear" w:color="auto" w:fill="EEECE1"/>
          </w:tcPr>
          <w:p w:rsidR="00CA37B3" w:rsidRPr="00F00F6C" w:rsidRDefault="00CA37B3" w:rsidP="008F7E10">
            <w:pPr>
              <w:pStyle w:val="Telobesedila-zamik"/>
              <w:ind w:left="0"/>
              <w:rPr>
                <w:rFonts w:ascii="Times New Roman" w:hAnsi="Times New Roman"/>
                <w:color w:val="000000"/>
                <w:sz w:val="24"/>
                <w:szCs w:val="24"/>
                <w:lang w:val="sl-SI"/>
              </w:rPr>
            </w:pPr>
          </w:p>
        </w:tc>
        <w:tc>
          <w:tcPr>
            <w:tcW w:w="1560" w:type="dxa"/>
            <w:shd w:val="clear" w:color="auto" w:fill="EEECE1"/>
          </w:tcPr>
          <w:p w:rsidR="00CA37B3" w:rsidRPr="00F00F6C" w:rsidRDefault="00CA37B3" w:rsidP="008F7E10">
            <w:pPr>
              <w:pStyle w:val="Telobesedila-zamik"/>
              <w:ind w:left="0"/>
              <w:rPr>
                <w:rFonts w:ascii="Times New Roman" w:hAnsi="Times New Roman"/>
                <w:color w:val="000000"/>
                <w:sz w:val="24"/>
                <w:szCs w:val="24"/>
                <w:lang w:val="sl-SI"/>
              </w:rPr>
            </w:pPr>
          </w:p>
        </w:tc>
        <w:tc>
          <w:tcPr>
            <w:tcW w:w="1701" w:type="dxa"/>
            <w:shd w:val="clear" w:color="auto" w:fill="EEECE1"/>
          </w:tcPr>
          <w:p w:rsidR="00CA37B3" w:rsidRPr="00F00F6C" w:rsidRDefault="00CA37B3" w:rsidP="008F7E10">
            <w:pPr>
              <w:pStyle w:val="Telobesedila-zamik"/>
              <w:ind w:left="0"/>
              <w:rPr>
                <w:rFonts w:ascii="Times New Roman" w:hAnsi="Times New Roman"/>
                <w:color w:val="000000"/>
                <w:sz w:val="24"/>
                <w:szCs w:val="24"/>
                <w:lang w:val="sl-SI"/>
              </w:rPr>
            </w:pPr>
          </w:p>
        </w:tc>
        <w:tc>
          <w:tcPr>
            <w:tcW w:w="1984" w:type="dxa"/>
            <w:shd w:val="clear" w:color="auto" w:fill="EEECE1"/>
          </w:tcPr>
          <w:p w:rsidR="00CA37B3" w:rsidRPr="00F00F6C" w:rsidRDefault="00CA37B3" w:rsidP="008F7E10">
            <w:pPr>
              <w:pStyle w:val="Telobesedila-zamik"/>
              <w:ind w:left="0"/>
              <w:rPr>
                <w:rFonts w:ascii="Times New Roman" w:hAnsi="Times New Roman"/>
                <w:color w:val="000000"/>
                <w:sz w:val="24"/>
                <w:szCs w:val="24"/>
                <w:lang w:val="sl-SI"/>
              </w:rPr>
            </w:pPr>
          </w:p>
        </w:tc>
        <w:tc>
          <w:tcPr>
            <w:tcW w:w="1843" w:type="dxa"/>
            <w:shd w:val="clear" w:color="auto" w:fill="EEECE1"/>
          </w:tcPr>
          <w:p w:rsidR="00CA37B3" w:rsidRPr="00F00F6C" w:rsidRDefault="00CA37B3" w:rsidP="008F7E10">
            <w:pPr>
              <w:pStyle w:val="Telobesedila-zamik"/>
              <w:ind w:left="0"/>
              <w:rPr>
                <w:rFonts w:ascii="Times New Roman" w:hAnsi="Times New Roman"/>
                <w:color w:val="000000"/>
                <w:sz w:val="24"/>
                <w:szCs w:val="24"/>
                <w:lang w:val="sl-SI"/>
              </w:rPr>
            </w:pPr>
          </w:p>
        </w:tc>
      </w:tr>
      <w:tr w:rsidR="00CC2834" w:rsidRPr="00F00F6C" w:rsidTr="00D628FF">
        <w:trPr>
          <w:cantSplit/>
          <w:trHeight w:val="275"/>
        </w:trPr>
        <w:tc>
          <w:tcPr>
            <w:tcW w:w="8364" w:type="dxa"/>
            <w:gridSpan w:val="5"/>
            <w:shd w:val="clear" w:color="auto" w:fill="BFBFBF"/>
          </w:tcPr>
          <w:p w:rsidR="00CC2834" w:rsidRPr="00F00F6C" w:rsidRDefault="00CC2834" w:rsidP="008F7E10">
            <w:pPr>
              <w:pStyle w:val="Telobesedila-zamik"/>
              <w:ind w:left="0"/>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lastRenderedPageBreak/>
              <w:t>Skupaj vrednost upravičenih stroškov s predloženimi dokazili:</w:t>
            </w:r>
          </w:p>
        </w:tc>
        <w:tc>
          <w:tcPr>
            <w:tcW w:w="1701" w:type="dxa"/>
            <w:shd w:val="clear" w:color="auto" w:fill="BFBFBF"/>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BFBFBF"/>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BFBFBF"/>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D628FF">
        <w:trPr>
          <w:cantSplit/>
          <w:trHeight w:val="275"/>
        </w:trPr>
        <w:tc>
          <w:tcPr>
            <w:tcW w:w="8364" w:type="dxa"/>
            <w:gridSpan w:val="5"/>
            <w:shd w:val="clear" w:color="auto" w:fill="BFBFBF"/>
          </w:tcPr>
          <w:p w:rsidR="00CC2834" w:rsidRPr="00F00F6C" w:rsidRDefault="00CC2834" w:rsidP="008F7E10">
            <w:pPr>
              <w:pStyle w:val="Telobesedila-zamik"/>
              <w:ind w:left="0"/>
              <w:rPr>
                <w:rFonts w:ascii="Times New Roman" w:hAnsi="Times New Roman"/>
                <w:smallCaps/>
                <w:color w:val="000000"/>
                <w:sz w:val="24"/>
                <w:szCs w:val="24"/>
                <w:lang w:val="sl-SI"/>
              </w:rPr>
            </w:pPr>
            <w:r w:rsidRPr="00F00F6C">
              <w:rPr>
                <w:rFonts w:ascii="Times New Roman" w:hAnsi="Times New Roman"/>
                <w:smallCaps/>
                <w:color w:val="000000"/>
                <w:sz w:val="24"/>
                <w:szCs w:val="24"/>
                <w:lang w:val="sl-SI"/>
              </w:rPr>
              <w:t>Skupaj vrednost upravičenih stroškov; preostanek vrednosti</w:t>
            </w:r>
          </w:p>
        </w:tc>
        <w:tc>
          <w:tcPr>
            <w:tcW w:w="1701" w:type="dxa"/>
            <w:shd w:val="clear" w:color="auto" w:fill="BFBFBF"/>
          </w:tcPr>
          <w:p w:rsidR="00CC2834" w:rsidRPr="00F00F6C" w:rsidRDefault="00CC2834" w:rsidP="008F7E10">
            <w:pPr>
              <w:pStyle w:val="Telobesedila-zamik"/>
              <w:ind w:left="0"/>
              <w:rPr>
                <w:rFonts w:ascii="Times New Roman" w:hAnsi="Times New Roman"/>
                <w:color w:val="000000"/>
                <w:sz w:val="24"/>
                <w:szCs w:val="24"/>
                <w:lang w:val="sl-SI"/>
              </w:rPr>
            </w:pPr>
          </w:p>
        </w:tc>
        <w:tc>
          <w:tcPr>
            <w:tcW w:w="1984" w:type="dxa"/>
            <w:shd w:val="clear" w:color="auto" w:fill="BFBFBF"/>
          </w:tcPr>
          <w:p w:rsidR="00CC2834" w:rsidRPr="00F00F6C" w:rsidRDefault="00CC2834" w:rsidP="008F7E10">
            <w:pPr>
              <w:pStyle w:val="Telobesedila-zamik"/>
              <w:ind w:left="0"/>
              <w:rPr>
                <w:rFonts w:ascii="Times New Roman" w:hAnsi="Times New Roman"/>
                <w:color w:val="000000"/>
                <w:sz w:val="24"/>
                <w:szCs w:val="24"/>
                <w:lang w:val="sl-SI"/>
              </w:rPr>
            </w:pPr>
          </w:p>
        </w:tc>
        <w:tc>
          <w:tcPr>
            <w:tcW w:w="1843" w:type="dxa"/>
            <w:shd w:val="clear" w:color="auto" w:fill="BFBFBF"/>
          </w:tcPr>
          <w:p w:rsidR="00CC2834" w:rsidRPr="00F00F6C" w:rsidRDefault="00CC2834" w:rsidP="008F7E10">
            <w:pPr>
              <w:pStyle w:val="Telobesedila-zamik"/>
              <w:ind w:left="0"/>
              <w:rPr>
                <w:rFonts w:ascii="Times New Roman" w:hAnsi="Times New Roman"/>
                <w:color w:val="000000"/>
                <w:sz w:val="24"/>
                <w:szCs w:val="24"/>
                <w:lang w:val="sl-SI"/>
              </w:rPr>
            </w:pPr>
          </w:p>
        </w:tc>
      </w:tr>
    </w:tbl>
    <w:p w:rsidR="00CC2834" w:rsidRPr="00CA37B3" w:rsidRDefault="00CC2834" w:rsidP="00CA37B3">
      <w:pPr>
        <w:pStyle w:val="Telobesedila-zamik"/>
        <w:ind w:left="0"/>
        <w:rPr>
          <w:rFonts w:ascii="Times New Roman" w:hAnsi="Times New Roman"/>
          <w:color w:val="000000"/>
          <w:sz w:val="20"/>
          <w:szCs w:val="20"/>
          <w:lang w:val="sl-SI"/>
        </w:rPr>
      </w:pPr>
      <w:r w:rsidRPr="00CA37B3">
        <w:rPr>
          <w:rFonts w:ascii="Times New Roman" w:hAnsi="Times New Roman"/>
          <w:color w:val="000000"/>
          <w:sz w:val="20"/>
          <w:szCs w:val="20"/>
          <w:lang w:val="sl-SI"/>
        </w:rPr>
        <w:t xml:space="preserve">* Kot upravičen strošek zemljišča se prizna delež celotnega zemljišča, na katerem stojijo oziroma na katerem so predvideni objekti. Del zemljišča, ki spada med upravičene stroške, se določi na podlagi gradbene dokumentacije in/ali knjižno zemljiškega izpiska ter dejanske rabe zemljišča. Če vrednost zemljišča neposredno pod stavbo ni mogoče določiti na podlagi kupo-prodajne pogodbe, mora </w:t>
      </w:r>
      <w:r w:rsidR="00330C8A" w:rsidRPr="00CA37B3">
        <w:rPr>
          <w:rFonts w:ascii="Times New Roman" w:hAnsi="Times New Roman"/>
          <w:color w:val="000000"/>
          <w:sz w:val="20"/>
          <w:szCs w:val="20"/>
          <w:lang w:val="sl-SI"/>
        </w:rPr>
        <w:t>projektno podjetje</w:t>
      </w:r>
      <w:r w:rsidRPr="00CA37B3">
        <w:rPr>
          <w:rFonts w:ascii="Times New Roman" w:hAnsi="Times New Roman"/>
          <w:color w:val="000000"/>
          <w:sz w:val="20"/>
          <w:szCs w:val="20"/>
          <w:lang w:val="sl-SI"/>
        </w:rPr>
        <w:t xml:space="preserve"> predložiti cenitev zemljišča potrjeno s strani sodnega cenilca, iz katere je razvidna vrednost zemljišča neposredno pod stavbo. </w:t>
      </w:r>
    </w:p>
    <w:p w:rsidR="00CC2834" w:rsidRDefault="00CC2834" w:rsidP="00CA37B3">
      <w:pPr>
        <w:pStyle w:val="Telobesedila-zamik"/>
        <w:ind w:left="0"/>
        <w:rPr>
          <w:rFonts w:ascii="Times New Roman" w:hAnsi="Times New Roman"/>
          <w:color w:val="000000"/>
          <w:sz w:val="20"/>
          <w:szCs w:val="20"/>
          <w:lang w:val="sl-SI"/>
        </w:rPr>
      </w:pPr>
      <w:r w:rsidRPr="00CA37B3">
        <w:rPr>
          <w:rFonts w:ascii="Times New Roman" w:hAnsi="Times New Roman"/>
          <w:color w:val="000000"/>
          <w:sz w:val="20"/>
          <w:szCs w:val="20"/>
          <w:lang w:val="sl-SI"/>
        </w:rPr>
        <w:t>Hkrati lahko nakup zemljišč predstavlja največ 25% vrednosti prijavljenih upravičenih stroškov. Nakup zemljišč in nakup objektov je upravičen strošek, razen v primerih, ko gre za nakup zemljišč in objektov med sorodniki prvega, drugega in tretjega dednega reda ali med fizično osebo, ki je ustanovitelj s.p.-ja in njegovo firmo ali med družbeniki gospodarske družbe in gospodarsko družbo.</w:t>
      </w:r>
    </w:p>
    <w:p w:rsidR="005D714C" w:rsidRDefault="005D714C" w:rsidP="00CA37B3">
      <w:pPr>
        <w:pStyle w:val="Telobesedila-zamik"/>
        <w:ind w:left="0"/>
        <w:rPr>
          <w:rFonts w:ascii="Times New Roman" w:hAnsi="Times New Roman"/>
          <w:color w:val="000000"/>
          <w:sz w:val="20"/>
          <w:szCs w:val="20"/>
          <w:lang w:val="sl-SI"/>
        </w:rPr>
      </w:pPr>
    </w:p>
    <w:p w:rsidR="005D714C" w:rsidRDefault="005D714C" w:rsidP="005D714C">
      <w:pPr>
        <w:pStyle w:val="Telobesedila-zamik"/>
        <w:ind w:left="0"/>
        <w:rPr>
          <w:rFonts w:ascii="Times New Roman" w:hAnsi="Times New Roman"/>
          <w:color w:val="000000"/>
          <w:sz w:val="20"/>
          <w:szCs w:val="20"/>
          <w:lang w:val="sl-SI"/>
        </w:rPr>
      </w:pPr>
      <w:r w:rsidRPr="0041597B">
        <w:rPr>
          <w:rFonts w:ascii="Times New Roman" w:hAnsi="Times New Roman"/>
          <w:color w:val="000000"/>
          <w:sz w:val="20"/>
          <w:szCs w:val="20"/>
          <w:lang w:val="sl-SI"/>
        </w:rPr>
        <w:t>**</w:t>
      </w:r>
      <w:r w:rsidRPr="009C7EE0">
        <w:rPr>
          <w:rFonts w:ascii="Times New Roman" w:hAnsi="Times New Roman"/>
          <w:color w:val="000000"/>
          <w:sz w:val="20"/>
          <w:szCs w:val="20"/>
          <w:lang w:val="sl-SI"/>
        </w:rPr>
        <w:t xml:space="preserve"> Pri zakupu opreme se upoštevajo samo stroški zakupa v obliki finančnega zakupa z obvezo nakupa sredstev po izteku pogodbe. Zakup mora biti izveden po tržnih pogojih.</w:t>
      </w:r>
    </w:p>
    <w:p w:rsidR="007257E5" w:rsidRPr="00CA348E" w:rsidRDefault="007257E5" w:rsidP="007257E5">
      <w:pPr>
        <w:pStyle w:val="Telobesedila-zamik"/>
        <w:ind w:left="0"/>
        <w:rPr>
          <w:rFonts w:ascii="Times New Roman" w:hAnsi="Times New Roman"/>
          <w:color w:val="000000"/>
          <w:sz w:val="20"/>
          <w:szCs w:val="20"/>
          <w:lang w:val="sl-SI"/>
        </w:rPr>
      </w:pPr>
    </w:p>
    <w:p w:rsidR="007257E5" w:rsidRDefault="007257E5" w:rsidP="007257E5">
      <w:pPr>
        <w:pStyle w:val="Telobesedila-zamik"/>
        <w:ind w:left="0"/>
        <w:rPr>
          <w:rFonts w:ascii="Times New Roman" w:hAnsi="Times New Roman"/>
          <w:color w:val="000000"/>
          <w:sz w:val="20"/>
          <w:szCs w:val="20"/>
          <w:lang w:val="sl-SI"/>
        </w:rPr>
      </w:pPr>
      <w:r>
        <w:rPr>
          <w:rFonts w:ascii="Times New Roman" w:hAnsi="Times New Roman"/>
          <w:color w:val="000000"/>
          <w:sz w:val="20"/>
          <w:szCs w:val="20"/>
          <w:lang w:val="sl-SI"/>
        </w:rPr>
        <w:t xml:space="preserve">*** </w:t>
      </w:r>
      <w:r w:rsidRPr="003657AE">
        <w:rPr>
          <w:rFonts w:ascii="Times New Roman" w:hAnsi="Times New Roman"/>
          <w:color w:val="000000"/>
          <w:sz w:val="20"/>
          <w:szCs w:val="20"/>
          <w:lang w:val="sl-SI"/>
        </w:rPr>
        <w:t>Nakup patentov/licenc/</w:t>
      </w:r>
      <w:proofErr w:type="spellStart"/>
      <w:r w:rsidRPr="003657AE">
        <w:rPr>
          <w:rFonts w:ascii="Times New Roman" w:hAnsi="Times New Roman"/>
          <w:color w:val="000000"/>
          <w:sz w:val="20"/>
          <w:szCs w:val="20"/>
          <w:lang w:val="sl-SI"/>
        </w:rPr>
        <w:t>know</w:t>
      </w:r>
      <w:proofErr w:type="spellEnd"/>
      <w:r w:rsidRPr="003657AE">
        <w:rPr>
          <w:rFonts w:ascii="Times New Roman" w:hAnsi="Times New Roman"/>
          <w:color w:val="000000"/>
          <w:sz w:val="20"/>
          <w:szCs w:val="20"/>
          <w:lang w:val="sl-SI"/>
        </w:rPr>
        <w:t>-</w:t>
      </w:r>
      <w:proofErr w:type="spellStart"/>
      <w:r w:rsidRPr="003657AE">
        <w:rPr>
          <w:rFonts w:ascii="Times New Roman" w:hAnsi="Times New Roman"/>
          <w:color w:val="000000"/>
          <w:sz w:val="20"/>
          <w:szCs w:val="20"/>
          <w:lang w:val="sl-SI"/>
        </w:rPr>
        <w:t>howa</w:t>
      </w:r>
      <w:proofErr w:type="spellEnd"/>
      <w:r w:rsidRPr="003657AE">
        <w:rPr>
          <w:rFonts w:ascii="Times New Roman" w:hAnsi="Times New Roman"/>
          <w:color w:val="000000"/>
          <w:sz w:val="20"/>
          <w:szCs w:val="20"/>
          <w:lang w:val="sl-SI"/>
        </w:rPr>
        <w:t>/</w:t>
      </w:r>
      <w:proofErr w:type="spellStart"/>
      <w:r w:rsidRPr="003657AE">
        <w:rPr>
          <w:rFonts w:ascii="Times New Roman" w:hAnsi="Times New Roman"/>
          <w:color w:val="000000"/>
          <w:sz w:val="20"/>
          <w:szCs w:val="20"/>
          <w:lang w:val="sl-SI"/>
        </w:rPr>
        <w:t>nepatentiranega</w:t>
      </w:r>
      <w:proofErr w:type="spellEnd"/>
      <w:r w:rsidRPr="003657AE">
        <w:rPr>
          <w:rFonts w:ascii="Times New Roman" w:hAnsi="Times New Roman"/>
          <w:color w:val="000000"/>
          <w:sz w:val="20"/>
          <w:szCs w:val="20"/>
          <w:lang w:val="sl-SI"/>
        </w:rPr>
        <w:t xml:space="preserve"> tehničnega znanja </w:t>
      </w:r>
      <w:r w:rsidRPr="00835DCE">
        <w:rPr>
          <w:rFonts w:ascii="Times New Roman" w:hAnsi="Times New Roman"/>
          <w:color w:val="000000"/>
          <w:sz w:val="20"/>
          <w:szCs w:val="20"/>
          <w:lang w:val="sl-SI"/>
        </w:rPr>
        <w:t xml:space="preserve">lahko predstavlja največ </w:t>
      </w:r>
      <w:r>
        <w:rPr>
          <w:rFonts w:ascii="Times New Roman" w:hAnsi="Times New Roman"/>
          <w:color w:val="000000"/>
          <w:sz w:val="20"/>
          <w:szCs w:val="20"/>
          <w:lang w:val="sl-SI"/>
        </w:rPr>
        <w:t>do 30</w:t>
      </w:r>
      <w:r w:rsidRPr="00835DCE">
        <w:rPr>
          <w:rFonts w:ascii="Times New Roman" w:hAnsi="Times New Roman"/>
          <w:color w:val="000000"/>
          <w:sz w:val="20"/>
          <w:szCs w:val="20"/>
          <w:lang w:val="sl-SI"/>
        </w:rPr>
        <w:t xml:space="preserve"> % vrednosti prijavljenih upravičenih stroškov</w:t>
      </w:r>
      <w:r>
        <w:rPr>
          <w:rFonts w:ascii="Times New Roman" w:hAnsi="Times New Roman"/>
          <w:color w:val="000000"/>
          <w:sz w:val="20"/>
          <w:szCs w:val="20"/>
          <w:lang w:val="sl-SI"/>
        </w:rPr>
        <w:t xml:space="preserve">. </w:t>
      </w:r>
    </w:p>
    <w:p w:rsidR="007257E5" w:rsidRPr="00CA348E" w:rsidRDefault="007257E5" w:rsidP="007257E5">
      <w:pPr>
        <w:pStyle w:val="Telobesedila-zamik"/>
        <w:ind w:left="0"/>
        <w:rPr>
          <w:rFonts w:ascii="Times New Roman" w:hAnsi="Times New Roman"/>
          <w:color w:val="000000"/>
          <w:sz w:val="20"/>
          <w:szCs w:val="20"/>
          <w:lang w:val="sl-SI"/>
        </w:rPr>
      </w:pPr>
    </w:p>
    <w:p w:rsidR="00CA37B3" w:rsidRPr="0041597B" w:rsidRDefault="00CA37B3" w:rsidP="00CA37B3">
      <w:pPr>
        <w:pStyle w:val="Telobesedila-zamik"/>
        <w:ind w:left="0"/>
        <w:rPr>
          <w:rFonts w:ascii="Times New Roman" w:hAnsi="Times New Roman"/>
          <w:color w:val="000000"/>
          <w:sz w:val="20"/>
          <w:szCs w:val="20"/>
          <w:lang w:val="sl-SI"/>
        </w:rPr>
      </w:pPr>
      <w:r w:rsidRPr="0041597B">
        <w:rPr>
          <w:rFonts w:ascii="Times New Roman" w:hAnsi="Times New Roman"/>
          <w:color w:val="000000"/>
          <w:sz w:val="20"/>
          <w:szCs w:val="20"/>
          <w:lang w:val="sl-SI"/>
        </w:rPr>
        <w:t>**</w:t>
      </w:r>
      <w:r w:rsidR="007257E5">
        <w:rPr>
          <w:rFonts w:ascii="Times New Roman" w:hAnsi="Times New Roman"/>
          <w:color w:val="000000"/>
          <w:sz w:val="20"/>
          <w:szCs w:val="20"/>
          <w:lang w:val="sl-SI"/>
        </w:rPr>
        <w:t>**</w:t>
      </w:r>
      <w:r w:rsidRPr="0041597B">
        <w:rPr>
          <w:rFonts w:ascii="Times New Roman" w:hAnsi="Times New Roman"/>
          <w:color w:val="000000"/>
          <w:sz w:val="20"/>
          <w:szCs w:val="20"/>
          <w:lang w:val="sl-SI"/>
        </w:rPr>
        <w:t xml:space="preserve"> Uveljavljanje materialnih in nematerialnih stroškov kot upravičenih stroškov je možna pri vseh vrstah projektov, medtem ko je uveljavljanje stroškov odpiranja novih delovnih mest kot upravičenih stroškov možna samo pri projektih v storitveni dejavnosti in pri projektih v razvojno-raziskovalno dejavnost, pri čemer </w:t>
      </w:r>
      <w:r w:rsidR="007743DC">
        <w:rPr>
          <w:rFonts w:ascii="Times New Roman" w:hAnsi="Times New Roman"/>
          <w:color w:val="000000"/>
          <w:sz w:val="20"/>
          <w:szCs w:val="20"/>
          <w:lang w:val="sl-SI"/>
        </w:rPr>
        <w:t>je moral tuji investitor</w:t>
      </w:r>
      <w:r w:rsidRPr="0041597B">
        <w:rPr>
          <w:rFonts w:ascii="Times New Roman" w:hAnsi="Times New Roman"/>
          <w:color w:val="000000"/>
          <w:sz w:val="20"/>
          <w:szCs w:val="20"/>
          <w:lang w:val="sl-SI"/>
        </w:rPr>
        <w:t xml:space="preserve"> v tem primeru že v vlogi opredeliti, katere vrste stroškov bo</w:t>
      </w:r>
      <w:r w:rsidR="007743DC">
        <w:rPr>
          <w:rFonts w:ascii="Times New Roman" w:hAnsi="Times New Roman"/>
          <w:color w:val="000000"/>
          <w:sz w:val="20"/>
          <w:szCs w:val="20"/>
          <w:lang w:val="sl-SI"/>
        </w:rPr>
        <w:t>do</w:t>
      </w:r>
      <w:r w:rsidRPr="0041597B">
        <w:rPr>
          <w:rFonts w:ascii="Times New Roman" w:hAnsi="Times New Roman"/>
          <w:color w:val="000000"/>
          <w:sz w:val="20"/>
          <w:szCs w:val="20"/>
          <w:lang w:val="sl-SI"/>
        </w:rPr>
        <w:t xml:space="preserve"> uveljavljal</w:t>
      </w:r>
      <w:r w:rsidR="007743DC">
        <w:rPr>
          <w:rFonts w:ascii="Times New Roman" w:hAnsi="Times New Roman"/>
          <w:color w:val="000000"/>
          <w:sz w:val="20"/>
          <w:szCs w:val="20"/>
          <w:lang w:val="sl-SI"/>
        </w:rPr>
        <w:t>i</w:t>
      </w:r>
      <w:r w:rsidRPr="0041597B">
        <w:rPr>
          <w:rFonts w:ascii="Times New Roman" w:hAnsi="Times New Roman"/>
          <w:color w:val="000000"/>
          <w:sz w:val="20"/>
          <w:szCs w:val="20"/>
          <w:lang w:val="sl-SI"/>
        </w:rPr>
        <w:t>.</w:t>
      </w:r>
    </w:p>
    <w:p w:rsidR="00CC2834" w:rsidRPr="00F00F6C" w:rsidRDefault="00CC2834" w:rsidP="00CC2834">
      <w:pPr>
        <w:pStyle w:val="Telobesedila-zamik"/>
        <w:ind w:left="0"/>
        <w:rPr>
          <w:rFonts w:ascii="Times New Roman" w:hAnsi="Times New Roman"/>
          <w:color w:val="000000"/>
          <w:sz w:val="23"/>
          <w:szCs w:val="23"/>
          <w:lang w:val="sl-SI"/>
        </w:rPr>
      </w:pPr>
    </w:p>
    <w:p w:rsidR="00CC2834" w:rsidRPr="00F00F6C" w:rsidRDefault="00CC2834" w:rsidP="00CC2834">
      <w:pPr>
        <w:pStyle w:val="Telobesedila-zamik"/>
        <w:ind w:left="0"/>
        <w:rPr>
          <w:color w:val="000000"/>
          <w:lang w:val="sl-SI"/>
        </w:rPr>
      </w:pPr>
      <w:r w:rsidRPr="00F00F6C">
        <w:rPr>
          <w:rFonts w:ascii="Times New Roman" w:hAnsi="Times New Roman"/>
          <w:color w:val="000000"/>
          <w:sz w:val="24"/>
          <w:szCs w:val="24"/>
          <w:lang w:val="sl-SI"/>
        </w:rPr>
        <w:t xml:space="preserve">Datum:                             </w:t>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t>Odgovorna oseba:</w:t>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t xml:space="preserve">Žig:                                     </w:t>
      </w:r>
      <w:r w:rsidRPr="00F00F6C">
        <w:rPr>
          <w:rFonts w:ascii="Times New Roman" w:hAnsi="Times New Roman"/>
          <w:color w:val="000000"/>
          <w:sz w:val="24"/>
          <w:szCs w:val="24"/>
          <w:lang w:val="sl-SI"/>
        </w:rPr>
        <w:tab/>
        <w:t>Podpis:</w:t>
      </w:r>
    </w:p>
    <w:p w:rsidR="00CC2834" w:rsidRPr="00F00F6C" w:rsidRDefault="00CC2834" w:rsidP="00CC2834">
      <w:pPr>
        <w:pStyle w:val="Telobesedila-zamik"/>
        <w:ind w:left="0"/>
        <w:rPr>
          <w:rFonts w:ascii="Times New Roman" w:hAnsi="Times New Roman"/>
          <w:color w:val="000000"/>
          <w:sz w:val="24"/>
          <w:szCs w:val="24"/>
          <w:lang w:val="sl-SI"/>
        </w:rPr>
        <w:sectPr w:rsidR="00CC2834" w:rsidRPr="00F00F6C" w:rsidSect="008F7E10">
          <w:footerReference w:type="default" r:id="rId33"/>
          <w:footerReference w:type="first" r:id="rId34"/>
          <w:pgSz w:w="16838" w:h="11906" w:orient="landscape"/>
          <w:pgMar w:top="993" w:right="1418" w:bottom="1418" w:left="1418" w:header="709" w:footer="709" w:gutter="0"/>
          <w:cols w:space="708"/>
          <w:titlePg/>
        </w:sectPr>
      </w:pPr>
    </w:p>
    <w:p w:rsidR="00CA37B3" w:rsidRPr="008E77E1" w:rsidRDefault="00CA37B3" w:rsidP="00CA37B3">
      <w:pPr>
        <w:pStyle w:val="Telobesedila-zamik"/>
        <w:ind w:left="0"/>
        <w:jc w:val="right"/>
        <w:rPr>
          <w:rFonts w:ascii="Times New Roman" w:hAnsi="Times New Roman"/>
          <w:bCs/>
          <w:sz w:val="22"/>
          <w:szCs w:val="24"/>
          <w:bdr w:val="single" w:sz="4" w:space="0" w:color="auto"/>
        </w:rPr>
      </w:pPr>
      <w:r w:rsidRPr="008E77E1">
        <w:rPr>
          <w:rFonts w:ascii="Times New Roman" w:hAnsi="Times New Roman"/>
          <w:bCs/>
          <w:sz w:val="22"/>
          <w:szCs w:val="24"/>
          <w:bdr w:val="single" w:sz="4" w:space="0" w:color="auto"/>
        </w:rPr>
        <w:lastRenderedPageBreak/>
        <w:t>Priloga 3/2</w:t>
      </w:r>
    </w:p>
    <w:p w:rsidR="00CA37B3" w:rsidRPr="008E77E1" w:rsidRDefault="00CA37B3" w:rsidP="00CA37B3">
      <w:pPr>
        <w:pStyle w:val="Telobesedila-zamik"/>
        <w:ind w:left="0"/>
        <w:rPr>
          <w:rFonts w:ascii="Times New Roman" w:hAnsi="Times New Roman"/>
          <w:bCs/>
          <w:smallCaps/>
          <w:sz w:val="22"/>
          <w:szCs w:val="24"/>
        </w:rPr>
      </w:pPr>
    </w:p>
    <w:p w:rsidR="00CA37B3" w:rsidRPr="008E77E1" w:rsidRDefault="00CA37B3" w:rsidP="00CA37B3">
      <w:pPr>
        <w:pStyle w:val="Telobesedila-zamik"/>
        <w:ind w:left="0"/>
        <w:rPr>
          <w:rFonts w:ascii="Times New Roman" w:hAnsi="Times New Roman"/>
          <w:bCs/>
          <w:i/>
          <w:smallCaps/>
          <w:sz w:val="22"/>
          <w:szCs w:val="24"/>
        </w:rPr>
      </w:pPr>
      <w:r w:rsidRPr="008E77E1">
        <w:rPr>
          <w:rFonts w:ascii="Times New Roman" w:hAnsi="Times New Roman"/>
          <w:bCs/>
          <w:i/>
          <w:smallCaps/>
          <w:sz w:val="22"/>
          <w:szCs w:val="24"/>
        </w:rPr>
        <w:t>Napišite na dokument z vašo glavo:</w:t>
      </w:r>
    </w:p>
    <w:p w:rsidR="00CA37B3" w:rsidRPr="008E77E1" w:rsidRDefault="00CA37B3" w:rsidP="00CA37B3">
      <w:pPr>
        <w:pStyle w:val="Telobesedila-zamik"/>
        <w:ind w:left="0"/>
        <w:rPr>
          <w:rFonts w:ascii="Times New Roman" w:hAnsi="Times New Roman"/>
          <w:bCs/>
          <w:i/>
          <w:smallCaps/>
          <w:sz w:val="22"/>
          <w:szCs w:val="24"/>
        </w:rPr>
      </w:pPr>
    </w:p>
    <w:p w:rsidR="00CA37B3" w:rsidRDefault="007C7564" w:rsidP="00CA37B3">
      <w:pPr>
        <w:pStyle w:val="Telobesedila-zamik"/>
        <w:ind w:left="0"/>
        <w:rPr>
          <w:rFonts w:ascii="Times New Roman" w:hAnsi="Times New Roman"/>
          <w:b/>
          <w:bCs/>
          <w:color w:val="000000"/>
          <w:sz w:val="24"/>
          <w:szCs w:val="24"/>
          <w:lang w:val="sl-SI"/>
        </w:rPr>
      </w:pPr>
      <w:r w:rsidRPr="007C7564">
        <w:rPr>
          <w:rFonts w:ascii="Times New Roman" w:hAnsi="Times New Roman"/>
          <w:b/>
          <w:bCs/>
          <w:color w:val="000000"/>
          <w:sz w:val="24"/>
          <w:szCs w:val="24"/>
          <w:lang w:val="sl-SI"/>
        </w:rPr>
        <w:t>PREGLED STROŠKOV BRUTO PLAČ ZA NOVO ZAPOSLENE  DELAVCE</w:t>
      </w:r>
    </w:p>
    <w:p w:rsidR="00BB7F0C" w:rsidRPr="00BB7F0C" w:rsidRDefault="00BB7F0C" w:rsidP="00CA37B3">
      <w:pPr>
        <w:pStyle w:val="Telobesedila-zamik"/>
        <w:ind w:left="0"/>
        <w:rPr>
          <w:rFonts w:ascii="Times New Roman" w:hAnsi="Times New Roman"/>
          <w:bCs/>
          <w:color w:val="000000"/>
          <w:sz w:val="24"/>
          <w:szCs w:val="24"/>
          <w:lang w:val="sl-SI"/>
        </w:rPr>
      </w:pPr>
      <w:r w:rsidRPr="00BB7F0C">
        <w:rPr>
          <w:rFonts w:ascii="Times New Roman" w:hAnsi="Times New Roman"/>
          <w:bCs/>
          <w:color w:val="000000"/>
          <w:sz w:val="24"/>
          <w:szCs w:val="24"/>
          <w:lang w:val="sl-SI"/>
        </w:rPr>
        <w:t>(samo za projekte, kjer se u</w:t>
      </w:r>
      <w:r w:rsidRPr="00BB7F0C">
        <w:rPr>
          <w:rFonts w:ascii="Times New Roman" w:hAnsi="Times New Roman"/>
          <w:color w:val="000000"/>
          <w:sz w:val="24"/>
          <w:szCs w:val="24"/>
          <w:lang w:val="sl-SI"/>
        </w:rPr>
        <w:t>veljavljajo strošk</w:t>
      </w:r>
      <w:r>
        <w:rPr>
          <w:rFonts w:ascii="Times New Roman" w:hAnsi="Times New Roman"/>
          <w:color w:val="000000"/>
          <w:sz w:val="24"/>
          <w:szCs w:val="24"/>
          <w:lang w:val="sl-SI"/>
        </w:rPr>
        <w:t>i</w:t>
      </w:r>
      <w:r w:rsidRPr="00BB7F0C">
        <w:rPr>
          <w:rFonts w:ascii="Times New Roman" w:hAnsi="Times New Roman"/>
          <w:color w:val="000000"/>
          <w:sz w:val="24"/>
          <w:szCs w:val="24"/>
          <w:lang w:val="sl-SI"/>
        </w:rPr>
        <w:t xml:space="preserve"> odpiranja novih delovnih mest kot upravičeni</w:t>
      </w:r>
      <w:r>
        <w:rPr>
          <w:rFonts w:ascii="Times New Roman" w:hAnsi="Times New Roman"/>
          <w:color w:val="000000"/>
          <w:sz w:val="24"/>
          <w:szCs w:val="24"/>
          <w:lang w:val="sl-SI"/>
        </w:rPr>
        <w:t xml:space="preserve"> stroški</w:t>
      </w:r>
      <w:r w:rsidRPr="00BB7F0C">
        <w:rPr>
          <w:rFonts w:ascii="Times New Roman" w:hAnsi="Times New Roman"/>
          <w:color w:val="000000"/>
          <w:sz w:val="24"/>
          <w:szCs w:val="24"/>
          <w:lang w:val="sl-SI"/>
        </w:rPr>
        <w:t>)</w:t>
      </w:r>
    </w:p>
    <w:p w:rsidR="00CA37B3" w:rsidRPr="008E77E1" w:rsidRDefault="00CA37B3" w:rsidP="00CA37B3">
      <w:pPr>
        <w:pStyle w:val="Telobesedila-zamik"/>
        <w:ind w:left="0"/>
        <w:rPr>
          <w:rFonts w:ascii="Times New Roman" w:hAnsi="Times New Roman"/>
          <w:bCs/>
          <w:sz w:val="22"/>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2"/>
        <w:gridCol w:w="2485"/>
        <w:gridCol w:w="1843"/>
        <w:gridCol w:w="1701"/>
        <w:gridCol w:w="2551"/>
      </w:tblGrid>
      <w:tr w:rsidR="00CA37B3" w:rsidRPr="00497D76" w:rsidTr="00D628FF">
        <w:tc>
          <w:tcPr>
            <w:tcW w:w="492"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2485" w:type="dxa"/>
            <w:tcBorders>
              <w:top w:val="single" w:sz="4" w:space="0" w:color="auto"/>
              <w:left w:val="single" w:sz="4" w:space="0" w:color="auto"/>
              <w:bottom w:val="single" w:sz="4" w:space="0" w:color="auto"/>
              <w:right w:val="single" w:sz="4" w:space="0" w:color="auto"/>
            </w:tcBorders>
            <w:vAlign w:val="center"/>
          </w:tcPr>
          <w:p w:rsidR="00CA37B3" w:rsidRPr="007C7564" w:rsidRDefault="00BB7F0C" w:rsidP="007743DC">
            <w:pPr>
              <w:pStyle w:val="Telobesedila-zamik"/>
              <w:ind w:left="0"/>
              <w:rPr>
                <w:rFonts w:ascii="Times New Roman" w:hAnsi="Times New Roman"/>
                <w:smallCaps/>
                <w:color w:val="000000"/>
                <w:sz w:val="24"/>
                <w:szCs w:val="24"/>
                <w:lang w:val="sl-SI"/>
              </w:rPr>
            </w:pPr>
            <w:r w:rsidRPr="007C7564">
              <w:rPr>
                <w:rFonts w:ascii="Times New Roman" w:hAnsi="Times New Roman"/>
                <w:smallCaps/>
                <w:color w:val="000000"/>
                <w:sz w:val="24"/>
                <w:szCs w:val="24"/>
                <w:lang w:val="sl-SI"/>
              </w:rPr>
              <w:t>ime in priimek novo zaposlenega delavca</w:t>
            </w:r>
          </w:p>
        </w:tc>
        <w:tc>
          <w:tcPr>
            <w:tcW w:w="1843" w:type="dxa"/>
            <w:tcBorders>
              <w:top w:val="single" w:sz="4" w:space="0" w:color="auto"/>
              <w:left w:val="single" w:sz="4" w:space="0" w:color="auto"/>
              <w:bottom w:val="single" w:sz="4" w:space="0" w:color="auto"/>
              <w:right w:val="single" w:sz="4" w:space="0" w:color="auto"/>
            </w:tcBorders>
            <w:vAlign w:val="center"/>
          </w:tcPr>
          <w:p w:rsidR="00CA37B3" w:rsidRPr="007C7564" w:rsidRDefault="00BB7F0C" w:rsidP="007743DC">
            <w:pPr>
              <w:pStyle w:val="Telobesedila-zamik"/>
              <w:ind w:left="0"/>
              <w:rPr>
                <w:rFonts w:ascii="Times New Roman" w:hAnsi="Times New Roman"/>
                <w:smallCaps/>
                <w:color w:val="000000"/>
                <w:sz w:val="24"/>
                <w:szCs w:val="24"/>
                <w:lang w:val="sl-SI"/>
              </w:rPr>
            </w:pPr>
            <w:r w:rsidRPr="007C7564">
              <w:rPr>
                <w:rFonts w:ascii="Times New Roman" w:hAnsi="Times New Roman"/>
                <w:smallCaps/>
                <w:color w:val="000000"/>
                <w:sz w:val="24"/>
                <w:szCs w:val="24"/>
                <w:lang w:val="sl-SI"/>
              </w:rPr>
              <w:t>datum zaposlitve</w:t>
            </w:r>
          </w:p>
        </w:tc>
        <w:tc>
          <w:tcPr>
            <w:tcW w:w="1701" w:type="dxa"/>
            <w:tcBorders>
              <w:top w:val="single" w:sz="4" w:space="0" w:color="auto"/>
              <w:left w:val="single" w:sz="4" w:space="0" w:color="auto"/>
              <w:bottom w:val="single" w:sz="4" w:space="0" w:color="auto"/>
              <w:right w:val="single" w:sz="4" w:space="0" w:color="auto"/>
            </w:tcBorders>
            <w:vAlign w:val="center"/>
          </w:tcPr>
          <w:p w:rsidR="00CA37B3" w:rsidRPr="007C7564" w:rsidRDefault="00BB7F0C" w:rsidP="007743DC">
            <w:pPr>
              <w:pStyle w:val="Telobesedila-zamik"/>
              <w:ind w:left="0"/>
              <w:rPr>
                <w:rFonts w:ascii="Times New Roman" w:hAnsi="Times New Roman"/>
                <w:smallCaps/>
                <w:color w:val="000000"/>
                <w:sz w:val="24"/>
                <w:szCs w:val="24"/>
                <w:lang w:val="sl-SI"/>
              </w:rPr>
            </w:pPr>
            <w:r w:rsidRPr="007C7564">
              <w:rPr>
                <w:rFonts w:ascii="Times New Roman" w:hAnsi="Times New Roman"/>
                <w:smallCaps/>
                <w:color w:val="000000"/>
                <w:sz w:val="24"/>
                <w:szCs w:val="24"/>
                <w:lang w:val="sl-SI"/>
              </w:rPr>
              <w:t>delovno mesto, stopnja izobrazbe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A37B3" w:rsidRPr="007C7564" w:rsidRDefault="00BB7F0C" w:rsidP="007743DC">
            <w:pPr>
              <w:pStyle w:val="Telobesedila-zamik"/>
              <w:ind w:left="0"/>
              <w:rPr>
                <w:rFonts w:ascii="Times New Roman" w:hAnsi="Times New Roman"/>
                <w:smallCaps/>
                <w:color w:val="000000"/>
                <w:sz w:val="24"/>
                <w:szCs w:val="24"/>
                <w:lang w:val="sl-SI"/>
              </w:rPr>
            </w:pPr>
            <w:r w:rsidRPr="007C7564">
              <w:rPr>
                <w:rFonts w:ascii="Times New Roman" w:hAnsi="Times New Roman"/>
                <w:smallCaps/>
                <w:color w:val="000000"/>
                <w:sz w:val="24"/>
                <w:szCs w:val="24"/>
                <w:lang w:val="sl-SI"/>
              </w:rPr>
              <w:t>strošek bruto plače pred obdavčitvijo in obvezni prispevki  za socialno varstvo (prispevki podjetja) v eur</w:t>
            </w:r>
          </w:p>
        </w:tc>
      </w:tr>
      <w:tr w:rsidR="00CA37B3" w:rsidRPr="008E77E1" w:rsidTr="00D628FF">
        <w:tc>
          <w:tcPr>
            <w:tcW w:w="492"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mallCaps/>
                <w:sz w:val="22"/>
                <w:szCs w:val="24"/>
              </w:rPr>
            </w:pPr>
            <w:r w:rsidRPr="008E77E1">
              <w:rPr>
                <w:rFonts w:ascii="Times New Roman" w:hAnsi="Times New Roman"/>
                <w:bCs/>
                <w:smallCaps/>
                <w:sz w:val="22"/>
                <w:szCs w:val="24"/>
              </w:rPr>
              <w:t>1.</w:t>
            </w:r>
          </w:p>
        </w:tc>
        <w:tc>
          <w:tcPr>
            <w:tcW w:w="2485"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A37B3" w:rsidRPr="008E77E1" w:rsidRDefault="00CA37B3" w:rsidP="007743DC">
            <w:pPr>
              <w:pStyle w:val="Telobesedila-zamik"/>
              <w:ind w:left="0"/>
              <w:rPr>
                <w:rFonts w:ascii="Times New Roman" w:hAnsi="Times New Roman"/>
                <w:bCs/>
                <w:sz w:val="22"/>
                <w:szCs w:val="24"/>
              </w:rPr>
            </w:pPr>
          </w:p>
        </w:tc>
      </w:tr>
      <w:tr w:rsidR="00CA37B3" w:rsidRPr="008E77E1" w:rsidTr="00D628FF">
        <w:tc>
          <w:tcPr>
            <w:tcW w:w="492"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mallCaps/>
                <w:sz w:val="22"/>
                <w:szCs w:val="24"/>
              </w:rPr>
            </w:pPr>
            <w:r w:rsidRPr="008E77E1">
              <w:rPr>
                <w:rFonts w:ascii="Times New Roman" w:hAnsi="Times New Roman"/>
                <w:bCs/>
                <w:smallCaps/>
                <w:sz w:val="22"/>
                <w:szCs w:val="24"/>
              </w:rPr>
              <w:t>2.</w:t>
            </w:r>
          </w:p>
        </w:tc>
        <w:tc>
          <w:tcPr>
            <w:tcW w:w="2485"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A37B3" w:rsidRPr="008E77E1" w:rsidRDefault="00CA37B3" w:rsidP="007743DC">
            <w:pPr>
              <w:pStyle w:val="Telobesedila-zamik"/>
              <w:ind w:left="0"/>
              <w:rPr>
                <w:rFonts w:ascii="Times New Roman" w:hAnsi="Times New Roman"/>
                <w:bCs/>
                <w:sz w:val="22"/>
                <w:szCs w:val="24"/>
              </w:rPr>
            </w:pPr>
          </w:p>
        </w:tc>
      </w:tr>
      <w:tr w:rsidR="00CA37B3" w:rsidRPr="008E77E1" w:rsidTr="00D628FF">
        <w:tc>
          <w:tcPr>
            <w:tcW w:w="492"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mallCaps/>
                <w:sz w:val="22"/>
                <w:szCs w:val="24"/>
              </w:rPr>
            </w:pPr>
            <w:r w:rsidRPr="008E77E1">
              <w:rPr>
                <w:rFonts w:ascii="Times New Roman" w:hAnsi="Times New Roman"/>
                <w:bCs/>
                <w:smallCaps/>
                <w:sz w:val="22"/>
                <w:szCs w:val="24"/>
              </w:rPr>
              <w:t>3.</w:t>
            </w:r>
          </w:p>
        </w:tc>
        <w:tc>
          <w:tcPr>
            <w:tcW w:w="2485"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A37B3" w:rsidRPr="008E77E1" w:rsidRDefault="00CA37B3" w:rsidP="007743DC">
            <w:pPr>
              <w:pStyle w:val="Telobesedila-zamik"/>
              <w:ind w:left="0"/>
              <w:rPr>
                <w:rFonts w:ascii="Times New Roman" w:hAnsi="Times New Roman"/>
                <w:bCs/>
                <w:sz w:val="22"/>
                <w:szCs w:val="24"/>
              </w:rPr>
            </w:pPr>
          </w:p>
        </w:tc>
      </w:tr>
      <w:tr w:rsidR="00CA37B3" w:rsidRPr="008E77E1" w:rsidTr="00D628FF">
        <w:tc>
          <w:tcPr>
            <w:tcW w:w="492"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mallCaps/>
                <w:sz w:val="22"/>
                <w:szCs w:val="24"/>
              </w:rPr>
            </w:pPr>
            <w:r w:rsidRPr="008E77E1">
              <w:rPr>
                <w:rFonts w:ascii="Times New Roman" w:hAnsi="Times New Roman"/>
                <w:bCs/>
                <w:smallCaps/>
                <w:sz w:val="22"/>
                <w:szCs w:val="24"/>
              </w:rPr>
              <w:t>4.</w:t>
            </w:r>
          </w:p>
        </w:tc>
        <w:tc>
          <w:tcPr>
            <w:tcW w:w="2485"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A37B3" w:rsidRPr="008E77E1" w:rsidRDefault="00CA37B3" w:rsidP="007743DC">
            <w:pPr>
              <w:pStyle w:val="Telobesedila-zamik"/>
              <w:ind w:left="0"/>
              <w:rPr>
                <w:rFonts w:ascii="Times New Roman" w:hAnsi="Times New Roman"/>
                <w:bCs/>
                <w:sz w:val="22"/>
                <w:szCs w:val="24"/>
              </w:rPr>
            </w:pPr>
          </w:p>
        </w:tc>
      </w:tr>
      <w:tr w:rsidR="00CA37B3" w:rsidRPr="008E77E1" w:rsidTr="00D628FF">
        <w:tc>
          <w:tcPr>
            <w:tcW w:w="492"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mallCaps/>
                <w:sz w:val="22"/>
                <w:szCs w:val="24"/>
              </w:rPr>
            </w:pPr>
            <w:r w:rsidRPr="008E77E1">
              <w:rPr>
                <w:rFonts w:ascii="Times New Roman" w:hAnsi="Times New Roman"/>
                <w:bCs/>
                <w:smallCaps/>
                <w:sz w:val="22"/>
                <w:szCs w:val="24"/>
              </w:rPr>
              <w:t>5.</w:t>
            </w:r>
          </w:p>
        </w:tc>
        <w:tc>
          <w:tcPr>
            <w:tcW w:w="2485"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A37B3" w:rsidRPr="008E77E1" w:rsidRDefault="00CA37B3" w:rsidP="007743DC">
            <w:pPr>
              <w:pStyle w:val="Telobesedila-zamik"/>
              <w:ind w:left="0"/>
              <w:rPr>
                <w:rFonts w:ascii="Times New Roman" w:hAnsi="Times New Roman"/>
                <w:bCs/>
                <w:sz w:val="22"/>
                <w:szCs w:val="24"/>
              </w:rPr>
            </w:pPr>
          </w:p>
        </w:tc>
      </w:tr>
      <w:tr w:rsidR="00CA37B3" w:rsidRPr="008E77E1" w:rsidTr="00D628FF">
        <w:tc>
          <w:tcPr>
            <w:tcW w:w="492"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mallCaps/>
                <w:sz w:val="22"/>
                <w:szCs w:val="24"/>
              </w:rPr>
            </w:pPr>
            <w:r w:rsidRPr="008E77E1">
              <w:rPr>
                <w:rFonts w:ascii="Times New Roman" w:hAnsi="Times New Roman"/>
                <w:bCs/>
                <w:smallCaps/>
                <w:sz w:val="22"/>
                <w:szCs w:val="24"/>
              </w:rPr>
              <w:t>6.</w:t>
            </w:r>
          </w:p>
        </w:tc>
        <w:tc>
          <w:tcPr>
            <w:tcW w:w="2485"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A37B3" w:rsidRPr="008E77E1" w:rsidRDefault="00CA37B3" w:rsidP="007743DC">
            <w:pPr>
              <w:pStyle w:val="Telobesedila-zamik"/>
              <w:ind w:left="0"/>
              <w:rPr>
                <w:rFonts w:ascii="Times New Roman" w:hAnsi="Times New Roman"/>
                <w:bCs/>
                <w:sz w:val="22"/>
                <w:szCs w:val="24"/>
              </w:rPr>
            </w:pPr>
          </w:p>
        </w:tc>
      </w:tr>
      <w:tr w:rsidR="00CA37B3" w:rsidRPr="008E77E1" w:rsidTr="00D628FF">
        <w:tc>
          <w:tcPr>
            <w:tcW w:w="492"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mallCaps/>
                <w:sz w:val="22"/>
                <w:szCs w:val="24"/>
              </w:rPr>
            </w:pPr>
            <w:r w:rsidRPr="008E77E1">
              <w:rPr>
                <w:rFonts w:ascii="Times New Roman" w:hAnsi="Times New Roman"/>
                <w:bCs/>
                <w:smallCaps/>
                <w:sz w:val="22"/>
                <w:szCs w:val="24"/>
              </w:rPr>
              <w:t>7.</w:t>
            </w:r>
          </w:p>
        </w:tc>
        <w:tc>
          <w:tcPr>
            <w:tcW w:w="2485"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A37B3" w:rsidRPr="008E77E1" w:rsidRDefault="00CA37B3" w:rsidP="007743DC">
            <w:pPr>
              <w:pStyle w:val="Telobesedila-zamik"/>
              <w:ind w:left="0"/>
              <w:rPr>
                <w:rFonts w:ascii="Times New Roman" w:hAnsi="Times New Roman"/>
                <w:bCs/>
                <w:sz w:val="22"/>
                <w:szCs w:val="24"/>
              </w:rPr>
            </w:pPr>
          </w:p>
        </w:tc>
      </w:tr>
      <w:tr w:rsidR="00CA37B3" w:rsidRPr="008E77E1" w:rsidTr="00D628FF">
        <w:tc>
          <w:tcPr>
            <w:tcW w:w="492"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mallCaps/>
                <w:sz w:val="22"/>
                <w:szCs w:val="24"/>
              </w:rPr>
            </w:pPr>
            <w:r w:rsidRPr="008E77E1">
              <w:rPr>
                <w:rFonts w:ascii="Times New Roman" w:hAnsi="Times New Roman"/>
                <w:bCs/>
                <w:smallCaps/>
                <w:sz w:val="22"/>
                <w:szCs w:val="24"/>
              </w:rPr>
              <w:t>….</w:t>
            </w:r>
          </w:p>
        </w:tc>
        <w:tc>
          <w:tcPr>
            <w:tcW w:w="2485"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z w:val="22"/>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CA37B3" w:rsidRPr="008E77E1" w:rsidRDefault="00CA37B3" w:rsidP="007743DC">
            <w:pPr>
              <w:pStyle w:val="Telobesedila-zamik"/>
              <w:ind w:left="0"/>
              <w:rPr>
                <w:rFonts w:ascii="Times New Roman" w:hAnsi="Times New Roman"/>
                <w:bCs/>
                <w:sz w:val="22"/>
                <w:szCs w:val="24"/>
              </w:rPr>
            </w:pPr>
          </w:p>
        </w:tc>
      </w:tr>
      <w:tr w:rsidR="00CA37B3" w:rsidRPr="008E77E1" w:rsidTr="00D628FF">
        <w:tc>
          <w:tcPr>
            <w:tcW w:w="492"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mallCaps/>
                <w:sz w:val="22"/>
                <w:szCs w:val="24"/>
              </w:rPr>
            </w:pPr>
          </w:p>
        </w:tc>
        <w:tc>
          <w:tcPr>
            <w:tcW w:w="2485"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z w:val="22"/>
                <w:szCs w:val="24"/>
              </w:rPr>
            </w:pPr>
          </w:p>
        </w:tc>
        <w:tc>
          <w:tcPr>
            <w:tcW w:w="1843"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z w:val="22"/>
                <w:szCs w:val="24"/>
              </w:rPr>
            </w:pPr>
          </w:p>
        </w:tc>
        <w:tc>
          <w:tcPr>
            <w:tcW w:w="1701"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z w:val="22"/>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A37B3" w:rsidRPr="008E77E1" w:rsidRDefault="00CA37B3" w:rsidP="007743DC">
            <w:pPr>
              <w:pStyle w:val="Telobesedila-zamik"/>
              <w:ind w:left="0"/>
              <w:rPr>
                <w:rFonts w:ascii="Times New Roman" w:hAnsi="Times New Roman"/>
                <w:bCs/>
                <w:sz w:val="22"/>
                <w:szCs w:val="24"/>
              </w:rPr>
            </w:pPr>
          </w:p>
        </w:tc>
      </w:tr>
      <w:tr w:rsidR="00CA37B3" w:rsidRPr="008E77E1" w:rsidTr="00D628FF">
        <w:tc>
          <w:tcPr>
            <w:tcW w:w="492"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mallCaps/>
                <w:sz w:val="22"/>
                <w:szCs w:val="24"/>
              </w:rPr>
            </w:pPr>
          </w:p>
        </w:tc>
        <w:tc>
          <w:tcPr>
            <w:tcW w:w="2485"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z w:val="22"/>
                <w:szCs w:val="24"/>
              </w:rPr>
            </w:pPr>
          </w:p>
        </w:tc>
        <w:tc>
          <w:tcPr>
            <w:tcW w:w="1843"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z w:val="22"/>
                <w:szCs w:val="24"/>
              </w:rPr>
            </w:pPr>
          </w:p>
        </w:tc>
        <w:tc>
          <w:tcPr>
            <w:tcW w:w="1701"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z w:val="22"/>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A37B3" w:rsidRPr="008E77E1" w:rsidRDefault="00CA37B3" w:rsidP="007743DC">
            <w:pPr>
              <w:pStyle w:val="Telobesedila-zamik"/>
              <w:ind w:left="0"/>
              <w:rPr>
                <w:rFonts w:ascii="Times New Roman" w:hAnsi="Times New Roman"/>
                <w:bCs/>
                <w:sz w:val="22"/>
                <w:szCs w:val="24"/>
              </w:rPr>
            </w:pPr>
          </w:p>
        </w:tc>
      </w:tr>
      <w:tr w:rsidR="00CA37B3" w:rsidRPr="008E77E1" w:rsidTr="00D628FF">
        <w:tc>
          <w:tcPr>
            <w:tcW w:w="492"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mallCaps/>
                <w:sz w:val="22"/>
                <w:szCs w:val="24"/>
              </w:rPr>
            </w:pPr>
          </w:p>
        </w:tc>
        <w:tc>
          <w:tcPr>
            <w:tcW w:w="2485"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z w:val="22"/>
                <w:szCs w:val="24"/>
              </w:rPr>
            </w:pPr>
          </w:p>
        </w:tc>
        <w:tc>
          <w:tcPr>
            <w:tcW w:w="1843"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z w:val="22"/>
                <w:szCs w:val="24"/>
              </w:rPr>
            </w:pPr>
          </w:p>
        </w:tc>
        <w:tc>
          <w:tcPr>
            <w:tcW w:w="1701"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z w:val="22"/>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A37B3" w:rsidRPr="008E77E1" w:rsidRDefault="00CA37B3" w:rsidP="007743DC">
            <w:pPr>
              <w:pStyle w:val="Telobesedila-zamik"/>
              <w:ind w:left="0"/>
              <w:rPr>
                <w:rFonts w:ascii="Times New Roman" w:hAnsi="Times New Roman"/>
                <w:bCs/>
                <w:sz w:val="22"/>
                <w:szCs w:val="24"/>
              </w:rPr>
            </w:pPr>
          </w:p>
        </w:tc>
      </w:tr>
      <w:tr w:rsidR="00CA37B3" w:rsidRPr="008E77E1" w:rsidTr="00D628FF">
        <w:tc>
          <w:tcPr>
            <w:tcW w:w="492"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mallCaps/>
                <w:sz w:val="22"/>
                <w:szCs w:val="24"/>
              </w:rPr>
            </w:pPr>
          </w:p>
        </w:tc>
        <w:tc>
          <w:tcPr>
            <w:tcW w:w="2485"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z w:val="22"/>
                <w:szCs w:val="24"/>
              </w:rPr>
            </w:pPr>
          </w:p>
        </w:tc>
        <w:tc>
          <w:tcPr>
            <w:tcW w:w="1843"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z w:val="22"/>
                <w:szCs w:val="24"/>
              </w:rPr>
            </w:pPr>
          </w:p>
        </w:tc>
        <w:tc>
          <w:tcPr>
            <w:tcW w:w="1701" w:type="dxa"/>
            <w:tcBorders>
              <w:top w:val="single" w:sz="4" w:space="0" w:color="auto"/>
              <w:left w:val="single" w:sz="4" w:space="0" w:color="auto"/>
              <w:bottom w:val="single" w:sz="4" w:space="0" w:color="auto"/>
              <w:right w:val="single" w:sz="4" w:space="0" w:color="auto"/>
            </w:tcBorders>
          </w:tcPr>
          <w:p w:rsidR="00CA37B3" w:rsidRPr="008E77E1" w:rsidRDefault="00CA37B3" w:rsidP="007743DC">
            <w:pPr>
              <w:pStyle w:val="Telobesedila-zamik"/>
              <w:ind w:left="0"/>
              <w:rPr>
                <w:rFonts w:ascii="Times New Roman" w:hAnsi="Times New Roman"/>
                <w:bCs/>
                <w:sz w:val="22"/>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CA37B3" w:rsidRPr="008E77E1" w:rsidRDefault="00CA37B3" w:rsidP="007743DC">
            <w:pPr>
              <w:pStyle w:val="Telobesedila-zamik"/>
              <w:ind w:left="0"/>
              <w:rPr>
                <w:rFonts w:ascii="Times New Roman" w:hAnsi="Times New Roman"/>
                <w:bCs/>
                <w:sz w:val="22"/>
                <w:szCs w:val="24"/>
              </w:rPr>
            </w:pPr>
          </w:p>
        </w:tc>
      </w:tr>
      <w:tr w:rsidR="00CA37B3" w:rsidRPr="008E77E1" w:rsidTr="00D628FF">
        <w:trPr>
          <w:cantSplit/>
          <w:trHeight w:val="449"/>
        </w:trPr>
        <w:tc>
          <w:tcPr>
            <w:tcW w:w="6521" w:type="dxa"/>
            <w:gridSpan w:val="4"/>
            <w:tcBorders>
              <w:top w:val="single" w:sz="4" w:space="0" w:color="auto"/>
              <w:left w:val="single" w:sz="4" w:space="0" w:color="auto"/>
              <w:bottom w:val="single" w:sz="4" w:space="0" w:color="auto"/>
              <w:right w:val="single" w:sz="4" w:space="0" w:color="auto"/>
            </w:tcBorders>
            <w:vAlign w:val="center"/>
          </w:tcPr>
          <w:p w:rsidR="00CA37B3" w:rsidRPr="008E77E1" w:rsidRDefault="00CA37B3" w:rsidP="007743DC">
            <w:pPr>
              <w:pStyle w:val="Telobesedila-zamik"/>
              <w:ind w:left="0"/>
              <w:rPr>
                <w:rFonts w:ascii="Times New Roman" w:hAnsi="Times New Roman"/>
                <w:bCs/>
                <w:smallCaps/>
                <w:sz w:val="22"/>
                <w:szCs w:val="24"/>
              </w:rPr>
            </w:pPr>
            <w:r>
              <w:rPr>
                <w:rFonts w:ascii="Times New Roman" w:hAnsi="Times New Roman"/>
                <w:bCs/>
                <w:smallCaps/>
                <w:sz w:val="22"/>
                <w:szCs w:val="24"/>
              </w:rPr>
              <w:t>SKUPAJ s</w:t>
            </w:r>
            <w:r w:rsidRPr="008E77E1">
              <w:rPr>
                <w:rFonts w:ascii="Times New Roman" w:hAnsi="Times New Roman"/>
                <w:bCs/>
                <w:smallCaps/>
                <w:sz w:val="22"/>
                <w:szCs w:val="24"/>
              </w:rPr>
              <w:t>troški bruto plač novo zaposlenih delavcev V EUR</w:t>
            </w:r>
          </w:p>
        </w:tc>
        <w:tc>
          <w:tcPr>
            <w:tcW w:w="2551" w:type="dxa"/>
            <w:tcBorders>
              <w:top w:val="single" w:sz="4" w:space="0" w:color="auto"/>
              <w:left w:val="single" w:sz="4" w:space="0" w:color="auto"/>
              <w:bottom w:val="single" w:sz="4" w:space="0" w:color="auto"/>
              <w:right w:val="single" w:sz="4" w:space="0" w:color="auto"/>
            </w:tcBorders>
            <w:shd w:val="pct5" w:color="auto" w:fill="auto"/>
            <w:vAlign w:val="center"/>
          </w:tcPr>
          <w:p w:rsidR="00CA37B3" w:rsidRPr="008E77E1" w:rsidRDefault="00CA37B3" w:rsidP="007743DC">
            <w:pPr>
              <w:pStyle w:val="Telobesedila-zamik"/>
              <w:ind w:left="0"/>
              <w:rPr>
                <w:rFonts w:ascii="Times New Roman" w:hAnsi="Times New Roman"/>
                <w:bCs/>
                <w:sz w:val="22"/>
                <w:szCs w:val="24"/>
              </w:rPr>
            </w:pPr>
          </w:p>
        </w:tc>
      </w:tr>
    </w:tbl>
    <w:p w:rsidR="00CA37B3" w:rsidRPr="008E77E1" w:rsidRDefault="00CA37B3" w:rsidP="00CA37B3">
      <w:pPr>
        <w:pStyle w:val="Telobesedila-zamik"/>
        <w:ind w:left="0"/>
        <w:rPr>
          <w:rFonts w:ascii="Times New Roman" w:hAnsi="Times New Roman"/>
          <w:bCs/>
          <w:sz w:val="22"/>
          <w:szCs w:val="24"/>
        </w:rPr>
      </w:pPr>
    </w:p>
    <w:p w:rsidR="00CA37B3" w:rsidRPr="008E77E1" w:rsidRDefault="00CA37B3" w:rsidP="00CA37B3">
      <w:pPr>
        <w:pStyle w:val="Telobesedila-zamik"/>
        <w:ind w:left="0"/>
        <w:rPr>
          <w:rFonts w:ascii="Times New Roman" w:hAnsi="Times New Roman"/>
          <w:bCs/>
          <w:sz w:val="22"/>
          <w:szCs w:val="24"/>
        </w:rPr>
      </w:pPr>
    </w:p>
    <w:p w:rsidR="00CA37B3" w:rsidRPr="008E77E1" w:rsidRDefault="00CA37B3" w:rsidP="00CA37B3">
      <w:pPr>
        <w:pStyle w:val="Telobesedila-zamik"/>
        <w:ind w:left="0"/>
        <w:rPr>
          <w:rFonts w:ascii="Times New Roman" w:hAnsi="Times New Roman"/>
          <w:bCs/>
          <w:sz w:val="22"/>
          <w:szCs w:val="24"/>
        </w:rPr>
      </w:pPr>
    </w:p>
    <w:p w:rsidR="00CA37B3" w:rsidRPr="008E77E1" w:rsidRDefault="00CA37B3" w:rsidP="00CA37B3">
      <w:pPr>
        <w:pStyle w:val="Telobesedila-zamik"/>
        <w:ind w:left="0"/>
        <w:rPr>
          <w:rFonts w:ascii="Times New Roman" w:hAnsi="Times New Roman"/>
          <w:bCs/>
          <w:sz w:val="22"/>
          <w:szCs w:val="24"/>
        </w:rPr>
      </w:pPr>
    </w:p>
    <w:p w:rsidR="00CA37B3" w:rsidRPr="008E77E1" w:rsidRDefault="00CA37B3" w:rsidP="00CA37B3">
      <w:pPr>
        <w:pStyle w:val="Telobesedila-zamik"/>
        <w:ind w:left="0"/>
        <w:rPr>
          <w:rFonts w:ascii="Times New Roman" w:hAnsi="Times New Roman"/>
          <w:bCs/>
          <w:sz w:val="22"/>
          <w:szCs w:val="24"/>
        </w:rPr>
      </w:pPr>
    </w:p>
    <w:p w:rsidR="00CA37B3" w:rsidRPr="008E77E1" w:rsidRDefault="00CA37B3" w:rsidP="00CA37B3">
      <w:pPr>
        <w:pStyle w:val="Telobesedila-zamik"/>
        <w:ind w:left="0"/>
        <w:rPr>
          <w:rFonts w:ascii="Times New Roman" w:hAnsi="Times New Roman"/>
          <w:bCs/>
          <w:sz w:val="22"/>
          <w:szCs w:val="24"/>
        </w:rPr>
      </w:pPr>
    </w:p>
    <w:p w:rsidR="00CA37B3" w:rsidRPr="008E77E1" w:rsidRDefault="00CA37B3" w:rsidP="00CA37B3">
      <w:pPr>
        <w:pStyle w:val="Telobesedila-zamik"/>
        <w:ind w:left="0"/>
        <w:rPr>
          <w:rFonts w:ascii="Times New Roman" w:hAnsi="Times New Roman"/>
          <w:bCs/>
          <w:sz w:val="22"/>
          <w:szCs w:val="24"/>
        </w:rPr>
      </w:pPr>
    </w:p>
    <w:p w:rsidR="00CA37B3" w:rsidRPr="008E77E1" w:rsidRDefault="00CA37B3" w:rsidP="00CA37B3">
      <w:pPr>
        <w:pStyle w:val="Telobesedila-zamik"/>
        <w:ind w:left="0"/>
        <w:rPr>
          <w:rFonts w:ascii="Times New Roman" w:hAnsi="Times New Roman"/>
          <w:bCs/>
          <w:sz w:val="22"/>
          <w:szCs w:val="24"/>
        </w:rPr>
      </w:pPr>
    </w:p>
    <w:p w:rsidR="00CA37B3" w:rsidRPr="008E77E1" w:rsidRDefault="00CA37B3" w:rsidP="00CA37B3">
      <w:pPr>
        <w:pStyle w:val="Telobesedila-zamik"/>
        <w:ind w:left="0"/>
        <w:rPr>
          <w:rFonts w:ascii="Times New Roman" w:hAnsi="Times New Roman"/>
          <w:bCs/>
          <w:sz w:val="22"/>
          <w:szCs w:val="24"/>
        </w:rPr>
      </w:pPr>
    </w:p>
    <w:p w:rsidR="00CA37B3" w:rsidRPr="008E77E1" w:rsidRDefault="00CA37B3" w:rsidP="00CA37B3">
      <w:pPr>
        <w:pStyle w:val="Telobesedila-zamik"/>
        <w:ind w:left="0"/>
        <w:rPr>
          <w:rFonts w:ascii="Times New Roman" w:hAnsi="Times New Roman"/>
          <w:bCs/>
          <w:sz w:val="22"/>
          <w:szCs w:val="24"/>
        </w:rPr>
      </w:pPr>
      <w:r w:rsidRPr="008E77E1">
        <w:rPr>
          <w:rFonts w:ascii="Times New Roman" w:hAnsi="Times New Roman"/>
          <w:bCs/>
          <w:sz w:val="22"/>
          <w:szCs w:val="24"/>
        </w:rPr>
        <w:t xml:space="preserve">Datum:                              </w:t>
      </w:r>
      <w:r w:rsidRPr="008E77E1">
        <w:rPr>
          <w:rFonts w:ascii="Times New Roman" w:hAnsi="Times New Roman"/>
          <w:bCs/>
          <w:sz w:val="22"/>
          <w:szCs w:val="24"/>
        </w:rPr>
        <w:tab/>
      </w:r>
      <w:r w:rsidRPr="008E77E1">
        <w:rPr>
          <w:rFonts w:ascii="Times New Roman" w:hAnsi="Times New Roman"/>
          <w:bCs/>
          <w:sz w:val="22"/>
          <w:szCs w:val="24"/>
        </w:rPr>
        <w:tab/>
        <w:t>Odgovorna oseba:</w:t>
      </w:r>
      <w:r w:rsidRPr="008E77E1">
        <w:rPr>
          <w:rFonts w:ascii="Times New Roman" w:hAnsi="Times New Roman"/>
          <w:bCs/>
          <w:sz w:val="22"/>
          <w:szCs w:val="24"/>
        </w:rPr>
        <w:tab/>
      </w:r>
      <w:r w:rsidRPr="008E77E1">
        <w:rPr>
          <w:rFonts w:ascii="Times New Roman" w:hAnsi="Times New Roman"/>
          <w:bCs/>
          <w:sz w:val="22"/>
          <w:szCs w:val="24"/>
        </w:rPr>
        <w:tab/>
      </w:r>
      <w:r w:rsidRPr="008E77E1">
        <w:rPr>
          <w:rFonts w:ascii="Times New Roman" w:hAnsi="Times New Roman"/>
          <w:bCs/>
          <w:sz w:val="22"/>
          <w:szCs w:val="24"/>
        </w:rPr>
        <w:tab/>
      </w:r>
      <w:r w:rsidRPr="008E77E1">
        <w:rPr>
          <w:rFonts w:ascii="Times New Roman" w:hAnsi="Times New Roman"/>
          <w:bCs/>
          <w:sz w:val="22"/>
          <w:szCs w:val="24"/>
        </w:rPr>
        <w:tab/>
        <w:t>Podpis:</w:t>
      </w:r>
    </w:p>
    <w:p w:rsidR="00CC2834" w:rsidRPr="00F00F6C" w:rsidRDefault="00CA37B3" w:rsidP="00CA37B3">
      <w:pPr>
        <w:pStyle w:val="Telobesedila-zamik"/>
        <w:ind w:left="0"/>
        <w:jc w:val="right"/>
        <w:rPr>
          <w:rFonts w:ascii="Times New Roman" w:hAnsi="Times New Roman"/>
          <w:color w:val="000000"/>
          <w:sz w:val="24"/>
          <w:szCs w:val="24"/>
          <w:bdr w:val="single" w:sz="4" w:space="0" w:color="auto"/>
          <w:lang w:val="sl-SI"/>
        </w:rPr>
      </w:pPr>
      <w:r w:rsidRPr="008E77E1">
        <w:rPr>
          <w:rFonts w:ascii="Times New Roman" w:hAnsi="Times New Roman"/>
          <w:bCs/>
          <w:sz w:val="22"/>
          <w:szCs w:val="24"/>
        </w:rPr>
        <w:br w:type="page"/>
      </w:r>
      <w:r w:rsidR="00CC2834" w:rsidRPr="00F00F6C">
        <w:rPr>
          <w:rFonts w:ascii="Times New Roman" w:hAnsi="Times New Roman"/>
          <w:color w:val="000000"/>
          <w:sz w:val="24"/>
          <w:szCs w:val="24"/>
          <w:bdr w:val="single" w:sz="4" w:space="0" w:color="auto"/>
          <w:lang w:val="sl-SI"/>
        </w:rPr>
        <w:lastRenderedPageBreak/>
        <w:t>Priloga 4</w:t>
      </w:r>
    </w:p>
    <w:p w:rsidR="00CC2834" w:rsidRPr="00F00F6C" w:rsidRDefault="00CC2834" w:rsidP="00CC2834">
      <w:pPr>
        <w:pStyle w:val="Telobesedila-zamik"/>
        <w:ind w:left="0"/>
        <w:rPr>
          <w:rFonts w:ascii="Times New Roman" w:hAnsi="Times New Roman"/>
          <w:i/>
          <w:iCs/>
          <w:smallCaps/>
          <w:color w:val="000000"/>
          <w:sz w:val="24"/>
          <w:szCs w:val="24"/>
          <w:lang w:val="sl-SI"/>
        </w:rPr>
      </w:pPr>
      <w:r w:rsidRPr="00F00F6C">
        <w:rPr>
          <w:rFonts w:ascii="Times New Roman" w:hAnsi="Times New Roman"/>
          <w:i/>
          <w:iCs/>
          <w:smallCaps/>
          <w:color w:val="000000"/>
          <w:sz w:val="24"/>
          <w:szCs w:val="24"/>
          <w:lang w:val="sl-SI"/>
        </w:rPr>
        <w:t>Napišite na dokument z vašo glavo:</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b/>
          <w:bCs/>
          <w:color w:val="000000"/>
          <w:sz w:val="24"/>
          <w:szCs w:val="24"/>
          <w:lang w:val="sl-SI"/>
        </w:rPr>
        <w:t xml:space="preserve">POROČILO O NETO NOVIH ZAPOSLITVAH </w:t>
      </w: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(obvezna oblika)</w:t>
      </w:r>
    </w:p>
    <w:p w:rsidR="00CC2834" w:rsidRDefault="00CC2834" w:rsidP="00CC2834">
      <w:pPr>
        <w:pStyle w:val="Telobesedila-zamik"/>
        <w:ind w:left="0"/>
        <w:rPr>
          <w:rFonts w:ascii="Times New Roman" w:hAnsi="Times New Roman"/>
          <w:color w:val="000000"/>
          <w:sz w:val="24"/>
          <w:szCs w:val="24"/>
          <w:lang w:val="sl-SI"/>
        </w:rPr>
      </w:pPr>
    </w:p>
    <w:p w:rsidR="0024076B" w:rsidRPr="00F00F6C" w:rsidRDefault="0024076B"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color w:val="000000"/>
          <w:sz w:val="24"/>
          <w:szCs w:val="24"/>
          <w:lang w:val="sl-SI"/>
        </w:rPr>
        <w:t xml:space="preserve">Obvezna oblika poročila o neto novih zaposlitvah velja </w:t>
      </w:r>
      <w:r w:rsidRPr="00F00F6C">
        <w:rPr>
          <w:rFonts w:ascii="Times New Roman" w:hAnsi="Times New Roman"/>
          <w:b/>
          <w:bCs/>
          <w:color w:val="000000"/>
          <w:sz w:val="24"/>
          <w:szCs w:val="24"/>
          <w:lang w:val="sl-SI"/>
        </w:rPr>
        <w:t xml:space="preserve">za prvo poročilo ob izstavitvi zahtevka za sofinanciranje </w:t>
      </w:r>
      <w:r w:rsidRPr="00F00F6C">
        <w:rPr>
          <w:rFonts w:ascii="Times New Roman" w:hAnsi="Times New Roman"/>
          <w:color w:val="000000"/>
          <w:sz w:val="24"/>
          <w:szCs w:val="24"/>
          <w:lang w:val="sl-SI"/>
        </w:rPr>
        <w:t xml:space="preserve">oz. črpanje sredstev in </w:t>
      </w:r>
      <w:r w:rsidRPr="00F00F6C">
        <w:rPr>
          <w:rFonts w:ascii="Times New Roman" w:hAnsi="Times New Roman"/>
          <w:b/>
          <w:bCs/>
          <w:color w:val="000000"/>
          <w:sz w:val="24"/>
          <w:szCs w:val="24"/>
          <w:lang w:val="sl-SI"/>
        </w:rPr>
        <w:t xml:space="preserve">vsa nadaljnja polletna poročila, do zaključka investicijskega projekta </w:t>
      </w:r>
      <w:r w:rsidRPr="00F00F6C">
        <w:rPr>
          <w:rFonts w:ascii="Times New Roman" w:hAnsi="Times New Roman"/>
          <w:color w:val="000000"/>
          <w:sz w:val="24"/>
          <w:szCs w:val="24"/>
          <w:lang w:val="sl-SI"/>
        </w:rPr>
        <w:t>(do doseganja pogodbeno določenih neto novih zaposlitev).</w:t>
      </w:r>
    </w:p>
    <w:p w:rsidR="00CC2834" w:rsidRPr="00F00F6C" w:rsidRDefault="00CC2834" w:rsidP="00CC2834">
      <w:pPr>
        <w:pStyle w:val="Telobesedila-zamik"/>
        <w:ind w:left="0"/>
        <w:rPr>
          <w:rFonts w:ascii="Times New Roman" w:hAnsi="Times New Roman"/>
          <w:b/>
          <w:bCs/>
          <w:color w:val="000000"/>
          <w:sz w:val="24"/>
          <w:szCs w:val="24"/>
          <w:lang w:val="sl-SI"/>
        </w:rPr>
      </w:pPr>
    </w:p>
    <w:p w:rsidR="00CC2834" w:rsidRPr="00F00F6C" w:rsidRDefault="00CC2834" w:rsidP="00CC2834">
      <w:pPr>
        <w:pStyle w:val="Telobesedila-zamik"/>
        <w:ind w:left="0"/>
        <w:rPr>
          <w:rFonts w:ascii="Times New Roman" w:hAnsi="Times New Roman"/>
          <w:smallCaps/>
          <w:color w:val="000000"/>
          <w:sz w:val="24"/>
          <w:szCs w:val="24"/>
          <w:lang w:val="sl-SI"/>
        </w:rPr>
      </w:pPr>
      <w:r w:rsidRPr="00F00F6C">
        <w:rPr>
          <w:rFonts w:ascii="Times New Roman" w:hAnsi="Times New Roman"/>
          <w:color w:val="000000"/>
          <w:sz w:val="24"/>
          <w:szCs w:val="24"/>
          <w:lang w:val="sl-SI"/>
        </w:rPr>
        <w:t>V obdobju po zaključku investicijskega projekta (v obdobju ohranjanja neto novih zaposlitev) se poroča</w:t>
      </w:r>
      <w:r w:rsidRPr="00F00F6C">
        <w:rPr>
          <w:rFonts w:ascii="Times New Roman" w:hAnsi="Times New Roman"/>
          <w:b/>
          <w:bCs/>
          <w:color w:val="000000"/>
          <w:sz w:val="24"/>
          <w:szCs w:val="24"/>
          <w:lang w:val="sl-SI"/>
        </w:rPr>
        <w:t xml:space="preserve"> letno.</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641285">
      <w:pPr>
        <w:pStyle w:val="Telobesedila-zamik"/>
        <w:numPr>
          <w:ilvl w:val="0"/>
          <w:numId w:val="33"/>
        </w:numPr>
        <w:rPr>
          <w:rFonts w:ascii="Times New Roman" w:hAnsi="Times New Roman"/>
          <w:color w:val="000000"/>
          <w:sz w:val="24"/>
          <w:szCs w:val="24"/>
          <w:lang w:val="sl-SI"/>
        </w:rPr>
      </w:pPr>
      <w:r w:rsidRPr="00F00F6C">
        <w:rPr>
          <w:rFonts w:ascii="Times New Roman" w:hAnsi="Times New Roman"/>
          <w:color w:val="000000"/>
          <w:sz w:val="24"/>
          <w:szCs w:val="24"/>
          <w:lang w:val="sl-SI"/>
        </w:rPr>
        <w:t>Tabela: število novih zaposlenih na investicijskem projektu, skupaj z M1 obrazci in kopijo dosežene izobrazbe v primeru R&amp;D projektov</w:t>
      </w:r>
      <w:r w:rsidR="004266E1">
        <w:rPr>
          <w:rFonts w:ascii="Times New Roman" w:hAnsi="Times New Roman"/>
          <w:color w:val="000000"/>
          <w:sz w:val="24"/>
          <w:szCs w:val="24"/>
          <w:lang w:val="sl-SI"/>
        </w:rPr>
        <w:t>.</w:t>
      </w:r>
    </w:p>
    <w:p w:rsidR="00CC2834" w:rsidRPr="00F00F6C" w:rsidRDefault="00CC2834" w:rsidP="00641285">
      <w:pPr>
        <w:pStyle w:val="Telobesedila-zamik"/>
        <w:numPr>
          <w:ilvl w:val="0"/>
          <w:numId w:val="33"/>
        </w:numPr>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Izjava o trenutnem številu vseh zaposlenih v </w:t>
      </w:r>
      <w:r w:rsidR="00330C8A">
        <w:rPr>
          <w:rFonts w:ascii="Times New Roman" w:hAnsi="Times New Roman"/>
          <w:color w:val="000000"/>
          <w:sz w:val="24"/>
          <w:szCs w:val="24"/>
          <w:lang w:val="sl-SI"/>
        </w:rPr>
        <w:t xml:space="preserve">projektnem </w:t>
      </w:r>
      <w:r w:rsidR="00330C8A" w:rsidRPr="00F00F6C">
        <w:rPr>
          <w:rFonts w:ascii="Times New Roman" w:hAnsi="Times New Roman"/>
          <w:color w:val="000000"/>
          <w:sz w:val="24"/>
          <w:szCs w:val="24"/>
          <w:lang w:val="sl-SI"/>
        </w:rPr>
        <w:t>podjetj</w:t>
      </w:r>
      <w:r w:rsidR="00330C8A">
        <w:rPr>
          <w:rFonts w:ascii="Times New Roman" w:hAnsi="Times New Roman"/>
          <w:color w:val="000000"/>
          <w:sz w:val="24"/>
          <w:szCs w:val="24"/>
          <w:lang w:val="sl-SI"/>
        </w:rPr>
        <w:t>u</w:t>
      </w:r>
      <w:r w:rsidR="004266E1">
        <w:rPr>
          <w:rFonts w:ascii="Times New Roman" w:hAnsi="Times New Roman"/>
          <w:color w:val="000000"/>
          <w:sz w:val="24"/>
          <w:szCs w:val="24"/>
          <w:lang w:val="sl-SI"/>
        </w:rPr>
        <w:t>.</w:t>
      </w:r>
    </w:p>
    <w:p w:rsidR="00CC2834" w:rsidRPr="00F00F6C" w:rsidRDefault="00CC2834" w:rsidP="00641285">
      <w:pPr>
        <w:pStyle w:val="Telobesedila-zamik"/>
        <w:numPr>
          <w:ilvl w:val="0"/>
          <w:numId w:val="33"/>
        </w:numPr>
        <w:rPr>
          <w:rFonts w:ascii="Times New Roman" w:hAnsi="Times New Roman"/>
          <w:color w:val="000000"/>
          <w:sz w:val="24"/>
          <w:szCs w:val="24"/>
          <w:lang w:val="sl-SI"/>
        </w:rPr>
      </w:pPr>
      <w:r w:rsidRPr="00F00F6C">
        <w:rPr>
          <w:rFonts w:ascii="Times New Roman" w:hAnsi="Times New Roman"/>
          <w:color w:val="000000"/>
          <w:sz w:val="24"/>
          <w:szCs w:val="24"/>
          <w:lang w:val="sl-SI"/>
        </w:rPr>
        <w:t>Organigram in veljavni akt o sistemizaciji delovnih mest pri predložitvi zaključnega poročila o ustvarjenih neto novih zaposlitvah v primeru R&amp;D projektov</w:t>
      </w:r>
      <w:r w:rsidR="004266E1">
        <w:rPr>
          <w:rFonts w:ascii="Times New Roman" w:hAnsi="Times New Roman"/>
          <w:color w:val="000000"/>
          <w:sz w:val="24"/>
          <w:szCs w:val="24"/>
          <w:lang w:val="sl-SI"/>
        </w:rPr>
        <w:t>.</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Ustvarjanje novih zaposlitev se ugotavlja kot </w:t>
      </w:r>
      <w:r w:rsidRPr="00F00F6C">
        <w:rPr>
          <w:rFonts w:ascii="Times New Roman" w:hAnsi="Times New Roman"/>
          <w:b/>
          <w:bCs/>
          <w:color w:val="000000"/>
          <w:sz w:val="24"/>
          <w:szCs w:val="24"/>
          <w:lang w:val="sl-SI"/>
        </w:rPr>
        <w:t>neto povečanje števila zaposlenih</w:t>
      </w:r>
      <w:r w:rsidRPr="00F00F6C">
        <w:rPr>
          <w:rFonts w:ascii="Times New Roman" w:hAnsi="Times New Roman"/>
          <w:color w:val="000000"/>
          <w:sz w:val="24"/>
          <w:szCs w:val="24"/>
          <w:lang w:val="sl-SI"/>
        </w:rPr>
        <w:t xml:space="preserve">, neposredno zaposlenih v </w:t>
      </w:r>
      <w:r w:rsidR="00330C8A">
        <w:rPr>
          <w:rFonts w:ascii="Times New Roman" w:hAnsi="Times New Roman"/>
          <w:color w:val="000000"/>
          <w:sz w:val="24"/>
          <w:szCs w:val="24"/>
          <w:lang w:val="sl-SI"/>
        </w:rPr>
        <w:t xml:space="preserve">projektnem </w:t>
      </w:r>
      <w:r w:rsidR="00330C8A" w:rsidRPr="00F00F6C">
        <w:rPr>
          <w:rFonts w:ascii="Times New Roman" w:hAnsi="Times New Roman"/>
          <w:color w:val="000000"/>
          <w:sz w:val="24"/>
          <w:szCs w:val="24"/>
          <w:lang w:val="sl-SI"/>
        </w:rPr>
        <w:t>podjetj</w:t>
      </w:r>
      <w:r w:rsidR="00330C8A">
        <w:rPr>
          <w:rFonts w:ascii="Times New Roman" w:hAnsi="Times New Roman"/>
          <w:color w:val="000000"/>
          <w:sz w:val="24"/>
          <w:szCs w:val="24"/>
          <w:lang w:val="sl-SI"/>
        </w:rPr>
        <w:t>u</w:t>
      </w:r>
      <w:r w:rsidRPr="00F00F6C">
        <w:rPr>
          <w:rFonts w:ascii="Times New Roman" w:hAnsi="Times New Roman"/>
          <w:color w:val="000000"/>
          <w:sz w:val="24"/>
          <w:szCs w:val="24"/>
          <w:lang w:val="sl-SI"/>
        </w:rPr>
        <w:t xml:space="preserve">, v primerjavi s povprečjem predhodnih 12 mesecev pred podpisom pogodbe o sofinanciranju, pri čemer se sorazmerno upoštevajo zaposlitve s polnim in skrajšanim delovnim časom. Vsako zaposlitev, izgubljeno v teh 12 mesecih, je potrebno zato odšteti od celotnega števila zaposlitev, ustvarjenih v istem obdobju. Nove zaposlitve morajo biti ustvarjene najkasneje v treh </w:t>
      </w:r>
      <w:r w:rsidR="0024076B">
        <w:rPr>
          <w:rFonts w:ascii="Times New Roman" w:hAnsi="Times New Roman"/>
          <w:color w:val="000000"/>
          <w:sz w:val="24"/>
          <w:szCs w:val="24"/>
          <w:lang w:val="sl-SI"/>
        </w:rPr>
        <w:t xml:space="preserve">(3) </w:t>
      </w:r>
      <w:r w:rsidRPr="00F00F6C">
        <w:rPr>
          <w:rFonts w:ascii="Times New Roman" w:hAnsi="Times New Roman"/>
          <w:color w:val="000000"/>
          <w:sz w:val="24"/>
          <w:szCs w:val="24"/>
          <w:lang w:val="sl-SI"/>
        </w:rPr>
        <w:t>letih od datuma zaključka investicije</w:t>
      </w:r>
      <w:r w:rsidR="00477529">
        <w:rPr>
          <w:rFonts w:ascii="Times New Roman" w:hAnsi="Times New Roman"/>
          <w:color w:val="000000"/>
          <w:sz w:val="24"/>
          <w:szCs w:val="24"/>
          <w:lang w:val="sl-SI"/>
        </w:rPr>
        <w:t>;</w:t>
      </w:r>
      <w:r w:rsidR="00477529" w:rsidRPr="00477529">
        <w:t xml:space="preserve"> </w:t>
      </w:r>
      <w:r w:rsidR="00477529">
        <w:rPr>
          <w:rFonts w:ascii="Times New Roman" w:hAnsi="Times New Roman"/>
          <w:color w:val="000000"/>
          <w:sz w:val="24"/>
          <w:szCs w:val="24"/>
          <w:lang w:val="sl-SI"/>
        </w:rPr>
        <w:t>v</w:t>
      </w:r>
      <w:r w:rsidR="00477529" w:rsidRPr="00477529">
        <w:rPr>
          <w:rFonts w:ascii="Times New Roman" w:hAnsi="Times New Roman"/>
          <w:color w:val="000000"/>
          <w:sz w:val="24"/>
          <w:szCs w:val="24"/>
          <w:lang w:val="sl-SI"/>
        </w:rPr>
        <w:t xml:space="preserve"> primeru investicijskih projektov v </w:t>
      </w:r>
      <w:r w:rsidR="00477529" w:rsidRPr="00410784">
        <w:rPr>
          <w:rFonts w:ascii="Times New Roman" w:hAnsi="Times New Roman"/>
          <w:color w:val="000000"/>
          <w:sz w:val="24"/>
          <w:szCs w:val="24"/>
          <w:lang w:val="sl-SI"/>
        </w:rPr>
        <w:t>storitveno dejavnost</w:t>
      </w:r>
      <w:r w:rsidR="00477529" w:rsidRPr="00477529">
        <w:rPr>
          <w:rFonts w:ascii="Times New Roman" w:hAnsi="Times New Roman"/>
          <w:color w:val="000000"/>
          <w:sz w:val="24"/>
          <w:szCs w:val="24"/>
          <w:lang w:val="sl-SI"/>
        </w:rPr>
        <w:t>, pri katerih se dodeli spodbuda na osnovi stroškov odpiranja novih delovnih mest, in v primeru investicijskih projektov v razvojno raziskovalno dejavnost, mora podjetje ustvariti neto nove zaposlitve najkasneje v treh letih od podpisa pogodbe.</w:t>
      </w:r>
      <w:r w:rsidRPr="00F00F6C">
        <w:rPr>
          <w:rFonts w:ascii="Times New Roman" w:hAnsi="Times New Roman"/>
          <w:color w:val="000000"/>
          <w:sz w:val="24"/>
          <w:szCs w:val="24"/>
          <w:lang w:val="sl-SI"/>
        </w:rPr>
        <w:t xml:space="preserve"> Zaposlitve se morajo</w:t>
      </w:r>
      <w:r w:rsidRPr="00BB7F0C">
        <w:rPr>
          <w:rFonts w:ascii="Times New Roman" w:hAnsi="Times New Roman"/>
          <w:color w:val="000000"/>
          <w:sz w:val="24"/>
          <w:szCs w:val="24"/>
          <w:lang w:val="sl-SI"/>
        </w:rPr>
        <w:t xml:space="preserve"> </w:t>
      </w:r>
      <w:r w:rsidRPr="00F00F6C">
        <w:rPr>
          <w:rFonts w:ascii="Times New Roman" w:hAnsi="Times New Roman"/>
          <w:color w:val="000000"/>
          <w:sz w:val="24"/>
          <w:szCs w:val="24"/>
          <w:lang w:val="sl-SI"/>
        </w:rPr>
        <w:t>ohranjati v regiji najmanj pet let, v primeru srednjih in malih podjetij pa tri leta po dnevu, ko je bila zaposlitev prvič realizirana. Pri zaposlitvah, ki so bile ustvarjene pred dnem zaključka investicije, se obdobje za ohranjanje zaposlitve šteje šele od dneva zaključka investicije dalje.</w:t>
      </w:r>
      <w:r w:rsidRPr="00F00F6C">
        <w:rPr>
          <w:rFonts w:ascii="Times New Roman" w:hAnsi="Times New Roman"/>
          <w:b/>
          <w:bCs/>
          <w:color w:val="000000"/>
          <w:sz w:val="24"/>
          <w:szCs w:val="24"/>
          <w:lang w:val="sl-SI"/>
        </w:rPr>
        <w:t xml:space="preserve">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b/>
          <w:bCs/>
          <w:color w:val="000000"/>
          <w:sz w:val="24"/>
          <w:szCs w:val="24"/>
          <w:lang w:val="sl-SI"/>
        </w:rPr>
      </w:pPr>
      <w:r w:rsidRPr="00F00F6C">
        <w:rPr>
          <w:rFonts w:ascii="Times New Roman" w:hAnsi="Times New Roman"/>
          <w:color w:val="000000"/>
          <w:sz w:val="24"/>
          <w:szCs w:val="24"/>
          <w:lang w:val="sl-SI"/>
        </w:rPr>
        <w:t xml:space="preserve">Priložiti je potrebno </w:t>
      </w:r>
      <w:r w:rsidRPr="00F00F6C">
        <w:rPr>
          <w:rFonts w:ascii="Times New Roman" w:hAnsi="Times New Roman"/>
          <w:b/>
          <w:bCs/>
          <w:color w:val="000000"/>
          <w:sz w:val="24"/>
          <w:szCs w:val="24"/>
          <w:lang w:val="sl-SI"/>
        </w:rPr>
        <w:t>dokazila o novo zaposlenih (obrazci M1, vloženih na Zavod za zdravstveno zavarovanje Slovenije)</w:t>
      </w:r>
      <w:r w:rsidRPr="00F00F6C">
        <w:rPr>
          <w:rFonts w:ascii="Times New Roman" w:hAnsi="Times New Roman"/>
          <w:color w:val="000000"/>
          <w:sz w:val="24"/>
          <w:szCs w:val="24"/>
          <w:lang w:val="sl-SI"/>
        </w:rPr>
        <w:t xml:space="preserve"> za vsako novo oziroma nadomestno zaposlitev. </w:t>
      </w:r>
      <w:r w:rsidRPr="00F00F6C">
        <w:rPr>
          <w:rFonts w:ascii="Times New Roman" w:hAnsi="Times New Roman"/>
          <w:b/>
          <w:bCs/>
          <w:color w:val="000000"/>
          <w:sz w:val="24"/>
          <w:szCs w:val="24"/>
          <w:lang w:val="sl-SI"/>
        </w:rPr>
        <w:t xml:space="preserve">V primeru R&amp;R projektov je potrebno predložiti tudi kopijo dosežene izobrazbe </w:t>
      </w:r>
      <w:r w:rsidRPr="00F00F6C">
        <w:rPr>
          <w:rFonts w:ascii="Times New Roman" w:hAnsi="Times New Roman"/>
          <w:color w:val="000000"/>
          <w:sz w:val="24"/>
          <w:szCs w:val="24"/>
          <w:lang w:val="sl-SI"/>
        </w:rPr>
        <w:t xml:space="preserve">za vsako novo oz. nadomestno zaposlitev. V primeru nadaljnjih polletnih oziroma letnih poročil, ko gre za spremljanje </w:t>
      </w:r>
      <w:r w:rsidRPr="00F00F6C">
        <w:rPr>
          <w:rFonts w:ascii="Times New Roman" w:hAnsi="Times New Roman"/>
          <w:b/>
          <w:bCs/>
          <w:color w:val="000000"/>
          <w:sz w:val="24"/>
          <w:szCs w:val="24"/>
          <w:lang w:val="sl-SI"/>
        </w:rPr>
        <w:t>že obstoječih</w:t>
      </w:r>
      <w:r w:rsidRPr="00F00F6C">
        <w:rPr>
          <w:rFonts w:ascii="Times New Roman" w:hAnsi="Times New Roman"/>
          <w:color w:val="000000"/>
          <w:sz w:val="24"/>
          <w:szCs w:val="24"/>
          <w:lang w:val="sl-SI"/>
        </w:rPr>
        <w:t xml:space="preserve"> zaposlitev, </w:t>
      </w:r>
      <w:r w:rsidRPr="00F00F6C">
        <w:rPr>
          <w:rFonts w:ascii="Times New Roman" w:hAnsi="Times New Roman"/>
          <w:b/>
          <w:bCs/>
          <w:color w:val="000000"/>
          <w:sz w:val="24"/>
          <w:szCs w:val="24"/>
          <w:lang w:val="sl-SI"/>
        </w:rPr>
        <w:t>je potrebno priložiti celotno tabelo</w:t>
      </w:r>
      <w:r w:rsidRPr="00F00F6C">
        <w:rPr>
          <w:rFonts w:ascii="Times New Roman" w:hAnsi="Times New Roman"/>
          <w:color w:val="000000"/>
          <w:sz w:val="24"/>
          <w:szCs w:val="24"/>
          <w:lang w:val="sl-SI"/>
        </w:rPr>
        <w:t xml:space="preserve">, </w:t>
      </w:r>
      <w:r w:rsidRPr="00F00F6C">
        <w:rPr>
          <w:rFonts w:ascii="Times New Roman" w:hAnsi="Times New Roman"/>
          <w:b/>
          <w:bCs/>
          <w:color w:val="000000"/>
          <w:sz w:val="24"/>
          <w:szCs w:val="24"/>
          <w:lang w:val="sl-SI"/>
        </w:rPr>
        <w:t>skladno s predhodno.  Ni</w:t>
      </w:r>
      <w:r w:rsidRPr="00F00F6C">
        <w:rPr>
          <w:rFonts w:ascii="Times New Roman" w:hAnsi="Times New Roman"/>
          <w:color w:val="000000"/>
          <w:sz w:val="24"/>
          <w:szCs w:val="24"/>
          <w:lang w:val="sl-SI"/>
        </w:rPr>
        <w:t xml:space="preserve"> pa potrebno ponovno prilagati obrazcev M1 in dokazil o doseženi izobrazbi za te že obstoječe zaposlitve; </w:t>
      </w:r>
      <w:r w:rsidRPr="00F00F6C">
        <w:rPr>
          <w:rFonts w:ascii="Times New Roman" w:hAnsi="Times New Roman"/>
          <w:b/>
          <w:bCs/>
          <w:color w:val="000000"/>
          <w:sz w:val="24"/>
          <w:szCs w:val="24"/>
          <w:lang w:val="sl-SI"/>
        </w:rPr>
        <w:t>predložijo se samo za nove zaposlitve.</w:t>
      </w:r>
    </w:p>
    <w:p w:rsidR="00CC2834" w:rsidRDefault="00CC2834" w:rsidP="00CC2834">
      <w:pPr>
        <w:pStyle w:val="Telobesedila-zamik"/>
        <w:ind w:left="0"/>
        <w:rPr>
          <w:rFonts w:ascii="Times New Roman" w:hAnsi="Times New Roman"/>
          <w:b/>
          <w:bCs/>
          <w:color w:val="000000"/>
          <w:sz w:val="24"/>
          <w:szCs w:val="24"/>
          <w:lang w:val="sl-SI"/>
        </w:rPr>
      </w:pPr>
    </w:p>
    <w:p w:rsidR="0024076B" w:rsidRDefault="0024076B" w:rsidP="00CC2834">
      <w:pPr>
        <w:pStyle w:val="Telobesedila-zamik"/>
        <w:ind w:left="0"/>
        <w:rPr>
          <w:rFonts w:ascii="Times New Roman" w:hAnsi="Times New Roman"/>
          <w:b/>
          <w:bCs/>
          <w:color w:val="000000"/>
          <w:sz w:val="24"/>
          <w:szCs w:val="24"/>
          <w:lang w:val="sl-SI"/>
        </w:rPr>
      </w:pPr>
    </w:p>
    <w:p w:rsidR="0024076B" w:rsidRPr="00F00F6C" w:rsidRDefault="0024076B" w:rsidP="00CC2834">
      <w:pPr>
        <w:pStyle w:val="Telobesedila-zamik"/>
        <w:ind w:left="0"/>
        <w:rPr>
          <w:rFonts w:ascii="Times New Roman" w:hAnsi="Times New Roman"/>
          <w:b/>
          <w:bCs/>
          <w:color w:val="000000"/>
          <w:sz w:val="24"/>
          <w:szCs w:val="24"/>
          <w:lang w:val="sl-SI"/>
        </w:rPr>
      </w:pPr>
    </w:p>
    <w:tbl>
      <w:tblPr>
        <w:tblW w:w="9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5"/>
        <w:gridCol w:w="993"/>
        <w:gridCol w:w="1417"/>
        <w:gridCol w:w="1418"/>
        <w:gridCol w:w="1767"/>
        <w:gridCol w:w="1418"/>
        <w:gridCol w:w="1417"/>
      </w:tblGrid>
      <w:tr w:rsidR="00CC2834" w:rsidRPr="00497D76" w:rsidTr="00D628FF">
        <w:trPr>
          <w:cantSplit/>
          <w:trHeight w:val="704"/>
        </w:trPr>
        <w:tc>
          <w:tcPr>
            <w:tcW w:w="6230" w:type="dxa"/>
            <w:gridSpan w:val="5"/>
            <w:shd w:val="clear" w:color="auto" w:fill="FFFFFF"/>
          </w:tcPr>
          <w:p w:rsidR="00CC2834" w:rsidRPr="00F00F6C" w:rsidRDefault="00CC2834" w:rsidP="008F7E10">
            <w:pPr>
              <w:pStyle w:val="Telobesedila-zamik"/>
              <w:ind w:left="0"/>
              <w:rPr>
                <w:rFonts w:ascii="Times New Roman" w:hAnsi="Times New Roman"/>
                <w:color w:val="000000"/>
                <w:sz w:val="20"/>
                <w:szCs w:val="20"/>
                <w:lang w:val="sl-SI"/>
              </w:rPr>
            </w:pPr>
            <w:r w:rsidRPr="00F00F6C">
              <w:rPr>
                <w:rFonts w:ascii="Times New Roman" w:hAnsi="Times New Roman"/>
                <w:color w:val="000000"/>
                <w:sz w:val="20"/>
                <w:szCs w:val="20"/>
                <w:lang w:val="sl-SI"/>
              </w:rPr>
              <w:lastRenderedPageBreak/>
              <w:t>NOVE ZAPOSLITVE NA PROJEKTU PO DATUMU PODPISA POGODBE</w:t>
            </w:r>
          </w:p>
        </w:tc>
        <w:tc>
          <w:tcPr>
            <w:tcW w:w="2835" w:type="dxa"/>
            <w:gridSpan w:val="2"/>
            <w:shd w:val="clear" w:color="auto" w:fill="FFFFFF"/>
            <w:vAlign w:val="center"/>
          </w:tcPr>
          <w:p w:rsidR="00CC2834" w:rsidRPr="00F00F6C" w:rsidRDefault="00CC2834" w:rsidP="008F7E10">
            <w:pPr>
              <w:pStyle w:val="Telobesedila-zamik"/>
              <w:ind w:left="0"/>
              <w:rPr>
                <w:rFonts w:ascii="Times New Roman" w:hAnsi="Times New Roman"/>
                <w:color w:val="000000"/>
                <w:sz w:val="20"/>
                <w:szCs w:val="20"/>
                <w:lang w:val="sl-SI"/>
              </w:rPr>
            </w:pPr>
            <w:r w:rsidRPr="00F00F6C">
              <w:rPr>
                <w:rFonts w:ascii="Times New Roman" w:hAnsi="Times New Roman"/>
                <w:color w:val="000000"/>
                <w:sz w:val="20"/>
                <w:szCs w:val="20"/>
                <w:lang w:val="sl-SI"/>
              </w:rPr>
              <w:t>NADOMESTNA ZAPOSLITEV (če je zaposlenemu prenehalo delovno razmerje)</w:t>
            </w:r>
          </w:p>
        </w:tc>
      </w:tr>
      <w:tr w:rsidR="00CC2834" w:rsidRPr="00F00F6C" w:rsidTr="00D628FF">
        <w:trPr>
          <w:cantSplit/>
        </w:trPr>
        <w:tc>
          <w:tcPr>
            <w:tcW w:w="635" w:type="dxa"/>
            <w:vAlign w:val="center"/>
          </w:tcPr>
          <w:p w:rsidR="00CC2834" w:rsidRPr="00F00F6C" w:rsidRDefault="00CC2834" w:rsidP="008F7E10">
            <w:pPr>
              <w:pStyle w:val="Telobesedila-zamik"/>
              <w:ind w:left="0"/>
              <w:jc w:val="left"/>
              <w:rPr>
                <w:rFonts w:ascii="Times New Roman" w:hAnsi="Times New Roman"/>
                <w:caps/>
                <w:color w:val="000000"/>
                <w:sz w:val="20"/>
                <w:szCs w:val="20"/>
                <w:lang w:val="sl-SI"/>
              </w:rPr>
            </w:pPr>
            <w:r w:rsidRPr="00F00F6C">
              <w:rPr>
                <w:rFonts w:ascii="Times New Roman" w:hAnsi="Times New Roman"/>
                <w:caps/>
                <w:color w:val="000000"/>
                <w:sz w:val="20"/>
                <w:szCs w:val="20"/>
                <w:lang w:val="sl-SI"/>
              </w:rPr>
              <w:t>Zap. št.</w:t>
            </w:r>
          </w:p>
        </w:tc>
        <w:tc>
          <w:tcPr>
            <w:tcW w:w="993" w:type="dxa"/>
            <w:shd w:val="clear" w:color="auto" w:fill="FFFFFF"/>
            <w:vAlign w:val="center"/>
          </w:tcPr>
          <w:p w:rsidR="00CC2834" w:rsidRPr="00F00F6C" w:rsidRDefault="00CC2834" w:rsidP="008F7E10">
            <w:pPr>
              <w:pStyle w:val="Telobesedila-zamik"/>
              <w:ind w:left="0"/>
              <w:jc w:val="left"/>
              <w:rPr>
                <w:rFonts w:ascii="Times New Roman" w:hAnsi="Times New Roman"/>
                <w:caps/>
                <w:color w:val="000000"/>
                <w:sz w:val="20"/>
                <w:szCs w:val="20"/>
                <w:lang w:val="sl-SI"/>
              </w:rPr>
            </w:pPr>
            <w:r w:rsidRPr="00F00F6C">
              <w:rPr>
                <w:rFonts w:ascii="Times New Roman" w:hAnsi="Times New Roman"/>
                <w:caps/>
                <w:color w:val="000000"/>
                <w:sz w:val="20"/>
                <w:szCs w:val="20"/>
                <w:lang w:val="sl-SI"/>
              </w:rPr>
              <w:t>IME IN PRIIMEK</w:t>
            </w:r>
          </w:p>
        </w:tc>
        <w:tc>
          <w:tcPr>
            <w:tcW w:w="1417" w:type="dxa"/>
            <w:shd w:val="clear" w:color="auto" w:fill="FFFFFF"/>
            <w:vAlign w:val="center"/>
          </w:tcPr>
          <w:p w:rsidR="00CC2834" w:rsidRPr="00F00F6C" w:rsidRDefault="00CC2834" w:rsidP="008F7E10">
            <w:pPr>
              <w:pStyle w:val="Telobesedila-zamik"/>
              <w:ind w:left="0"/>
              <w:jc w:val="left"/>
              <w:rPr>
                <w:rFonts w:ascii="Times New Roman" w:hAnsi="Times New Roman"/>
                <w:caps/>
                <w:color w:val="000000"/>
                <w:sz w:val="20"/>
                <w:szCs w:val="20"/>
                <w:lang w:val="sl-SI"/>
              </w:rPr>
            </w:pPr>
            <w:r w:rsidRPr="00F00F6C">
              <w:rPr>
                <w:rFonts w:ascii="Times New Roman" w:hAnsi="Times New Roman"/>
                <w:caps/>
                <w:color w:val="000000"/>
                <w:sz w:val="20"/>
                <w:szCs w:val="20"/>
                <w:lang w:val="sl-SI"/>
              </w:rPr>
              <w:t>Datum sklenitve delovnega razmerja</w:t>
            </w:r>
          </w:p>
        </w:tc>
        <w:tc>
          <w:tcPr>
            <w:tcW w:w="1418" w:type="dxa"/>
            <w:shd w:val="clear" w:color="auto" w:fill="FFFFFF"/>
          </w:tcPr>
          <w:p w:rsidR="00CC2834" w:rsidRPr="00F00F6C" w:rsidRDefault="00CC2834" w:rsidP="008F7E10">
            <w:pPr>
              <w:pStyle w:val="Telobesedila-zamik"/>
              <w:ind w:left="0"/>
              <w:jc w:val="left"/>
              <w:rPr>
                <w:rFonts w:ascii="Times New Roman" w:hAnsi="Times New Roman"/>
                <w:caps/>
                <w:color w:val="000000"/>
                <w:sz w:val="20"/>
                <w:szCs w:val="20"/>
                <w:lang w:val="sl-SI"/>
              </w:rPr>
            </w:pPr>
            <w:r w:rsidRPr="00F00F6C">
              <w:rPr>
                <w:rFonts w:ascii="Times New Roman" w:hAnsi="Times New Roman"/>
                <w:caps/>
                <w:color w:val="000000"/>
                <w:sz w:val="20"/>
                <w:szCs w:val="20"/>
                <w:lang w:val="sl-SI"/>
              </w:rPr>
              <w:t>DATUM OBVEZNEGA TRAJANJA DELOVNEGA MESTA</w:t>
            </w:r>
          </w:p>
        </w:tc>
        <w:tc>
          <w:tcPr>
            <w:tcW w:w="1767" w:type="dxa"/>
            <w:shd w:val="clear" w:color="auto" w:fill="FFFFFF"/>
            <w:vAlign w:val="center"/>
          </w:tcPr>
          <w:p w:rsidR="00CC2834" w:rsidRPr="00F00F6C" w:rsidRDefault="00CC2834" w:rsidP="008F7E10">
            <w:pPr>
              <w:pStyle w:val="Telobesedila-zamik"/>
              <w:ind w:left="0"/>
              <w:jc w:val="left"/>
              <w:rPr>
                <w:rFonts w:ascii="Times New Roman" w:hAnsi="Times New Roman"/>
                <w:caps/>
                <w:color w:val="000000"/>
                <w:sz w:val="20"/>
                <w:szCs w:val="20"/>
                <w:lang w:val="sl-SI"/>
              </w:rPr>
            </w:pPr>
            <w:r w:rsidRPr="00F00F6C">
              <w:rPr>
                <w:rFonts w:ascii="Times New Roman" w:hAnsi="Times New Roman"/>
                <w:caps/>
                <w:color w:val="000000"/>
                <w:sz w:val="20"/>
                <w:szCs w:val="20"/>
                <w:lang w:val="sl-SI"/>
              </w:rPr>
              <w:t>Datum prenehanja delovnega razmerja</w:t>
            </w:r>
          </w:p>
        </w:tc>
        <w:tc>
          <w:tcPr>
            <w:tcW w:w="1418" w:type="dxa"/>
            <w:shd w:val="clear" w:color="auto" w:fill="FFFFFF"/>
            <w:vAlign w:val="center"/>
          </w:tcPr>
          <w:p w:rsidR="00CC2834" w:rsidRPr="00F00F6C" w:rsidRDefault="00CC2834" w:rsidP="008F7E10">
            <w:pPr>
              <w:pStyle w:val="Telobesedila-zamik"/>
              <w:ind w:left="0"/>
              <w:jc w:val="left"/>
              <w:rPr>
                <w:rFonts w:ascii="Times New Roman" w:hAnsi="Times New Roman"/>
                <w:caps/>
                <w:color w:val="000000"/>
                <w:sz w:val="20"/>
                <w:szCs w:val="20"/>
                <w:lang w:val="sl-SI"/>
              </w:rPr>
            </w:pPr>
            <w:r w:rsidRPr="00F00F6C">
              <w:rPr>
                <w:rFonts w:ascii="Times New Roman" w:hAnsi="Times New Roman"/>
                <w:caps/>
                <w:color w:val="000000"/>
                <w:sz w:val="20"/>
                <w:szCs w:val="20"/>
                <w:lang w:val="sl-SI"/>
              </w:rPr>
              <w:t>IME IN PRIIMEK</w:t>
            </w:r>
          </w:p>
        </w:tc>
        <w:tc>
          <w:tcPr>
            <w:tcW w:w="1417" w:type="dxa"/>
            <w:shd w:val="clear" w:color="auto" w:fill="FFFFFF"/>
            <w:vAlign w:val="center"/>
          </w:tcPr>
          <w:p w:rsidR="00CC2834" w:rsidRPr="00F00F6C" w:rsidRDefault="00CC2834" w:rsidP="008F7E10">
            <w:pPr>
              <w:pStyle w:val="Telobesedila-zamik"/>
              <w:ind w:left="0"/>
              <w:jc w:val="left"/>
              <w:rPr>
                <w:rFonts w:ascii="Times New Roman" w:hAnsi="Times New Roman"/>
                <w:caps/>
                <w:color w:val="000000"/>
                <w:sz w:val="20"/>
                <w:szCs w:val="20"/>
                <w:lang w:val="sl-SI"/>
              </w:rPr>
            </w:pPr>
            <w:r w:rsidRPr="00F00F6C">
              <w:rPr>
                <w:rFonts w:ascii="Times New Roman" w:hAnsi="Times New Roman"/>
                <w:caps/>
                <w:color w:val="000000"/>
                <w:sz w:val="20"/>
                <w:szCs w:val="20"/>
                <w:lang w:val="sl-SI"/>
              </w:rPr>
              <w:t>Datum sklenitve delovnega razmerja</w:t>
            </w:r>
          </w:p>
        </w:tc>
      </w:tr>
      <w:tr w:rsidR="00CC2834" w:rsidRPr="00F00F6C" w:rsidTr="00D628FF">
        <w:trPr>
          <w:cantSplit/>
        </w:trPr>
        <w:tc>
          <w:tcPr>
            <w:tcW w:w="635"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1.</w:t>
            </w:r>
          </w:p>
        </w:tc>
        <w:tc>
          <w:tcPr>
            <w:tcW w:w="99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8"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6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8"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7"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D628FF">
        <w:trPr>
          <w:cantSplit/>
        </w:trPr>
        <w:tc>
          <w:tcPr>
            <w:tcW w:w="635"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2.</w:t>
            </w:r>
          </w:p>
        </w:tc>
        <w:tc>
          <w:tcPr>
            <w:tcW w:w="99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8"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6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8"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7"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D628FF">
        <w:trPr>
          <w:cantSplit/>
        </w:trPr>
        <w:tc>
          <w:tcPr>
            <w:tcW w:w="635"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3.</w:t>
            </w:r>
          </w:p>
        </w:tc>
        <w:tc>
          <w:tcPr>
            <w:tcW w:w="99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8"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6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8"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7" w:type="dxa"/>
          </w:tcPr>
          <w:p w:rsidR="00CC2834" w:rsidRPr="00F00F6C" w:rsidRDefault="00CC2834" w:rsidP="008F7E10">
            <w:pPr>
              <w:pStyle w:val="Telobesedila-zamik"/>
              <w:ind w:left="0"/>
              <w:rPr>
                <w:rFonts w:ascii="Times New Roman" w:hAnsi="Times New Roman"/>
                <w:color w:val="000000"/>
                <w:sz w:val="24"/>
                <w:szCs w:val="24"/>
                <w:lang w:val="sl-SI"/>
              </w:rPr>
            </w:pPr>
          </w:p>
        </w:tc>
      </w:tr>
      <w:tr w:rsidR="00CC2834" w:rsidRPr="00F00F6C" w:rsidTr="00D628FF">
        <w:trPr>
          <w:cantSplit/>
        </w:trPr>
        <w:tc>
          <w:tcPr>
            <w:tcW w:w="635"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w:t>
            </w:r>
          </w:p>
        </w:tc>
        <w:tc>
          <w:tcPr>
            <w:tcW w:w="993"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8"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767"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8"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1417" w:type="dxa"/>
          </w:tcPr>
          <w:p w:rsidR="00CC2834" w:rsidRPr="00F00F6C" w:rsidRDefault="00CC2834" w:rsidP="008F7E10">
            <w:pPr>
              <w:pStyle w:val="Telobesedila-zamik"/>
              <w:ind w:left="0"/>
              <w:rPr>
                <w:rFonts w:ascii="Times New Roman" w:hAnsi="Times New Roman"/>
                <w:color w:val="000000"/>
                <w:sz w:val="24"/>
                <w:szCs w:val="24"/>
                <w:lang w:val="sl-SI"/>
              </w:rPr>
            </w:pPr>
          </w:p>
        </w:tc>
      </w:tr>
    </w:tbl>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Namen tabele je v jasnosti in preglednosti spremljanja zaposlitev. Če se konkretna zaposlitev </w:t>
      </w:r>
      <w:r w:rsidRPr="00F00F6C">
        <w:rPr>
          <w:rFonts w:ascii="Times New Roman" w:hAnsi="Times New Roman"/>
          <w:b/>
          <w:bCs/>
          <w:color w:val="000000"/>
          <w:sz w:val="24"/>
          <w:szCs w:val="24"/>
          <w:lang w:val="sl-SI"/>
        </w:rPr>
        <w:t xml:space="preserve">sprosti, jo je potrebno čim prej nadomestiti z novim zaposlenim – </w:t>
      </w:r>
      <w:r w:rsidRPr="00F00F6C">
        <w:rPr>
          <w:rFonts w:ascii="Times New Roman" w:hAnsi="Times New Roman"/>
          <w:color w:val="000000"/>
          <w:sz w:val="24"/>
          <w:szCs w:val="24"/>
          <w:lang w:val="sl-SI"/>
        </w:rPr>
        <w:t xml:space="preserve">NADOMESTNA ZAPOSLITEV tako, da se v pogodbenem roku doseže pogodbeno določeno število </w:t>
      </w:r>
      <w:r w:rsidRPr="00F00F6C">
        <w:rPr>
          <w:rFonts w:ascii="Times New Roman" w:hAnsi="Times New Roman"/>
          <w:b/>
          <w:bCs/>
          <w:color w:val="000000"/>
          <w:sz w:val="24"/>
          <w:szCs w:val="24"/>
          <w:lang w:val="sl-SI"/>
        </w:rPr>
        <w:t>neto novih zaposlitev</w:t>
      </w:r>
      <w:r w:rsidRPr="00F00F6C">
        <w:rPr>
          <w:rFonts w:ascii="Times New Roman" w:hAnsi="Times New Roman"/>
          <w:color w:val="000000"/>
          <w:sz w:val="24"/>
          <w:szCs w:val="24"/>
          <w:lang w:val="sl-SI"/>
        </w:rPr>
        <w:t>. Zaradi ohranjanja neprekinjenih zaposlitev imajo nadomestne zaposlitve prednost pred novimi zaposlitvami.</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b/>
          <w:bCs/>
          <w:color w:val="000000"/>
          <w:sz w:val="24"/>
          <w:szCs w:val="24"/>
          <w:lang w:val="sl-SI"/>
        </w:rPr>
        <w:t xml:space="preserve">Izjava o trenutnem skupnem številu zaposlenih v podjetju, je sestavni del te priloge. </w:t>
      </w:r>
      <w:r w:rsidRPr="00F00F6C">
        <w:rPr>
          <w:rFonts w:ascii="Times New Roman" w:hAnsi="Times New Roman"/>
          <w:color w:val="000000"/>
          <w:sz w:val="24"/>
          <w:szCs w:val="24"/>
          <w:lang w:val="sl-SI"/>
        </w:rPr>
        <w:t>Za namen spremljanja</w:t>
      </w:r>
      <w:r w:rsidRPr="00F00F6C">
        <w:rPr>
          <w:rFonts w:ascii="Times New Roman" w:hAnsi="Times New Roman"/>
          <w:b/>
          <w:bCs/>
          <w:color w:val="000000"/>
          <w:sz w:val="24"/>
          <w:szCs w:val="24"/>
          <w:lang w:val="sl-SI"/>
        </w:rPr>
        <w:t xml:space="preserve"> neto novih zaposlitev v </w:t>
      </w:r>
      <w:r w:rsidR="00330C8A">
        <w:rPr>
          <w:rFonts w:ascii="Times New Roman" w:hAnsi="Times New Roman"/>
          <w:b/>
          <w:bCs/>
          <w:color w:val="000000"/>
          <w:sz w:val="24"/>
          <w:szCs w:val="24"/>
          <w:lang w:val="sl-SI"/>
        </w:rPr>
        <w:t xml:space="preserve">projektnem </w:t>
      </w:r>
      <w:r w:rsidRPr="00F00F6C">
        <w:rPr>
          <w:rFonts w:ascii="Times New Roman" w:hAnsi="Times New Roman"/>
          <w:b/>
          <w:bCs/>
          <w:color w:val="000000"/>
          <w:sz w:val="24"/>
          <w:szCs w:val="24"/>
          <w:lang w:val="sl-SI"/>
        </w:rPr>
        <w:t>podjetju</w:t>
      </w:r>
      <w:r w:rsidRPr="00F00F6C">
        <w:rPr>
          <w:rFonts w:ascii="Times New Roman" w:hAnsi="Times New Roman"/>
          <w:color w:val="000000"/>
          <w:sz w:val="24"/>
          <w:szCs w:val="24"/>
          <w:lang w:val="sl-SI"/>
        </w:rPr>
        <w:t xml:space="preserve"> je potrebno ob vsakem polletnem poročilu oziroma letnih poročilih (po zaključku investicijskega projekta) priložiti izjavo o trenutnem skupnem številu vseh zaposlenih v</w:t>
      </w:r>
      <w:r w:rsidR="00330C8A">
        <w:rPr>
          <w:rFonts w:ascii="Times New Roman" w:hAnsi="Times New Roman"/>
          <w:color w:val="000000"/>
          <w:sz w:val="24"/>
          <w:szCs w:val="24"/>
          <w:lang w:val="sl-SI"/>
        </w:rPr>
        <w:t xml:space="preserve"> projektnem</w:t>
      </w:r>
      <w:r w:rsidRPr="00F00F6C">
        <w:rPr>
          <w:rFonts w:ascii="Times New Roman" w:hAnsi="Times New Roman"/>
          <w:color w:val="000000"/>
          <w:sz w:val="24"/>
          <w:szCs w:val="24"/>
          <w:lang w:val="sl-SI"/>
        </w:rPr>
        <w:t xml:space="preserve"> podjetju.</w:t>
      </w:r>
    </w:p>
    <w:p w:rsidR="00CC2834" w:rsidRDefault="00CC2834" w:rsidP="00CC2834">
      <w:pPr>
        <w:pStyle w:val="Telobesedila-zamik"/>
        <w:ind w:left="0"/>
        <w:rPr>
          <w:rFonts w:ascii="Times New Roman" w:hAnsi="Times New Roman"/>
          <w:color w:val="000000"/>
          <w:sz w:val="24"/>
          <w:szCs w:val="24"/>
          <w:lang w:val="sl-SI"/>
        </w:rPr>
      </w:pPr>
    </w:p>
    <w:p w:rsidR="0085135F" w:rsidRPr="00F00F6C" w:rsidRDefault="0085135F" w:rsidP="00CC2834">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 xml:space="preserve">Na dan _______________________ je v podjetju _________________ zaposlenih _____ oseb.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 xml:space="preserve">Datum:                              </w:t>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t>Odgovorna oseba:</w:t>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r>
      <w:r w:rsidRPr="00F00F6C">
        <w:rPr>
          <w:rFonts w:ascii="Times New Roman" w:hAnsi="Times New Roman"/>
          <w:color w:val="000000"/>
          <w:sz w:val="24"/>
          <w:szCs w:val="24"/>
          <w:lang w:val="sl-SI"/>
        </w:rPr>
        <w:tab/>
        <w:t>Podpis:</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jc w:val="right"/>
        <w:rPr>
          <w:color w:val="000000"/>
          <w:bdr w:val="single" w:sz="4" w:space="0" w:color="auto"/>
          <w:lang w:val="sl-SI"/>
        </w:rPr>
      </w:pPr>
      <w:r w:rsidRPr="00F00F6C">
        <w:rPr>
          <w:color w:val="000000"/>
          <w:lang w:val="sl-SI"/>
        </w:rPr>
        <w:br w:type="page"/>
      </w:r>
      <w:r w:rsidRPr="00F00F6C">
        <w:rPr>
          <w:color w:val="000000"/>
          <w:bdr w:val="single" w:sz="4" w:space="0" w:color="auto"/>
          <w:lang w:val="sl-SI"/>
        </w:rPr>
        <w:lastRenderedPageBreak/>
        <w:t>Priloga 5</w:t>
      </w:r>
    </w:p>
    <w:p w:rsidR="00CC2834" w:rsidRPr="00F00F6C" w:rsidRDefault="00CC2834" w:rsidP="00CC2834">
      <w:pPr>
        <w:autoSpaceDE w:val="0"/>
        <w:autoSpaceDN w:val="0"/>
        <w:adjustRightInd w:val="0"/>
        <w:rPr>
          <w:color w:val="000000"/>
          <w:lang w:val="sl-SI"/>
        </w:rPr>
      </w:pPr>
      <w:r w:rsidRPr="00F00F6C">
        <w:rPr>
          <w:color w:val="000000"/>
          <w:lang w:val="sl-SI"/>
        </w:rPr>
        <w:t>VZOREC: BANČNA GARANCIJA PRVOVRSTNE BANKE ZA DOBRO IZVEDBO POGODBENIH OBVEZNOSTI</w:t>
      </w:r>
    </w:p>
    <w:p w:rsidR="00CC2834" w:rsidRPr="00F00F6C" w:rsidRDefault="00CC2834" w:rsidP="00CC2834">
      <w:pPr>
        <w:autoSpaceDE w:val="0"/>
        <w:autoSpaceDN w:val="0"/>
        <w:adjustRightInd w:val="0"/>
        <w:rPr>
          <w:color w:val="000000"/>
          <w:lang w:val="sl-SI"/>
        </w:rPr>
      </w:pPr>
      <w:r w:rsidRPr="00F00F6C">
        <w:rPr>
          <w:color w:val="000000"/>
          <w:lang w:val="sl-SI"/>
        </w:rPr>
        <w:t>(obvezno besedilo)</w:t>
      </w:r>
    </w:p>
    <w:p w:rsidR="00CC2834" w:rsidRPr="00F00F6C" w:rsidRDefault="00CC2834" w:rsidP="00CC2834">
      <w:pPr>
        <w:autoSpaceDE w:val="0"/>
        <w:autoSpaceDN w:val="0"/>
        <w:adjustRightInd w:val="0"/>
        <w:rPr>
          <w:color w:val="000000"/>
          <w:lang w:val="sl-SI"/>
        </w:rPr>
      </w:pPr>
      <w:r w:rsidRPr="00F00F6C">
        <w:rPr>
          <w:color w:val="000000"/>
          <w:lang w:val="sl-SI"/>
        </w:rPr>
        <w:t>--------------------------------------------------------------------------------------------------------------------------</w:t>
      </w:r>
    </w:p>
    <w:p w:rsidR="00CC2834" w:rsidRPr="00F00F6C" w:rsidRDefault="00CC2834" w:rsidP="00CC2834">
      <w:pPr>
        <w:autoSpaceDE w:val="0"/>
        <w:autoSpaceDN w:val="0"/>
        <w:adjustRightInd w:val="0"/>
        <w:rPr>
          <w:color w:val="000000"/>
          <w:lang w:val="sl-SI"/>
        </w:rPr>
      </w:pPr>
    </w:p>
    <w:p w:rsidR="00CC2834" w:rsidRPr="00F00F6C" w:rsidRDefault="00CC2834" w:rsidP="00CC2834">
      <w:pPr>
        <w:autoSpaceDE w:val="0"/>
        <w:autoSpaceDN w:val="0"/>
        <w:adjustRightInd w:val="0"/>
        <w:rPr>
          <w:color w:val="000000"/>
          <w:lang w:val="sl-SI"/>
        </w:rPr>
      </w:pPr>
      <w:r w:rsidRPr="00F00F6C">
        <w:rPr>
          <w:color w:val="000000"/>
          <w:lang w:val="sl-SI"/>
        </w:rPr>
        <w:t>Naziv banke</w:t>
      </w:r>
    </w:p>
    <w:p w:rsidR="00CC2834" w:rsidRPr="00F00F6C" w:rsidRDefault="00CC2834" w:rsidP="00CC2834">
      <w:pPr>
        <w:autoSpaceDE w:val="0"/>
        <w:autoSpaceDN w:val="0"/>
        <w:adjustRightInd w:val="0"/>
        <w:rPr>
          <w:color w:val="000000"/>
          <w:lang w:val="sl-SI"/>
        </w:rPr>
      </w:pPr>
      <w:r w:rsidRPr="00F00F6C">
        <w:rPr>
          <w:color w:val="000000"/>
          <w:lang w:val="sl-SI"/>
        </w:rPr>
        <w:t>Kraj in datum</w:t>
      </w:r>
    </w:p>
    <w:p w:rsidR="00CC2834" w:rsidRPr="00F00F6C" w:rsidRDefault="00CC2834" w:rsidP="00CC2834">
      <w:pPr>
        <w:autoSpaceDE w:val="0"/>
        <w:autoSpaceDN w:val="0"/>
        <w:adjustRightInd w:val="0"/>
        <w:rPr>
          <w:color w:val="000000"/>
          <w:lang w:val="sl-SI"/>
        </w:rPr>
      </w:pPr>
      <w:r w:rsidRPr="00F00F6C">
        <w:rPr>
          <w:color w:val="000000"/>
          <w:lang w:val="sl-SI"/>
        </w:rPr>
        <w:t>Naročnik garancije</w:t>
      </w:r>
    </w:p>
    <w:p w:rsidR="00CC2834" w:rsidRPr="00F00F6C" w:rsidRDefault="00CC2834" w:rsidP="00CC2834">
      <w:pPr>
        <w:autoSpaceDE w:val="0"/>
        <w:autoSpaceDN w:val="0"/>
        <w:adjustRightInd w:val="0"/>
        <w:rPr>
          <w:color w:val="000000"/>
          <w:lang w:val="sl-SI"/>
        </w:rPr>
      </w:pPr>
      <w:r w:rsidRPr="00F00F6C">
        <w:rPr>
          <w:color w:val="000000"/>
          <w:lang w:val="sl-SI"/>
        </w:rPr>
        <w:t>Garancijski upravičenec</w:t>
      </w:r>
    </w:p>
    <w:p w:rsidR="00CC2834" w:rsidRPr="00F00F6C" w:rsidRDefault="00CC2834" w:rsidP="00CC2834">
      <w:pPr>
        <w:autoSpaceDE w:val="0"/>
        <w:autoSpaceDN w:val="0"/>
        <w:adjustRightInd w:val="0"/>
        <w:rPr>
          <w:color w:val="000000"/>
          <w:lang w:val="sl-SI"/>
        </w:rPr>
      </w:pPr>
    </w:p>
    <w:p w:rsidR="00CC2834" w:rsidRPr="00F00F6C" w:rsidRDefault="00CC2834" w:rsidP="00CC2834">
      <w:pPr>
        <w:autoSpaceDE w:val="0"/>
        <w:autoSpaceDN w:val="0"/>
        <w:adjustRightInd w:val="0"/>
        <w:jc w:val="center"/>
        <w:rPr>
          <w:color w:val="000000"/>
          <w:lang w:val="sl-SI"/>
        </w:rPr>
      </w:pPr>
      <w:r w:rsidRPr="00F00F6C">
        <w:rPr>
          <w:color w:val="000000"/>
          <w:lang w:val="sl-SI"/>
        </w:rPr>
        <w:t>Garancija št.................... za dobro izvedbo pogodbenih obveznosti</w:t>
      </w:r>
    </w:p>
    <w:p w:rsidR="00CC2834" w:rsidRPr="001B6DBE" w:rsidRDefault="00CC2834" w:rsidP="001B6DBE">
      <w:pPr>
        <w:autoSpaceDE w:val="0"/>
        <w:autoSpaceDN w:val="0"/>
        <w:adjustRightInd w:val="0"/>
        <w:jc w:val="both"/>
        <w:rPr>
          <w:lang w:val="sl-SI"/>
        </w:rPr>
      </w:pPr>
    </w:p>
    <w:p w:rsidR="00CC2834" w:rsidRPr="001B6DBE" w:rsidRDefault="00CC2834" w:rsidP="00CC2834">
      <w:pPr>
        <w:autoSpaceDE w:val="0"/>
        <w:autoSpaceDN w:val="0"/>
        <w:adjustRightInd w:val="0"/>
        <w:jc w:val="both"/>
        <w:rPr>
          <w:lang w:val="sl-SI"/>
        </w:rPr>
      </w:pPr>
      <w:r w:rsidRPr="001B6DBE">
        <w:rPr>
          <w:lang w:val="sl-SI"/>
        </w:rPr>
        <w:t>V skladu s pogodbo ................................ (naziv pogodbe, številka pogodbe, datum), sklenjene med garancijskim upravičencem ........................................ in naročnikom garancije .............</w:t>
      </w:r>
      <w:r w:rsidR="001B6DBE">
        <w:rPr>
          <w:lang w:val="sl-SI"/>
        </w:rPr>
        <w:t>.............................</w:t>
      </w:r>
      <w:r w:rsidRPr="001B6DBE">
        <w:rPr>
          <w:lang w:val="sl-SI"/>
        </w:rPr>
        <w:t xml:space="preserve"> za sofinanciranje dela upravičenih stroškov aktivnos</w:t>
      </w:r>
      <w:r w:rsidR="001B6DBE">
        <w:rPr>
          <w:lang w:val="sl-SI"/>
        </w:rPr>
        <w:t xml:space="preserve">ti pri izvajanju projekta </w:t>
      </w:r>
      <w:r w:rsidR="001B6DBE" w:rsidRPr="001B6DBE">
        <w:rPr>
          <w:lang w:val="sl-SI"/>
        </w:rPr>
        <w:t>........................</w:t>
      </w:r>
      <w:r w:rsidR="001B6DBE">
        <w:rPr>
          <w:lang w:val="sl-SI"/>
        </w:rPr>
        <w:t xml:space="preserve"> </w:t>
      </w:r>
      <w:r w:rsidRPr="001B6DBE">
        <w:rPr>
          <w:lang w:val="sl-SI"/>
        </w:rPr>
        <w:t xml:space="preserve">(naziv projekta), v vrednosti ........................... EUR , mora naročnik garancije garancijskemu upravičencu predložiti bančno garancijo v višini </w:t>
      </w:r>
      <w:r w:rsidR="001B6DBE" w:rsidRPr="001B6DBE">
        <w:rPr>
          <w:lang w:val="sl-SI"/>
        </w:rPr>
        <w:t xml:space="preserve">................................ </w:t>
      </w:r>
      <w:r w:rsidR="0067629E" w:rsidRPr="001B6DBE">
        <w:rPr>
          <w:lang w:val="sl-SI"/>
        </w:rPr>
        <w:t xml:space="preserve"> </w:t>
      </w:r>
      <w:r w:rsidRPr="001B6DBE">
        <w:rPr>
          <w:lang w:val="sl-SI"/>
        </w:rPr>
        <w:t>EUR</w:t>
      </w:r>
      <w:r w:rsidR="0067629E" w:rsidRPr="001B6DBE">
        <w:rPr>
          <w:lang w:val="sl-SI"/>
        </w:rPr>
        <w:t xml:space="preserve"> (izstavljen</w:t>
      </w:r>
      <w:r w:rsidR="00E24376">
        <w:rPr>
          <w:lang w:val="sl-SI"/>
        </w:rPr>
        <w:t>ega</w:t>
      </w:r>
      <w:r w:rsidR="0067629E" w:rsidRPr="001B6DBE">
        <w:rPr>
          <w:lang w:val="sl-SI"/>
        </w:rPr>
        <w:t xml:space="preserve"> zahtevk</w:t>
      </w:r>
      <w:r w:rsidR="00410784">
        <w:rPr>
          <w:lang w:val="sl-SI"/>
        </w:rPr>
        <w:t>a</w:t>
      </w:r>
      <w:r w:rsidR="0067629E" w:rsidRPr="001B6DBE">
        <w:rPr>
          <w:lang w:val="sl-SI"/>
        </w:rPr>
        <w:t>)</w:t>
      </w:r>
      <w:r w:rsidRPr="001B6DBE">
        <w:rPr>
          <w:lang w:val="sl-SI"/>
        </w:rPr>
        <w:t xml:space="preserve">, kot jamstvo za dobro izvedbo pogodbenih obveznosti. </w:t>
      </w:r>
    </w:p>
    <w:p w:rsidR="00CC2834" w:rsidRPr="00F00F6C" w:rsidRDefault="00CC2834" w:rsidP="00CC2834">
      <w:pPr>
        <w:autoSpaceDE w:val="0"/>
        <w:autoSpaceDN w:val="0"/>
        <w:adjustRightInd w:val="0"/>
        <w:jc w:val="both"/>
        <w:rPr>
          <w:color w:val="000000"/>
          <w:lang w:val="sl-SI"/>
        </w:rPr>
      </w:pPr>
    </w:p>
    <w:p w:rsidR="00CC2834" w:rsidRDefault="0067629E" w:rsidP="00CC2834">
      <w:pPr>
        <w:autoSpaceDE w:val="0"/>
        <w:autoSpaceDN w:val="0"/>
        <w:adjustRightInd w:val="0"/>
        <w:jc w:val="both"/>
        <w:rPr>
          <w:lang w:val="sl-SI"/>
        </w:rPr>
      </w:pPr>
      <w:r w:rsidRPr="001B6DBE">
        <w:rPr>
          <w:lang w:val="sl-SI"/>
        </w:rPr>
        <w:t xml:space="preserve">Na zahtevo naročnika garancije se s to garancijo nepreklicno in brezpogojno obvezujemo, da bomo v petnajstih dneh po prejemu pisnega zahtevka plačali znesek </w:t>
      </w:r>
      <w:r w:rsidR="001B6DBE">
        <w:rPr>
          <w:lang w:val="sl-SI"/>
        </w:rPr>
        <w:t>……………</w:t>
      </w:r>
      <w:r w:rsidRPr="001B6DBE">
        <w:rPr>
          <w:lang w:val="sl-SI"/>
        </w:rPr>
        <w:t>……..</w:t>
      </w:r>
      <w:r w:rsidR="001B6DBE">
        <w:rPr>
          <w:lang w:val="sl-SI"/>
        </w:rPr>
        <w:t xml:space="preserve"> </w:t>
      </w:r>
      <w:r w:rsidRPr="001B6DBE">
        <w:rPr>
          <w:lang w:val="sl-SI"/>
        </w:rPr>
        <w:t xml:space="preserve">EUR (izstavljeni zahtevek), če naročnik garancije nepovratnih sredstev ne bo namensko porabil oziroma ne bo predložil dokazil o izvedenih plačilih upravičenih stroškov investicijskega projekta v rokih, opredeljenih v pogodbi, če naročnik garancije investicijskega projekta ne bo izvedel skladno </w:t>
      </w:r>
      <w:r w:rsidR="001B6DBE" w:rsidRPr="001B6DBE">
        <w:rPr>
          <w:lang w:val="sl-SI"/>
        </w:rPr>
        <w:t>s</w:t>
      </w:r>
      <w:r w:rsidRPr="001B6DBE">
        <w:rPr>
          <w:lang w:val="sl-SI"/>
        </w:rPr>
        <w:t xml:space="preserve"> </w:t>
      </w:r>
      <w:r w:rsidR="00563131" w:rsidRPr="001B6DBE">
        <w:rPr>
          <w:lang w:val="sl-SI"/>
        </w:rPr>
        <w:t xml:space="preserve">4. </w:t>
      </w:r>
      <w:r w:rsidR="009E2AA0" w:rsidRPr="001B6DBE">
        <w:rPr>
          <w:lang w:val="sl-SI"/>
        </w:rPr>
        <w:t xml:space="preserve">in </w:t>
      </w:r>
      <w:r w:rsidRPr="001B6DBE">
        <w:rPr>
          <w:lang w:val="sl-SI"/>
        </w:rPr>
        <w:t>9. členom pogodbe, če naročnik garancije ne bo predložil poročil iz 9. člena pogodbe, če naročnik garancije v navedenem roku ne bo vrnil zahtevanih finančnih sredstev na podlagi 1</w:t>
      </w:r>
      <w:r w:rsidR="00A94B0B" w:rsidRPr="001B6DBE">
        <w:rPr>
          <w:lang w:val="sl-SI"/>
        </w:rPr>
        <w:t>0</w:t>
      </w:r>
      <w:r w:rsidRPr="001B6DBE">
        <w:rPr>
          <w:lang w:val="sl-SI"/>
        </w:rPr>
        <w:t>. člena pogodbe, če naročnik garancije ne bo vrnil zahtevanih finančnih sredstev na podlagi 1</w:t>
      </w:r>
      <w:r w:rsidR="00A94B0B" w:rsidRPr="001B6DBE">
        <w:rPr>
          <w:lang w:val="sl-SI"/>
        </w:rPr>
        <w:t>1</w:t>
      </w:r>
      <w:r w:rsidRPr="001B6DBE">
        <w:rPr>
          <w:lang w:val="sl-SI"/>
        </w:rPr>
        <w:t xml:space="preserve">. člena pogodbe, v primeru, ter v vseh drugih primerih, ko </w:t>
      </w:r>
      <w:r w:rsidR="00A94B0B" w:rsidRPr="001B6DBE">
        <w:rPr>
          <w:lang w:val="sl-SI"/>
        </w:rPr>
        <w:t>agencija</w:t>
      </w:r>
      <w:r w:rsidRPr="001B6DBE">
        <w:rPr>
          <w:lang w:val="sl-SI"/>
        </w:rPr>
        <w:t xml:space="preserve"> odstopi od pogodbe in/ali zahteva vračilo izplačanih sredstev, s pripadajočimi zakonskimi zamudnimi obrestmi od dneva nakazila sredstev do dneva njihovega vračila, le-teh pa prejemnik v določenem času ne vrne.</w:t>
      </w:r>
      <w:r w:rsidR="00CC2834" w:rsidRPr="001B6DBE">
        <w:rPr>
          <w:lang w:val="sl-SI"/>
        </w:rPr>
        <w:t xml:space="preserve"> </w:t>
      </w:r>
    </w:p>
    <w:p w:rsidR="001679B3" w:rsidRPr="00F00F6C" w:rsidRDefault="001679B3" w:rsidP="00CC2834">
      <w:pPr>
        <w:autoSpaceDE w:val="0"/>
        <w:autoSpaceDN w:val="0"/>
        <w:adjustRightInd w:val="0"/>
        <w:jc w:val="both"/>
        <w:rPr>
          <w:color w:val="000000"/>
          <w:lang w:val="sl-SI"/>
        </w:rPr>
      </w:pPr>
    </w:p>
    <w:p w:rsidR="00CC2834" w:rsidRPr="00F00F6C" w:rsidRDefault="00CC2834" w:rsidP="00CC2834">
      <w:pPr>
        <w:autoSpaceDE w:val="0"/>
        <w:autoSpaceDN w:val="0"/>
        <w:adjustRightInd w:val="0"/>
        <w:jc w:val="both"/>
        <w:rPr>
          <w:color w:val="000000"/>
          <w:lang w:val="sl-SI"/>
        </w:rPr>
      </w:pPr>
      <w:r w:rsidRPr="00F00F6C">
        <w:rPr>
          <w:color w:val="000000"/>
          <w:lang w:val="sl-SI"/>
        </w:rPr>
        <w:t>Zahtevek za unovčitev garancije mora biti predložen banki in mora vsebovati:</w:t>
      </w:r>
    </w:p>
    <w:p w:rsidR="00CC2834" w:rsidRPr="00F00F6C" w:rsidRDefault="00CC2834" w:rsidP="00CC2834">
      <w:pPr>
        <w:autoSpaceDE w:val="0"/>
        <w:autoSpaceDN w:val="0"/>
        <w:adjustRightInd w:val="0"/>
        <w:jc w:val="both"/>
        <w:rPr>
          <w:color w:val="000000"/>
          <w:lang w:val="sl-SI"/>
        </w:rPr>
      </w:pPr>
    </w:p>
    <w:p w:rsidR="0067629E" w:rsidRPr="001B6DBE" w:rsidRDefault="0067629E" w:rsidP="001B6DBE">
      <w:pPr>
        <w:autoSpaceDE w:val="0"/>
        <w:autoSpaceDN w:val="0"/>
        <w:adjustRightInd w:val="0"/>
        <w:jc w:val="both"/>
        <w:rPr>
          <w:color w:val="000000"/>
          <w:lang w:val="sl-SI"/>
        </w:rPr>
      </w:pPr>
      <w:r w:rsidRPr="001B6DBE">
        <w:rPr>
          <w:color w:val="000000"/>
          <w:lang w:val="sl-SI"/>
        </w:rPr>
        <w:t>1. originalno pismo za unovčenje garancije v skladu z zgornjim odstavkom v slovenskem jeziku in overjenim prevodom pisma, sestavljenim v jeziku originala bančne garancije, v kolikor original bančne garancije ne bo sestavljen v slovenskem jeziku in</w:t>
      </w:r>
    </w:p>
    <w:p w:rsidR="0067629E" w:rsidRPr="001B6DBE" w:rsidRDefault="0067629E" w:rsidP="001B6DBE">
      <w:pPr>
        <w:autoSpaceDE w:val="0"/>
        <w:autoSpaceDN w:val="0"/>
        <w:adjustRightInd w:val="0"/>
        <w:jc w:val="both"/>
        <w:rPr>
          <w:color w:val="000000"/>
          <w:lang w:val="sl-SI"/>
        </w:rPr>
      </w:pPr>
      <w:r w:rsidRPr="001B6DBE">
        <w:rPr>
          <w:color w:val="000000"/>
          <w:lang w:val="sl-SI"/>
        </w:rPr>
        <w:t>2. original garancije št. ........./.......... oziroma v kolikor original bančne garancije ne bo sestavljen v slovenskem jeziku, overjen prevod originala bančne garancije v slovenskem jeziku, potrjenega s strani banke izdajateljice, spetega skupaj z originalom bančne garancije.</w:t>
      </w:r>
    </w:p>
    <w:p w:rsidR="00CC2834" w:rsidRPr="00F00F6C" w:rsidRDefault="00CC2834" w:rsidP="00CC2834">
      <w:pPr>
        <w:autoSpaceDE w:val="0"/>
        <w:autoSpaceDN w:val="0"/>
        <w:adjustRightInd w:val="0"/>
        <w:jc w:val="both"/>
        <w:rPr>
          <w:color w:val="000000"/>
          <w:lang w:val="sl-SI"/>
        </w:rPr>
      </w:pPr>
    </w:p>
    <w:p w:rsidR="00CC2834" w:rsidRPr="00F00F6C" w:rsidRDefault="00CC2834" w:rsidP="00CC2834">
      <w:pPr>
        <w:autoSpaceDE w:val="0"/>
        <w:autoSpaceDN w:val="0"/>
        <w:adjustRightInd w:val="0"/>
        <w:jc w:val="both"/>
        <w:rPr>
          <w:color w:val="000000"/>
          <w:lang w:val="sl-SI"/>
        </w:rPr>
      </w:pPr>
      <w:r w:rsidRPr="00F00F6C">
        <w:rPr>
          <w:color w:val="000000"/>
          <w:lang w:val="sl-SI"/>
        </w:rPr>
        <w:t>Ta garancija se znižuje za vsak, po tej garanciji unovčeni znesek.</w:t>
      </w:r>
    </w:p>
    <w:p w:rsidR="00CC2834" w:rsidRPr="00F00F6C" w:rsidRDefault="00CC2834" w:rsidP="00CC2834">
      <w:pPr>
        <w:autoSpaceDE w:val="0"/>
        <w:autoSpaceDN w:val="0"/>
        <w:adjustRightInd w:val="0"/>
        <w:jc w:val="both"/>
        <w:rPr>
          <w:color w:val="000000"/>
          <w:lang w:val="sl-SI"/>
        </w:rPr>
      </w:pPr>
    </w:p>
    <w:p w:rsidR="00CC2834" w:rsidRPr="00F00F6C" w:rsidRDefault="00CC2834" w:rsidP="00CC2834">
      <w:pPr>
        <w:autoSpaceDE w:val="0"/>
        <w:autoSpaceDN w:val="0"/>
        <w:adjustRightInd w:val="0"/>
        <w:jc w:val="both"/>
        <w:rPr>
          <w:color w:val="000000"/>
          <w:lang w:val="sl-SI"/>
        </w:rPr>
      </w:pPr>
      <w:r w:rsidRPr="00F00F6C">
        <w:rPr>
          <w:color w:val="000000"/>
          <w:lang w:val="sl-SI"/>
        </w:rPr>
        <w:t xml:space="preserve">Ta garancija velja najkasneje do ............................... ( </w:t>
      </w:r>
      <w:r w:rsidR="00712137">
        <w:rPr>
          <w:color w:val="000000"/>
          <w:lang w:val="sl-SI"/>
        </w:rPr>
        <w:t xml:space="preserve">datuma </w:t>
      </w:r>
      <w:r w:rsidRPr="00F00F6C">
        <w:rPr>
          <w:color w:val="000000"/>
          <w:lang w:val="sl-SI"/>
        </w:rPr>
        <w:t xml:space="preserve">tri leta in tri mesece od </w:t>
      </w:r>
      <w:r w:rsidR="00712137">
        <w:rPr>
          <w:color w:val="000000"/>
          <w:lang w:val="sl-SI"/>
        </w:rPr>
        <w:t xml:space="preserve">datuma </w:t>
      </w:r>
      <w:r w:rsidRPr="00F00F6C">
        <w:rPr>
          <w:color w:val="000000"/>
          <w:lang w:val="sl-SI"/>
        </w:rPr>
        <w:t>podpisa pogodbe). Po preteku navedenega roka garancija ne velja več in naša obveznost avtomatično ugasne, ne glede na to, ali je garancija vrnjena.</w:t>
      </w:r>
    </w:p>
    <w:p w:rsidR="00CC2834" w:rsidRPr="00F00F6C" w:rsidRDefault="00CC2834" w:rsidP="00CC2834">
      <w:pPr>
        <w:autoSpaceDE w:val="0"/>
        <w:autoSpaceDN w:val="0"/>
        <w:adjustRightInd w:val="0"/>
        <w:jc w:val="both"/>
        <w:rPr>
          <w:color w:val="000000"/>
          <w:lang w:val="sl-SI"/>
        </w:rPr>
      </w:pPr>
    </w:p>
    <w:p w:rsidR="00CC2834" w:rsidRPr="00F00F6C" w:rsidRDefault="00CC2834" w:rsidP="00CC2834">
      <w:pPr>
        <w:autoSpaceDE w:val="0"/>
        <w:autoSpaceDN w:val="0"/>
        <w:adjustRightInd w:val="0"/>
        <w:jc w:val="both"/>
        <w:rPr>
          <w:color w:val="000000"/>
          <w:lang w:val="sl-SI"/>
        </w:rPr>
      </w:pPr>
      <w:r w:rsidRPr="00F00F6C">
        <w:rPr>
          <w:color w:val="000000"/>
          <w:lang w:val="sl-SI"/>
        </w:rPr>
        <w:lastRenderedPageBreak/>
        <w:t>Če se bo upravičenec kadarkoli v času veljavnosti te garancije strinjal, da se naročniku garancije podaljša pogodbeni rok ali če naročnik garancije ni uspel izpolniti pogodbenih obveznosti, se lahko naročnik garancije in banka sporazumno dogovorita za podaljšanje garancije.</w:t>
      </w:r>
    </w:p>
    <w:p w:rsidR="00CC2834" w:rsidRPr="00F00F6C" w:rsidRDefault="00CC2834" w:rsidP="00CC2834">
      <w:pPr>
        <w:autoSpaceDE w:val="0"/>
        <w:autoSpaceDN w:val="0"/>
        <w:adjustRightInd w:val="0"/>
        <w:jc w:val="both"/>
        <w:rPr>
          <w:color w:val="000000"/>
          <w:lang w:val="sl-SI"/>
        </w:rPr>
      </w:pPr>
    </w:p>
    <w:p w:rsidR="00CC2834" w:rsidRPr="00F00F6C" w:rsidRDefault="00CC2834" w:rsidP="00CC2834">
      <w:pPr>
        <w:autoSpaceDE w:val="0"/>
        <w:autoSpaceDN w:val="0"/>
        <w:adjustRightInd w:val="0"/>
        <w:jc w:val="both"/>
        <w:rPr>
          <w:color w:val="000000"/>
          <w:lang w:val="sl-SI"/>
        </w:rPr>
      </w:pPr>
      <w:r w:rsidRPr="00F00F6C">
        <w:rPr>
          <w:color w:val="000000"/>
          <w:lang w:val="sl-SI"/>
        </w:rPr>
        <w:t>Ta garancija ni prenosljiva.</w:t>
      </w:r>
    </w:p>
    <w:p w:rsidR="00CC2834" w:rsidRPr="00F00F6C" w:rsidRDefault="00CC2834" w:rsidP="00CC2834">
      <w:pPr>
        <w:autoSpaceDE w:val="0"/>
        <w:autoSpaceDN w:val="0"/>
        <w:adjustRightInd w:val="0"/>
        <w:jc w:val="both"/>
        <w:rPr>
          <w:color w:val="000000"/>
          <w:lang w:val="sl-SI"/>
        </w:rPr>
      </w:pPr>
    </w:p>
    <w:p w:rsidR="0067629E" w:rsidRPr="001B6DBE" w:rsidRDefault="0067629E" w:rsidP="001B6DBE">
      <w:pPr>
        <w:autoSpaceDE w:val="0"/>
        <w:autoSpaceDN w:val="0"/>
        <w:adjustRightInd w:val="0"/>
        <w:jc w:val="both"/>
        <w:rPr>
          <w:color w:val="000000"/>
          <w:lang w:val="sl-SI"/>
        </w:rPr>
      </w:pPr>
      <w:r w:rsidRPr="001B6DBE">
        <w:rPr>
          <w:color w:val="000000"/>
          <w:lang w:val="sl-SI"/>
        </w:rPr>
        <w:t xml:space="preserve">V primeru sporov iz naslova predložene bančne garancije med upravičencem iz bančnega garancije in banko je </w:t>
      </w:r>
      <w:r w:rsidR="0020123B">
        <w:rPr>
          <w:color w:val="000000"/>
          <w:lang w:val="sl-SI"/>
        </w:rPr>
        <w:t xml:space="preserve">za njihovo reševanje </w:t>
      </w:r>
      <w:r w:rsidRPr="001B6DBE">
        <w:rPr>
          <w:color w:val="000000"/>
          <w:lang w:val="sl-SI"/>
        </w:rPr>
        <w:t xml:space="preserve">pristojno sodišče v Ljubljani. Sodišče bo za razrešitev spora uporabljalo sodno overjen originalni prevod originala bančne garancije v slovenskem </w:t>
      </w:r>
      <w:r w:rsidRPr="001679B3">
        <w:rPr>
          <w:lang w:val="sl-SI"/>
        </w:rPr>
        <w:t xml:space="preserve">jeziku in originalno pismo za unovčenje garancije v slovenskem jeziku. Sodišče bo za </w:t>
      </w:r>
      <w:r w:rsidRPr="001B6DBE">
        <w:rPr>
          <w:color w:val="000000"/>
          <w:lang w:val="sl-SI"/>
        </w:rPr>
        <w:t>presojo pravic in obveznosti iz bančne garancije med banko garantom in upravičencem iz bančne garancije uporabljalo pravo Republike Slovenije.</w:t>
      </w:r>
    </w:p>
    <w:p w:rsidR="0067629E" w:rsidRPr="001B6DBE" w:rsidRDefault="0067629E" w:rsidP="001B6DBE">
      <w:pPr>
        <w:autoSpaceDE w:val="0"/>
        <w:autoSpaceDN w:val="0"/>
        <w:adjustRightInd w:val="0"/>
        <w:jc w:val="both"/>
        <w:rPr>
          <w:color w:val="000000"/>
          <w:lang w:val="sl-SI"/>
        </w:rPr>
      </w:pPr>
    </w:p>
    <w:p w:rsidR="0067629E" w:rsidRPr="0067629E" w:rsidRDefault="0067629E" w:rsidP="0067629E">
      <w:pPr>
        <w:suppressAutoHyphens/>
        <w:autoSpaceDE w:val="0"/>
        <w:autoSpaceDN w:val="0"/>
        <w:adjustRightInd w:val="0"/>
        <w:rPr>
          <w:rFonts w:ascii="Arial" w:hAnsi="Arial" w:cs="Arial"/>
          <w:bCs/>
          <w:sz w:val="20"/>
          <w:szCs w:val="20"/>
          <w:lang w:val="sl-SI" w:eastAsia="ar-SA"/>
        </w:rPr>
      </w:pPr>
    </w:p>
    <w:p w:rsidR="00CC2834" w:rsidRPr="00F00F6C" w:rsidRDefault="0067629E" w:rsidP="009110C2">
      <w:pPr>
        <w:autoSpaceDE w:val="0"/>
        <w:autoSpaceDN w:val="0"/>
        <w:adjustRightInd w:val="0"/>
        <w:jc w:val="both"/>
        <w:rPr>
          <w:color w:val="000000"/>
          <w:lang w:val="sl-SI"/>
        </w:rPr>
      </w:pPr>
      <w:r w:rsidRPr="009110C2">
        <w:rPr>
          <w:color w:val="000000"/>
          <w:lang w:val="sl-SI"/>
        </w:rPr>
        <w:t>Banka (žig, podpis)</w:t>
      </w:r>
      <w:r w:rsidRPr="009110C2">
        <w:rPr>
          <w:color w:val="000000"/>
          <w:lang w:val="sl-SI"/>
        </w:rPr>
        <w:tab/>
      </w:r>
      <w:r w:rsidR="00CC2834" w:rsidRPr="00F00F6C">
        <w:rPr>
          <w:color w:val="000000"/>
          <w:lang w:val="sl-SI"/>
        </w:rPr>
        <w:br w:type="page"/>
      </w:r>
    </w:p>
    <w:p w:rsidR="00CC2834" w:rsidRPr="00F00F6C" w:rsidRDefault="00CC2834" w:rsidP="00CC2834">
      <w:pPr>
        <w:pStyle w:val="Telobesedila-zamik"/>
        <w:ind w:left="0"/>
        <w:jc w:val="right"/>
        <w:rPr>
          <w:rFonts w:ascii="Times New Roman" w:hAnsi="Times New Roman"/>
          <w:color w:val="000000"/>
          <w:sz w:val="24"/>
          <w:szCs w:val="24"/>
          <w:bdr w:val="single" w:sz="4" w:space="0" w:color="auto"/>
          <w:lang w:val="sl-SI"/>
        </w:rPr>
      </w:pPr>
      <w:r w:rsidRPr="00F00F6C">
        <w:rPr>
          <w:rFonts w:ascii="Times New Roman" w:hAnsi="Times New Roman"/>
          <w:color w:val="000000"/>
          <w:sz w:val="24"/>
          <w:szCs w:val="24"/>
          <w:bdr w:val="single" w:sz="4" w:space="0" w:color="auto"/>
          <w:lang w:val="sl-SI"/>
        </w:rPr>
        <w:lastRenderedPageBreak/>
        <w:t>Priloga 6</w:t>
      </w:r>
    </w:p>
    <w:p w:rsidR="00CC2834" w:rsidRPr="00F00F6C" w:rsidRDefault="00CC2834" w:rsidP="00CC2834">
      <w:pPr>
        <w:autoSpaceDE w:val="0"/>
        <w:autoSpaceDN w:val="0"/>
        <w:adjustRightInd w:val="0"/>
        <w:rPr>
          <w:i/>
          <w:iCs/>
          <w:smallCaps/>
          <w:color w:val="000000"/>
          <w:lang w:val="sl-SI"/>
        </w:rPr>
      </w:pPr>
      <w:r w:rsidRPr="00F00F6C">
        <w:rPr>
          <w:i/>
          <w:iCs/>
          <w:smallCaps/>
          <w:color w:val="000000"/>
          <w:lang w:val="sl-SI"/>
        </w:rPr>
        <w:t>Napišite na dokument z vašo glavo</w:t>
      </w:r>
    </w:p>
    <w:p w:rsidR="00CC2834" w:rsidRPr="00F00F6C" w:rsidRDefault="00CC2834" w:rsidP="00CC2834">
      <w:pPr>
        <w:autoSpaceDE w:val="0"/>
        <w:autoSpaceDN w:val="0"/>
        <w:adjustRightInd w:val="0"/>
        <w:rPr>
          <w:color w:val="000000"/>
          <w:lang w:val="sl-SI"/>
        </w:rPr>
      </w:pPr>
    </w:p>
    <w:p w:rsidR="00CC2834" w:rsidRPr="00F00F6C" w:rsidRDefault="00CC2834" w:rsidP="00CC2834">
      <w:pPr>
        <w:rPr>
          <w:color w:val="000000"/>
          <w:lang w:val="sl-SI"/>
        </w:rPr>
      </w:pPr>
      <w:r w:rsidRPr="00F00F6C">
        <w:rPr>
          <w:color w:val="000000"/>
          <w:lang w:val="sl-SI"/>
        </w:rPr>
        <w:t>IZJAVA,  DA SO KOPIJE PRILOŽENIH DOKUMENTOV ENAKE ORIGINALU</w:t>
      </w:r>
    </w:p>
    <w:p w:rsidR="00CC2834" w:rsidRPr="00F00F6C" w:rsidRDefault="00CC2834" w:rsidP="00CC2834">
      <w:pPr>
        <w:rPr>
          <w:color w:val="000000"/>
          <w:lang w:val="sl-SI"/>
        </w:rPr>
      </w:pPr>
    </w:p>
    <w:p w:rsidR="00CC2834" w:rsidRPr="00F00F6C" w:rsidRDefault="00CC2834" w:rsidP="00CC2834">
      <w:pPr>
        <w:rPr>
          <w:color w:val="000000"/>
          <w:lang w:val="sl-SI"/>
        </w:rPr>
      </w:pPr>
    </w:p>
    <w:p w:rsidR="00CC2834" w:rsidRPr="00F00F6C" w:rsidRDefault="00330C8A" w:rsidP="00CC2834">
      <w:pPr>
        <w:pStyle w:val="Telobesedila-zamik"/>
        <w:ind w:left="0"/>
        <w:rPr>
          <w:rFonts w:ascii="Times New Roman" w:hAnsi="Times New Roman"/>
          <w:color w:val="000000"/>
          <w:sz w:val="24"/>
          <w:szCs w:val="24"/>
          <w:lang w:val="sl-SI"/>
        </w:rPr>
      </w:pPr>
      <w:r>
        <w:rPr>
          <w:rFonts w:ascii="Times New Roman" w:hAnsi="Times New Roman"/>
          <w:color w:val="000000"/>
          <w:sz w:val="24"/>
          <w:szCs w:val="24"/>
          <w:lang w:val="sl-SI"/>
        </w:rPr>
        <w:t>Projektno podjetje</w:t>
      </w:r>
      <w:r w:rsidR="00CC2834" w:rsidRPr="00F00F6C">
        <w:rPr>
          <w:rFonts w:ascii="Times New Roman" w:hAnsi="Times New Roman"/>
          <w:color w:val="000000"/>
          <w:sz w:val="24"/>
          <w:szCs w:val="24"/>
          <w:lang w:val="sl-SI"/>
        </w:rPr>
        <w:t>: ………………………………………………………………</w:t>
      </w:r>
    </w:p>
    <w:p w:rsidR="00CC2834" w:rsidRPr="00F00F6C" w:rsidRDefault="00CC2834" w:rsidP="00CC2834">
      <w:pPr>
        <w:pStyle w:val="Telobesedila-zamik"/>
        <w:ind w:left="0"/>
        <w:rPr>
          <w:rFonts w:ascii="Times New Roman" w:hAnsi="Times New Roman"/>
          <w:color w:val="000000"/>
          <w:sz w:val="24"/>
          <w:szCs w:val="24"/>
          <w:lang w:val="sl-SI"/>
        </w:rPr>
      </w:pPr>
    </w:p>
    <w:p w:rsidR="00CC2834" w:rsidRPr="00F00F6C" w:rsidRDefault="00CC2834" w:rsidP="00CC2834">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Odgovorna oseba: …………………………………………………………….……</w:t>
      </w:r>
    </w:p>
    <w:p w:rsidR="00CC2834" w:rsidRPr="00F00F6C" w:rsidRDefault="00CC2834" w:rsidP="00CC2834">
      <w:pPr>
        <w:pStyle w:val="Telobesedila-zamik"/>
        <w:ind w:left="735"/>
        <w:rPr>
          <w:rFonts w:ascii="Times New Roman" w:hAnsi="Times New Roman"/>
          <w:color w:val="000000"/>
          <w:sz w:val="24"/>
          <w:szCs w:val="24"/>
          <w:lang w:val="sl-SI"/>
        </w:rPr>
      </w:pPr>
    </w:p>
    <w:p w:rsidR="00CC2834" w:rsidRPr="00F00F6C" w:rsidRDefault="00CC2834" w:rsidP="00CC2834">
      <w:pPr>
        <w:pStyle w:val="Telobesedila-zamik"/>
        <w:ind w:left="735"/>
        <w:rPr>
          <w:rFonts w:ascii="Times New Roman" w:hAnsi="Times New Roman"/>
          <w:color w:val="000000"/>
          <w:sz w:val="24"/>
          <w:szCs w:val="24"/>
          <w:lang w:val="sl-SI"/>
        </w:rPr>
      </w:pPr>
    </w:p>
    <w:p w:rsidR="00CC2834" w:rsidRPr="00F00F6C" w:rsidRDefault="00CC2834" w:rsidP="00CC2834">
      <w:pPr>
        <w:pStyle w:val="Telobesedila-zamik"/>
        <w:ind w:left="735"/>
        <w:rPr>
          <w:rFonts w:ascii="Times New Roman" w:hAnsi="Times New Roman"/>
          <w:color w:val="000000"/>
          <w:sz w:val="24"/>
          <w:szCs w:val="24"/>
          <w:lang w:val="sl-SI"/>
        </w:rPr>
      </w:pPr>
    </w:p>
    <w:p w:rsidR="00CC2834" w:rsidRPr="00F00F6C" w:rsidRDefault="00CC2834" w:rsidP="00CC2834">
      <w:pPr>
        <w:rPr>
          <w:color w:val="000000"/>
          <w:lang w:val="sl-SI"/>
        </w:rPr>
      </w:pPr>
      <w:r w:rsidRPr="00F00F6C">
        <w:rPr>
          <w:color w:val="000000"/>
          <w:lang w:val="sl-SI"/>
        </w:rPr>
        <w:t>Pod kazensko in materialno odgovornostjo izjavljam, da so vse kopije priloženih dokumentov enake originalu.</w:t>
      </w:r>
    </w:p>
    <w:p w:rsidR="00CC2834" w:rsidRPr="00F00F6C" w:rsidRDefault="00CC2834" w:rsidP="00CC2834">
      <w:pPr>
        <w:rPr>
          <w:color w:val="000000"/>
          <w:lang w:val="sl-SI"/>
        </w:rPr>
      </w:pPr>
    </w:p>
    <w:p w:rsidR="00CC2834" w:rsidRPr="00F00F6C" w:rsidRDefault="00CC2834" w:rsidP="00CC2834">
      <w:pPr>
        <w:spacing w:before="100" w:beforeAutospacing="1" w:after="100" w:afterAutospacing="1"/>
        <w:jc w:val="both"/>
        <w:rPr>
          <w:color w:val="000000"/>
          <w:lang w:val="sl-SI"/>
        </w:rPr>
      </w:pPr>
    </w:p>
    <w:tbl>
      <w:tblPr>
        <w:tblW w:w="0" w:type="auto"/>
        <w:tblInd w:w="2" w:type="dxa"/>
        <w:tblLayout w:type="fixed"/>
        <w:tblCellMar>
          <w:left w:w="70" w:type="dxa"/>
          <w:right w:w="70" w:type="dxa"/>
        </w:tblCellMar>
        <w:tblLook w:val="0000"/>
      </w:tblPr>
      <w:tblGrid>
        <w:gridCol w:w="3070"/>
        <w:gridCol w:w="3070"/>
        <w:gridCol w:w="3070"/>
      </w:tblGrid>
      <w:tr w:rsidR="00CC2834" w:rsidRPr="00F00F6C" w:rsidTr="009110C2">
        <w:tc>
          <w:tcPr>
            <w:tcW w:w="3070"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Kraj in datum:</w:t>
            </w:r>
          </w:p>
        </w:tc>
        <w:tc>
          <w:tcPr>
            <w:tcW w:w="3070" w:type="dxa"/>
          </w:tcPr>
          <w:p w:rsidR="00CC2834" w:rsidRPr="00F00F6C" w:rsidRDefault="00CC2834" w:rsidP="008F7E10">
            <w:pPr>
              <w:pStyle w:val="Telobesedila-zamik"/>
              <w:ind w:left="0"/>
              <w:rPr>
                <w:rFonts w:ascii="Times New Roman" w:hAnsi="Times New Roman"/>
                <w:color w:val="000000"/>
                <w:sz w:val="24"/>
                <w:szCs w:val="24"/>
                <w:lang w:val="sl-SI"/>
              </w:rPr>
            </w:pPr>
          </w:p>
        </w:tc>
        <w:tc>
          <w:tcPr>
            <w:tcW w:w="3070" w:type="dxa"/>
          </w:tcPr>
          <w:p w:rsidR="00CC2834" w:rsidRPr="00F00F6C" w:rsidRDefault="00CC2834" w:rsidP="008F7E10">
            <w:pPr>
              <w:pStyle w:val="Telobesedila-zamik"/>
              <w:ind w:left="0"/>
              <w:rPr>
                <w:rFonts w:ascii="Times New Roman" w:hAnsi="Times New Roman"/>
                <w:color w:val="000000"/>
                <w:sz w:val="24"/>
                <w:szCs w:val="24"/>
                <w:lang w:val="sl-SI"/>
              </w:rPr>
            </w:pPr>
            <w:r w:rsidRPr="00F00F6C">
              <w:rPr>
                <w:rFonts w:ascii="Times New Roman" w:hAnsi="Times New Roman"/>
                <w:color w:val="000000"/>
                <w:sz w:val="24"/>
                <w:szCs w:val="24"/>
                <w:lang w:val="sl-SI"/>
              </w:rPr>
              <w:t>Odgovorna oseba:</w:t>
            </w:r>
          </w:p>
        </w:tc>
      </w:tr>
    </w:tbl>
    <w:p w:rsidR="00CC2834" w:rsidRPr="00F00F6C" w:rsidRDefault="00CC2834" w:rsidP="00CC2834">
      <w:pPr>
        <w:rPr>
          <w:color w:val="000000"/>
          <w:lang w:val="sl-SI"/>
        </w:rPr>
      </w:pPr>
    </w:p>
    <w:p w:rsidR="00962376" w:rsidRDefault="00962376">
      <w:pPr>
        <w:spacing w:after="160" w:line="259" w:lineRule="auto"/>
        <w:rPr>
          <w:b/>
          <w:bCs/>
          <w:color w:val="000000"/>
          <w:lang w:val="sl-SI"/>
        </w:rPr>
      </w:pPr>
    </w:p>
    <w:p w:rsidR="00962376" w:rsidRDefault="00962376" w:rsidP="00CC2834">
      <w:pPr>
        <w:pStyle w:val="Telobesedila-zamik"/>
        <w:ind w:left="0"/>
        <w:rPr>
          <w:rFonts w:ascii="Times New Roman" w:hAnsi="Times New Roman"/>
          <w:b/>
          <w:bCs/>
          <w:color w:val="000000"/>
          <w:sz w:val="24"/>
          <w:szCs w:val="24"/>
          <w:lang w:val="sl-SI"/>
        </w:rPr>
        <w:sectPr w:rsidR="00962376" w:rsidSect="008F7E10">
          <w:headerReference w:type="default" r:id="rId35"/>
          <w:footerReference w:type="default" r:id="rId36"/>
          <w:pgSz w:w="11906" w:h="16838"/>
          <w:pgMar w:top="1531" w:right="1418" w:bottom="1418" w:left="1418" w:header="737" w:footer="709" w:gutter="0"/>
          <w:cols w:space="708"/>
          <w:docGrid w:linePitch="326"/>
        </w:sectPr>
      </w:pPr>
    </w:p>
    <w:p w:rsidR="00D767C3" w:rsidRPr="00A31E26" w:rsidRDefault="00A31E26" w:rsidP="00A31E26">
      <w:pPr>
        <w:pStyle w:val="Naslov"/>
        <w:numPr>
          <w:ilvl w:val="0"/>
          <w:numId w:val="51"/>
        </w:numPr>
        <w:jc w:val="left"/>
        <w:rPr>
          <w:rFonts w:ascii="Times New Roman" w:hAnsi="Times New Roman"/>
          <w:color w:val="000000"/>
          <w:sz w:val="24"/>
          <w:szCs w:val="24"/>
          <w:lang w:val="sl-SI"/>
        </w:rPr>
      </w:pPr>
      <w:bookmarkStart w:id="118" w:name="_Toc454289126"/>
      <w:r w:rsidRPr="00A31E26">
        <w:rPr>
          <w:rFonts w:ascii="Times New Roman" w:hAnsi="Times New Roman"/>
          <w:color w:val="000000"/>
          <w:sz w:val="24"/>
          <w:szCs w:val="24"/>
          <w:lang w:val="sl-SI"/>
        </w:rPr>
        <w:lastRenderedPageBreak/>
        <w:t>SEZNAM OBČIN V REPUBLIKI SLOVENIJI</w:t>
      </w:r>
      <w:bookmarkEnd w:id="118"/>
    </w:p>
    <w:p w:rsidR="00D767C3" w:rsidRDefault="00D767C3">
      <w:pPr>
        <w:rPr>
          <w:lang w:val="sl-SI"/>
        </w:rPr>
      </w:pPr>
    </w:p>
    <w:tbl>
      <w:tblPr>
        <w:tblW w:w="9067" w:type="dxa"/>
        <w:tblCellMar>
          <w:left w:w="70" w:type="dxa"/>
          <w:right w:w="70" w:type="dxa"/>
        </w:tblCellMar>
        <w:tblLook w:val="04A0"/>
      </w:tblPr>
      <w:tblGrid>
        <w:gridCol w:w="1114"/>
        <w:gridCol w:w="2425"/>
        <w:gridCol w:w="2268"/>
        <w:gridCol w:w="1985"/>
        <w:gridCol w:w="1275"/>
      </w:tblGrid>
      <w:tr w:rsidR="00D767C3" w:rsidRPr="00D767C3" w:rsidTr="00AF425F">
        <w:trPr>
          <w:trHeight w:val="1152"/>
          <w:tblHeader/>
        </w:trPr>
        <w:tc>
          <w:tcPr>
            <w:tcW w:w="1114" w:type="dxa"/>
            <w:tcBorders>
              <w:top w:val="single" w:sz="4" w:space="0" w:color="auto"/>
              <w:left w:val="single" w:sz="4" w:space="0" w:color="auto"/>
              <w:bottom w:val="single" w:sz="4" w:space="0" w:color="auto"/>
              <w:right w:val="single" w:sz="4" w:space="0" w:color="auto"/>
            </w:tcBorders>
            <w:shd w:val="clear" w:color="000000" w:fill="EBF1DE"/>
            <w:vAlign w:val="bottom"/>
            <w:hideMark/>
          </w:tcPr>
          <w:p w:rsidR="00D767C3" w:rsidRPr="00AF425F" w:rsidRDefault="00D767C3" w:rsidP="00D767C3">
            <w:pPr>
              <w:rPr>
                <w:color w:val="000000"/>
                <w:lang w:val="sl-SI"/>
              </w:rPr>
            </w:pPr>
            <w:r w:rsidRPr="00AF425F">
              <w:rPr>
                <w:color w:val="000000"/>
                <w:lang w:val="sl-SI"/>
              </w:rPr>
              <w:t>Regija po regionalni shemi pomoči</w:t>
            </w:r>
          </w:p>
        </w:tc>
        <w:tc>
          <w:tcPr>
            <w:tcW w:w="2425" w:type="dxa"/>
            <w:tcBorders>
              <w:top w:val="single" w:sz="4" w:space="0" w:color="auto"/>
              <w:left w:val="nil"/>
              <w:bottom w:val="single" w:sz="4" w:space="0" w:color="auto"/>
              <w:right w:val="single" w:sz="4" w:space="0" w:color="auto"/>
            </w:tcBorders>
            <w:shd w:val="clear" w:color="000000" w:fill="EBF1DE"/>
            <w:noWrap/>
            <w:vAlign w:val="bottom"/>
            <w:hideMark/>
          </w:tcPr>
          <w:p w:rsidR="00D767C3" w:rsidRPr="00AF425F" w:rsidRDefault="00D767C3" w:rsidP="00D767C3">
            <w:pPr>
              <w:rPr>
                <w:color w:val="000000"/>
                <w:lang w:val="sl-SI"/>
              </w:rPr>
            </w:pPr>
            <w:r w:rsidRPr="00AF425F">
              <w:rPr>
                <w:color w:val="000000"/>
                <w:lang w:val="sl-SI"/>
              </w:rPr>
              <w:t>Statistična regija</w:t>
            </w:r>
          </w:p>
        </w:tc>
        <w:tc>
          <w:tcPr>
            <w:tcW w:w="2268" w:type="dxa"/>
            <w:tcBorders>
              <w:top w:val="single" w:sz="4" w:space="0" w:color="auto"/>
              <w:left w:val="nil"/>
              <w:bottom w:val="single" w:sz="4" w:space="0" w:color="auto"/>
              <w:right w:val="single" w:sz="4" w:space="0" w:color="auto"/>
            </w:tcBorders>
            <w:shd w:val="clear" w:color="000000" w:fill="EBF1DE"/>
            <w:noWrap/>
            <w:vAlign w:val="bottom"/>
            <w:hideMark/>
          </w:tcPr>
          <w:p w:rsidR="00D767C3" w:rsidRPr="00AF425F" w:rsidRDefault="00D767C3" w:rsidP="00D767C3">
            <w:pPr>
              <w:rPr>
                <w:color w:val="000000"/>
                <w:lang w:val="sl-SI"/>
              </w:rPr>
            </w:pPr>
            <w:r w:rsidRPr="00AF425F">
              <w:rPr>
                <w:color w:val="000000"/>
                <w:lang w:val="sl-SI"/>
              </w:rPr>
              <w:t>Občina</w:t>
            </w:r>
          </w:p>
        </w:tc>
        <w:tc>
          <w:tcPr>
            <w:tcW w:w="1985" w:type="dxa"/>
            <w:tcBorders>
              <w:top w:val="single" w:sz="4" w:space="0" w:color="auto"/>
              <w:left w:val="nil"/>
              <w:bottom w:val="single" w:sz="4" w:space="0" w:color="auto"/>
              <w:right w:val="single" w:sz="4" w:space="0" w:color="auto"/>
            </w:tcBorders>
            <w:shd w:val="clear" w:color="000000" w:fill="EBF1DE"/>
            <w:noWrap/>
            <w:vAlign w:val="bottom"/>
            <w:hideMark/>
          </w:tcPr>
          <w:p w:rsidR="00D767C3" w:rsidRPr="00AF425F" w:rsidRDefault="00D767C3" w:rsidP="00D767C3">
            <w:pPr>
              <w:rPr>
                <w:color w:val="000000"/>
                <w:lang w:val="sl-SI"/>
              </w:rPr>
            </w:pPr>
            <w:r w:rsidRPr="00AF425F">
              <w:rPr>
                <w:color w:val="000000"/>
                <w:lang w:val="sl-SI"/>
              </w:rPr>
              <w:t>Problemsko območje</w:t>
            </w:r>
          </w:p>
        </w:tc>
        <w:tc>
          <w:tcPr>
            <w:tcW w:w="1275" w:type="dxa"/>
            <w:tcBorders>
              <w:top w:val="single" w:sz="4" w:space="0" w:color="auto"/>
              <w:left w:val="nil"/>
              <w:bottom w:val="single" w:sz="4" w:space="0" w:color="auto"/>
              <w:right w:val="single" w:sz="4" w:space="0" w:color="auto"/>
            </w:tcBorders>
            <w:shd w:val="clear" w:color="000000" w:fill="EBF1DE"/>
            <w:vAlign w:val="bottom"/>
            <w:hideMark/>
          </w:tcPr>
          <w:p w:rsidR="00D767C3" w:rsidRPr="00AF425F" w:rsidRDefault="00D767C3" w:rsidP="00D767C3">
            <w:pPr>
              <w:rPr>
                <w:color w:val="000000"/>
                <w:lang w:val="sl-SI"/>
              </w:rPr>
            </w:pPr>
            <w:r w:rsidRPr="00AF425F">
              <w:rPr>
                <w:color w:val="000000"/>
                <w:lang w:val="sl-SI"/>
              </w:rPr>
              <w:t>Obmejno problemsko območje</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Bled</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Bohinj</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Cerklje na Gorenjskem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Gorenja vas - Poljane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Jesenice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Jezersko</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Kranj (M)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Kranjska Gora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Naklo</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Preddvor</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Radovljica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Šenčur</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Škofja Loka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Tržič</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Železniki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Žiri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Gorenjska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Žirovnica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Ajdovščina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Bovec</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Brda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Cerkno</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Idrija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Kanal ob Soči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Kobarid</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Miren - Kostanjevica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Nova Gorica (M)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Renče - Vogrsko</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Šempeter - Vrtojba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Tolmin</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Vipava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Črnomelj</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proofErr w:type="spellStart"/>
            <w:r w:rsidRPr="00AF425F">
              <w:rPr>
                <w:color w:val="000000"/>
                <w:lang w:val="sl-SI"/>
              </w:rPr>
              <w:t>Pokolpje</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Dolenjske Toplice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Kočevje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proofErr w:type="spellStart"/>
            <w:r w:rsidRPr="00AF425F">
              <w:rPr>
                <w:color w:val="000000"/>
                <w:lang w:val="sl-SI"/>
              </w:rPr>
              <w:t>Pokolpje</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Kostel</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proofErr w:type="spellStart"/>
            <w:r w:rsidRPr="00AF425F">
              <w:rPr>
                <w:color w:val="000000"/>
                <w:lang w:val="sl-SI"/>
              </w:rPr>
              <w:t>Pokolpje</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Loški Potok</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proofErr w:type="spellStart"/>
            <w:r w:rsidRPr="00AF425F">
              <w:rPr>
                <w:color w:val="000000"/>
                <w:lang w:val="sl-SI"/>
              </w:rPr>
              <w:t>Pokolpje</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lastRenderedPageBreak/>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Metlika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proofErr w:type="spellStart"/>
            <w:r w:rsidRPr="00AF425F">
              <w:rPr>
                <w:color w:val="000000"/>
                <w:lang w:val="sl-SI"/>
              </w:rPr>
              <w:t>Pokolpje</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Mirna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Mirna Peč</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Mokronog - Trebelno</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Novo mesto (M)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Osilnica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proofErr w:type="spellStart"/>
            <w:r w:rsidRPr="00AF425F">
              <w:rPr>
                <w:color w:val="000000"/>
                <w:lang w:val="sl-SI"/>
              </w:rPr>
              <w:t>Pokolpje</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Ribnica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Semič</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proofErr w:type="spellStart"/>
            <w:r w:rsidRPr="00AF425F">
              <w:rPr>
                <w:color w:val="000000"/>
                <w:lang w:val="sl-SI"/>
              </w:rPr>
              <w:t>Pokolpje</w:t>
            </w:r>
            <w:proofErr w:type="spellEnd"/>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Sodražica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Straža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Šentjernej</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Šentrupert</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Škocjan</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Šmarješke Toplice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Trebnje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Jugovzhodna Slovenija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Žužemberk</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Koroška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Črna na Koroškem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Koroška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Dravograd</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Koroška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Mežica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Koroška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Mislinja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Koroška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Muta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Koroška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Podvelka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Maribor s širšo okolico</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Koroška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Prevalje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Koroška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Radlje ob Dravi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Maribor s širšo okolico</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Koroška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Ravne na Koroškem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Koroška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Ribnica na Pohorju</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Maribor s širšo okolico</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Koroška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Slovenj Gradec (M)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Koroška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Vuzenica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Obalno-kraška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Ankaran/</w:t>
            </w:r>
            <w:proofErr w:type="spellStart"/>
            <w:r w:rsidRPr="00AF425F">
              <w:rPr>
                <w:color w:val="000000"/>
                <w:lang w:val="sl-SI"/>
              </w:rPr>
              <w:t>Ancarano</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Obalno-kraška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Divača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Obalno-kraška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Hrpelje - Kozina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Obalno-kraška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Izola/</w:t>
            </w:r>
            <w:proofErr w:type="spellStart"/>
            <w:r w:rsidRPr="00AF425F">
              <w:rPr>
                <w:color w:val="000000"/>
                <w:lang w:val="sl-SI"/>
              </w:rPr>
              <w:t>Isola</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Obalno-kraška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Komen</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Obalno-kraška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Koper/</w:t>
            </w:r>
            <w:proofErr w:type="spellStart"/>
            <w:r w:rsidRPr="00AF425F">
              <w:rPr>
                <w:color w:val="000000"/>
                <w:lang w:val="sl-SI"/>
              </w:rPr>
              <w:t>Capodistria</w:t>
            </w:r>
            <w:proofErr w:type="spellEnd"/>
            <w:r w:rsidRPr="00AF425F">
              <w:rPr>
                <w:color w:val="000000"/>
                <w:lang w:val="sl-SI"/>
              </w:rPr>
              <w:t xml:space="preserve"> (M)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Obalno-kraška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Piran/</w:t>
            </w:r>
            <w:proofErr w:type="spellStart"/>
            <w:r w:rsidRPr="00AF425F">
              <w:rPr>
                <w:color w:val="000000"/>
                <w:lang w:val="sl-SI"/>
              </w:rPr>
              <w:t>Pirano</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Obalno-kraška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Sežana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lastRenderedPageBreak/>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Borovnica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Brezovica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Dobrepolje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Dobrova - Polhov Gradec</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Dol pri Ljubljani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Domžale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Grosuplje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Horjul</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Ig</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Ivančna Gorica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Kamnik</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Komenda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Ljubljana (M)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Log - Dragomer</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Logatec</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Lukovica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Medvode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Mengeš</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Moravče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Škofljica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Šmartno pri Litiji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Trzin</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Velike Lašče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Vodice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Osrednjeslovenska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Vrhnika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Benedikt</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Cerkvenjak</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Cirkulane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Destrnik</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Dornava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Duplek</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Gorišnica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Hajdina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Hoče - Slivnica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Maribor s širšo okolico</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Juršinci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Kidričevo</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Kungota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Maribor s širšo okolico</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lastRenderedPageBreak/>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Lenart</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Lovrenc na Pohorju</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Majšperk</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Makole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Maribor (M)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Maribor s širšo okolico</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Markovci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Miklavž na Dravskem polju</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Oplotnica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Ormož</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Pesnica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Maribor s širšo okolico</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Podlehnik</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Poljčane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Ptuj (M)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Rače - Fram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Ruše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Maribor s širšo okolico</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Selnica ob Dravi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Maribor s širšo okolico</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Slovenska Bistrica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Središče ob Dravi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Starše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Sveta Ana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Sveta Trojica v Slovenskih goricah</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Sveti Andraž v Slovenskih goricah</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497D76"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Sveti Jurij v Slovenskih goricah</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Sveti Tomaž</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Šentilj</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Trnovska vas</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Videm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Zavrč</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Podravska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Žetale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Apače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Beltinci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Cankova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Črenšovci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lastRenderedPageBreak/>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Dobrovnik/</w:t>
            </w:r>
            <w:proofErr w:type="spellStart"/>
            <w:r w:rsidRPr="00AF425F">
              <w:rPr>
                <w:color w:val="000000"/>
                <w:lang w:val="sl-SI"/>
              </w:rPr>
              <w:t>Dobronak</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Gornja Radgona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Gornji Petrovci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Grad</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Hodoš/</w:t>
            </w:r>
            <w:proofErr w:type="spellStart"/>
            <w:r w:rsidRPr="00AF425F">
              <w:rPr>
                <w:color w:val="000000"/>
                <w:lang w:val="sl-SI"/>
              </w:rPr>
              <w:t>Hodos</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Kobilje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Križevci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Kuzma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Lendava/</w:t>
            </w:r>
            <w:proofErr w:type="spellStart"/>
            <w:r w:rsidRPr="00AF425F">
              <w:rPr>
                <w:color w:val="000000"/>
                <w:lang w:val="sl-SI"/>
              </w:rPr>
              <w:t>Lendva</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Ljutomer</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Moravske Toplice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Murska Sobota (M)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Odranci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Puconci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Radenci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Razkrižje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Rogašovci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Sveti Jurij ob Ščavnici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Šalovci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Tišina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Turnišče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Velika Polana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Veržej</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Pomurje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Posavska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Bistrica ob Sotli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Posavska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Brežice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Posavska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Kostanjevica na Krki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Posavska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Krško</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Posavska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Radeče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Hrastnik-Radeče-Trbovlje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Posavska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Sevnica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Primorsko-notranjska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Bloke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Primorsko-notranjska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Cerknica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Primorsko-notranjska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Ilirska Bistrica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Primorsko-notranjska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Loška dolina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Primorsko-notranjska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Pivka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Primorsko-notranjska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Postojna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Braslovče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Celje (M)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Dobje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lastRenderedPageBreak/>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Dobrna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Gornji Grad</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Kozje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Laško</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Ljubno</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Luče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Mozirje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Nazarje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Podčetrtek</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Polzela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Prebold</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Rečica ob Savinji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Rogaška Slatina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Rogatec</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Slovenske Konjice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Solčava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Šentjur pri Celju</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Šmarje pri Jelšah</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da</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Šmartno ob Paki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Šoštanj</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Štore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Tabor</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Velenje (M)</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Vitanje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Vojnik</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Vransko</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Zreče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Savinjska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Žalec</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Zasavska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Hrastnik</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Hrastnik-Radeče-Trbovlje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Zasavska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Litija</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Zasavska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Trbovlje</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Hrastnik-Radeče-Trbovlje</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r w:rsidR="00D767C3" w:rsidRPr="00D767C3" w:rsidTr="00AF425F">
        <w:trPr>
          <w:trHeight w:val="288"/>
        </w:trPr>
        <w:tc>
          <w:tcPr>
            <w:tcW w:w="1114" w:type="dxa"/>
            <w:tcBorders>
              <w:top w:val="nil"/>
              <w:left w:val="single" w:sz="4" w:space="0" w:color="auto"/>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A</w:t>
            </w:r>
          </w:p>
        </w:tc>
        <w:tc>
          <w:tcPr>
            <w:tcW w:w="242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Zasavska</w:t>
            </w:r>
          </w:p>
        </w:tc>
        <w:tc>
          <w:tcPr>
            <w:tcW w:w="2268"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Zagorje ob Savi</w:t>
            </w:r>
          </w:p>
        </w:tc>
        <w:tc>
          <w:tcPr>
            <w:tcW w:w="198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c>
          <w:tcPr>
            <w:tcW w:w="1275" w:type="dxa"/>
            <w:tcBorders>
              <w:top w:val="nil"/>
              <w:left w:val="nil"/>
              <w:bottom w:val="single" w:sz="4" w:space="0" w:color="auto"/>
              <w:right w:val="single" w:sz="4" w:space="0" w:color="auto"/>
            </w:tcBorders>
            <w:shd w:val="clear" w:color="auto" w:fill="auto"/>
            <w:noWrap/>
            <w:vAlign w:val="bottom"/>
            <w:hideMark/>
          </w:tcPr>
          <w:p w:rsidR="00D767C3" w:rsidRPr="00AF425F" w:rsidRDefault="00D767C3" w:rsidP="00D767C3">
            <w:pPr>
              <w:rPr>
                <w:color w:val="000000"/>
                <w:lang w:val="sl-SI"/>
              </w:rPr>
            </w:pPr>
            <w:r w:rsidRPr="00AF425F">
              <w:rPr>
                <w:color w:val="000000"/>
                <w:lang w:val="sl-SI"/>
              </w:rPr>
              <w:t> </w:t>
            </w:r>
          </w:p>
        </w:tc>
      </w:tr>
    </w:tbl>
    <w:p w:rsidR="00F8603F" w:rsidRPr="00F00F6C" w:rsidRDefault="00F8603F">
      <w:pPr>
        <w:rPr>
          <w:lang w:val="sl-SI"/>
        </w:rPr>
      </w:pPr>
    </w:p>
    <w:sectPr w:rsidR="00F8603F" w:rsidRPr="00F00F6C" w:rsidSect="008F7E10">
      <w:headerReference w:type="default" r:id="rId37"/>
      <w:pgSz w:w="11906" w:h="16838"/>
      <w:pgMar w:top="1531" w:right="1418" w:bottom="1418" w:left="1418" w:header="737"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31" w:rsidRDefault="00507031" w:rsidP="00CC2834">
      <w:r>
        <w:separator/>
      </w:r>
    </w:p>
  </w:endnote>
  <w:endnote w:type="continuationSeparator" w:id="0">
    <w:p w:rsidR="00507031" w:rsidRDefault="00507031" w:rsidP="00CC2834">
      <w:r>
        <w:continuationSeparator/>
      </w:r>
    </w:p>
  </w:endnote>
  <w:endnote w:type="continuationNotice" w:id="1">
    <w:p w:rsidR="00507031" w:rsidRDefault="0050703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Default="00497D76" w:rsidP="008F7E10">
    <w:pPr>
      <w:pStyle w:val="Noga"/>
      <w:rPr>
        <w:b/>
        <w:bCs/>
        <w:sz w:val="14"/>
        <w:szCs w:val="14"/>
        <w:lang w:val="sl-SI"/>
      </w:rPr>
    </w:pPr>
    <w:r w:rsidRPr="00F63EBA">
      <w:rPr>
        <w:b/>
        <w:bCs/>
        <w:sz w:val="14"/>
        <w:szCs w:val="14"/>
        <w:lang w:val="sl-SI"/>
      </w:rPr>
      <w:t>Javna agencija Republike Slovenije za</w:t>
    </w:r>
    <w:r>
      <w:rPr>
        <w:b/>
        <w:bCs/>
        <w:sz w:val="14"/>
        <w:szCs w:val="14"/>
        <w:lang w:val="sl-SI"/>
      </w:rPr>
      <w:t xml:space="preserve"> spodbujanje</w:t>
    </w:r>
    <w:r w:rsidRPr="00F63EBA">
      <w:rPr>
        <w:b/>
        <w:bCs/>
        <w:sz w:val="14"/>
        <w:szCs w:val="14"/>
        <w:lang w:val="sl-SI"/>
      </w:rPr>
      <w:t xml:space="preserve"> </w:t>
    </w:r>
  </w:p>
  <w:p w:rsidR="00497D76" w:rsidRPr="00F63EBA" w:rsidRDefault="00497D76" w:rsidP="008F7E10">
    <w:pPr>
      <w:pStyle w:val="Noga"/>
      <w:rPr>
        <w:rFonts w:ascii="Arial Narrow" w:hAnsi="Arial Narrow" w:cs="Arial Narrow"/>
        <w:lang w:val="sl-SI"/>
      </w:rPr>
    </w:pPr>
    <w:r w:rsidRPr="00F63EBA">
      <w:rPr>
        <w:b/>
        <w:bCs/>
        <w:sz w:val="14"/>
        <w:szCs w:val="14"/>
        <w:lang w:val="sl-SI"/>
      </w:rPr>
      <w:t>podjetništv</w:t>
    </w:r>
    <w:r>
      <w:rPr>
        <w:b/>
        <w:bCs/>
        <w:sz w:val="14"/>
        <w:szCs w:val="14"/>
        <w:lang w:val="sl-SI"/>
      </w:rPr>
      <w:t xml:space="preserve">a, </w:t>
    </w:r>
    <w:r w:rsidRPr="008768BE">
      <w:rPr>
        <w:b/>
        <w:bCs/>
        <w:sz w:val="14"/>
        <w:szCs w:val="14"/>
        <w:lang w:val="sl-SI"/>
      </w:rPr>
      <w:t>internacionalizacije, tujih investicij in tehnologije</w:t>
    </w:r>
    <w:r>
      <w:rPr>
        <w:b/>
        <w:bCs/>
        <w:sz w:val="14"/>
        <w:szCs w:val="14"/>
        <w:lang w:val="sl-SI"/>
      </w:rPr>
      <w:tab/>
    </w:r>
    <w:r w:rsidR="00157EBF" w:rsidRPr="00F63EBA">
      <w:rPr>
        <w:rStyle w:val="tevilkastrani"/>
        <w:lang w:val="sl-SI"/>
      </w:rPr>
      <w:fldChar w:fldCharType="begin"/>
    </w:r>
    <w:r w:rsidRPr="00F63EBA">
      <w:rPr>
        <w:rStyle w:val="tevilkastrani"/>
        <w:lang w:val="sl-SI"/>
      </w:rPr>
      <w:instrText xml:space="preserve"> PAGE </w:instrText>
    </w:r>
    <w:r w:rsidR="00157EBF" w:rsidRPr="00F63EBA">
      <w:rPr>
        <w:rStyle w:val="tevilkastrani"/>
        <w:lang w:val="sl-SI"/>
      </w:rPr>
      <w:fldChar w:fldCharType="separate"/>
    </w:r>
    <w:r w:rsidR="005C1B99">
      <w:rPr>
        <w:rStyle w:val="tevilkastrani"/>
        <w:noProof/>
        <w:lang w:val="sl-SI"/>
      </w:rPr>
      <w:t>86</w:t>
    </w:r>
    <w:r w:rsidR="00157EBF" w:rsidRPr="00F63EBA">
      <w:rPr>
        <w:rStyle w:val="tevilkastrani"/>
        <w:lang w:val="sl-SI"/>
      </w:rPr>
      <w:fldChar w:fldCharType="end"/>
    </w:r>
    <w:r w:rsidRPr="00F63EBA">
      <w:rPr>
        <w:b/>
        <w:bCs/>
        <w:sz w:val="12"/>
        <w:szCs w:val="12"/>
        <w:lang w:val="sl-SI"/>
      </w:rPr>
      <w:tab/>
    </w:r>
    <w:r>
      <w:rPr>
        <w:b/>
        <w:bCs/>
        <w:sz w:val="12"/>
        <w:szCs w:val="12"/>
        <w:lang w:val="sl-SI"/>
      </w:rPr>
      <w:t>TNI 16/17</w:t>
    </w:r>
  </w:p>
  <w:p w:rsidR="00497D76" w:rsidRDefault="00497D76" w:rsidP="008F7E10">
    <w:pPr>
      <w:pStyle w:val="Noga"/>
      <w:jc w:val="left"/>
      <w:rPr>
        <w:sz w:val="14"/>
        <w:szCs w:val="14"/>
        <w:lang w:val="sl-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Default="00497D76">
    <w:pPr>
      <w:pStyle w:val="Noga"/>
      <w:rPr>
        <w:b/>
        <w:bCs/>
        <w:sz w:val="14"/>
        <w:szCs w:val="14"/>
        <w:lang w:val="sl-SI"/>
      </w:rPr>
    </w:pPr>
    <w:r w:rsidRPr="00F63EBA">
      <w:rPr>
        <w:b/>
        <w:bCs/>
        <w:sz w:val="14"/>
        <w:szCs w:val="14"/>
        <w:lang w:val="sl-SI"/>
      </w:rPr>
      <w:t>Javna agencija Republike Slovenije za</w:t>
    </w:r>
    <w:r>
      <w:rPr>
        <w:b/>
        <w:bCs/>
        <w:sz w:val="14"/>
        <w:szCs w:val="14"/>
        <w:lang w:val="sl-SI"/>
      </w:rPr>
      <w:t xml:space="preserve"> spodbujanje</w:t>
    </w:r>
    <w:r w:rsidRPr="00F63EBA">
      <w:rPr>
        <w:b/>
        <w:bCs/>
        <w:sz w:val="14"/>
        <w:szCs w:val="14"/>
        <w:lang w:val="sl-SI"/>
      </w:rPr>
      <w:t xml:space="preserve"> </w:t>
    </w:r>
  </w:p>
  <w:p w:rsidR="00497D76" w:rsidRPr="00F63EBA" w:rsidRDefault="00497D76">
    <w:pPr>
      <w:pStyle w:val="Noga"/>
      <w:rPr>
        <w:rFonts w:ascii="Arial Narrow" w:hAnsi="Arial Narrow" w:cs="Arial Narrow"/>
        <w:lang w:val="sl-SI"/>
      </w:rPr>
    </w:pPr>
    <w:r w:rsidRPr="00F63EBA">
      <w:rPr>
        <w:b/>
        <w:bCs/>
        <w:sz w:val="14"/>
        <w:szCs w:val="14"/>
        <w:lang w:val="sl-SI"/>
      </w:rPr>
      <w:t>podjetništv</w:t>
    </w:r>
    <w:r>
      <w:rPr>
        <w:b/>
        <w:bCs/>
        <w:sz w:val="14"/>
        <w:szCs w:val="14"/>
        <w:lang w:val="sl-SI"/>
      </w:rPr>
      <w:t xml:space="preserve">a, </w:t>
    </w:r>
    <w:r w:rsidRPr="008768BE">
      <w:rPr>
        <w:b/>
        <w:bCs/>
        <w:sz w:val="14"/>
        <w:szCs w:val="14"/>
        <w:lang w:val="sl-SI"/>
      </w:rPr>
      <w:t>internacionalizacije, tujih investicij in tehnologije</w:t>
    </w:r>
    <w:r>
      <w:rPr>
        <w:b/>
        <w:bCs/>
        <w:sz w:val="14"/>
        <w:szCs w:val="14"/>
        <w:lang w:val="sl-SI"/>
      </w:rPr>
      <w:tab/>
    </w:r>
    <w:r w:rsidR="00157EBF" w:rsidRPr="00F63EBA">
      <w:rPr>
        <w:rStyle w:val="tevilkastrani"/>
        <w:lang w:val="sl-SI"/>
      </w:rPr>
      <w:fldChar w:fldCharType="begin"/>
    </w:r>
    <w:r w:rsidRPr="00F63EBA">
      <w:rPr>
        <w:rStyle w:val="tevilkastrani"/>
        <w:lang w:val="sl-SI"/>
      </w:rPr>
      <w:instrText xml:space="preserve"> PAGE </w:instrText>
    </w:r>
    <w:r w:rsidR="00157EBF" w:rsidRPr="00F63EBA">
      <w:rPr>
        <w:rStyle w:val="tevilkastrani"/>
        <w:lang w:val="sl-SI"/>
      </w:rPr>
      <w:fldChar w:fldCharType="separate"/>
    </w:r>
    <w:r w:rsidR="005C1B99">
      <w:rPr>
        <w:rStyle w:val="tevilkastrani"/>
        <w:noProof/>
        <w:lang w:val="sl-SI"/>
      </w:rPr>
      <w:t>1</w:t>
    </w:r>
    <w:r w:rsidR="00157EBF" w:rsidRPr="00F63EBA">
      <w:rPr>
        <w:rStyle w:val="tevilkastrani"/>
        <w:lang w:val="sl-SI"/>
      </w:rPr>
      <w:fldChar w:fldCharType="end"/>
    </w:r>
    <w:r>
      <w:rPr>
        <w:b/>
        <w:bCs/>
        <w:sz w:val="12"/>
        <w:szCs w:val="12"/>
        <w:lang w:val="sl-SI"/>
      </w:rPr>
      <w:tab/>
      <w:t>TNI 16/17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Default="00497D76" w:rsidP="008F7E10">
    <w:pPr>
      <w:pStyle w:val="Noga"/>
      <w:rPr>
        <w:b/>
        <w:bCs/>
        <w:sz w:val="14"/>
        <w:szCs w:val="14"/>
        <w:lang w:val="sl-SI"/>
      </w:rPr>
    </w:pPr>
    <w:r w:rsidRPr="00F63EBA">
      <w:rPr>
        <w:b/>
        <w:bCs/>
        <w:sz w:val="14"/>
        <w:szCs w:val="14"/>
        <w:lang w:val="sl-SI"/>
      </w:rPr>
      <w:t>Javna agencija Republike Slovenije za</w:t>
    </w:r>
    <w:r>
      <w:rPr>
        <w:b/>
        <w:bCs/>
        <w:sz w:val="14"/>
        <w:szCs w:val="14"/>
        <w:lang w:val="sl-SI"/>
      </w:rPr>
      <w:t xml:space="preserve"> spodbujanje</w:t>
    </w:r>
    <w:r w:rsidRPr="00F63EBA">
      <w:rPr>
        <w:b/>
        <w:bCs/>
        <w:sz w:val="14"/>
        <w:szCs w:val="14"/>
        <w:lang w:val="sl-SI"/>
      </w:rPr>
      <w:t xml:space="preserve"> </w:t>
    </w:r>
  </w:p>
  <w:p w:rsidR="00497D76" w:rsidRPr="0042426E" w:rsidRDefault="00497D76" w:rsidP="008F7E10">
    <w:pPr>
      <w:pStyle w:val="Noga"/>
      <w:rPr>
        <w:rFonts w:ascii="Arial Narrow" w:hAnsi="Arial Narrow" w:cs="Arial Narrow"/>
        <w:lang w:val="sl-SI"/>
      </w:rPr>
    </w:pPr>
    <w:r w:rsidRPr="00F63EBA">
      <w:rPr>
        <w:b/>
        <w:bCs/>
        <w:sz w:val="14"/>
        <w:szCs w:val="14"/>
        <w:lang w:val="sl-SI"/>
      </w:rPr>
      <w:t>podjetništv</w:t>
    </w:r>
    <w:r>
      <w:rPr>
        <w:b/>
        <w:bCs/>
        <w:sz w:val="14"/>
        <w:szCs w:val="14"/>
        <w:lang w:val="sl-SI"/>
      </w:rPr>
      <w:t xml:space="preserve">a, </w:t>
    </w:r>
    <w:r w:rsidRPr="008768BE">
      <w:rPr>
        <w:b/>
        <w:bCs/>
        <w:sz w:val="14"/>
        <w:szCs w:val="14"/>
        <w:lang w:val="sl-SI"/>
      </w:rPr>
      <w:t>internacionalizacije, tujih investicij in tehnologije</w:t>
    </w:r>
    <w:r>
      <w:rPr>
        <w:b/>
        <w:bCs/>
        <w:sz w:val="14"/>
        <w:szCs w:val="14"/>
        <w:lang w:val="sl-SI"/>
      </w:rPr>
      <w:tab/>
    </w:r>
    <w:r w:rsidR="00157EBF" w:rsidRPr="00F63EBA">
      <w:rPr>
        <w:rStyle w:val="tevilkastrani"/>
        <w:lang w:val="sl-SI"/>
      </w:rPr>
      <w:fldChar w:fldCharType="begin"/>
    </w:r>
    <w:r w:rsidRPr="00F63EBA">
      <w:rPr>
        <w:rStyle w:val="tevilkastrani"/>
        <w:lang w:val="sl-SI"/>
      </w:rPr>
      <w:instrText xml:space="preserve"> PAGE </w:instrText>
    </w:r>
    <w:r w:rsidR="00157EBF" w:rsidRPr="00F63EBA">
      <w:rPr>
        <w:rStyle w:val="tevilkastrani"/>
        <w:lang w:val="sl-SI"/>
      </w:rPr>
      <w:fldChar w:fldCharType="separate"/>
    </w:r>
    <w:r>
      <w:rPr>
        <w:rStyle w:val="tevilkastrani"/>
        <w:noProof/>
        <w:lang w:val="sl-SI"/>
      </w:rPr>
      <w:t>2</w:t>
    </w:r>
    <w:r w:rsidR="00157EBF" w:rsidRPr="00F63EBA">
      <w:rPr>
        <w:rStyle w:val="tevilkastrani"/>
        <w:lang w:val="sl-SI"/>
      </w:rPr>
      <w:fldChar w:fldCharType="end"/>
    </w:r>
    <w:r w:rsidRPr="00F63EBA">
      <w:rPr>
        <w:b/>
        <w:bCs/>
        <w:sz w:val="12"/>
        <w:szCs w:val="12"/>
        <w:lang w:val="sl-SI"/>
      </w:rPr>
      <w:tab/>
    </w:r>
    <w:r>
      <w:rPr>
        <w:b/>
        <w:bCs/>
        <w:sz w:val="12"/>
        <w:szCs w:val="12"/>
        <w:lang w:val="sl-SI"/>
      </w:rPr>
      <w:t>JR - spodbujanje TNI  v  2016 in 2017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Default="00497D76" w:rsidP="008F7E10">
    <w:pPr>
      <w:pStyle w:val="Noga"/>
      <w:rPr>
        <w:b/>
        <w:bCs/>
        <w:sz w:val="14"/>
        <w:szCs w:val="14"/>
        <w:lang w:val="sl-SI"/>
      </w:rPr>
    </w:pPr>
    <w:r w:rsidRPr="00F63EBA">
      <w:rPr>
        <w:b/>
        <w:bCs/>
        <w:sz w:val="14"/>
        <w:szCs w:val="14"/>
        <w:lang w:val="sl-SI"/>
      </w:rPr>
      <w:t>Javna agencija Republike Slovenije za</w:t>
    </w:r>
    <w:r>
      <w:rPr>
        <w:b/>
        <w:bCs/>
        <w:sz w:val="14"/>
        <w:szCs w:val="14"/>
        <w:lang w:val="sl-SI"/>
      </w:rPr>
      <w:t xml:space="preserve"> spodbujanje</w:t>
    </w:r>
    <w:r w:rsidRPr="00F63EBA">
      <w:rPr>
        <w:b/>
        <w:bCs/>
        <w:sz w:val="14"/>
        <w:szCs w:val="14"/>
        <w:lang w:val="sl-SI"/>
      </w:rPr>
      <w:t xml:space="preserve"> </w:t>
    </w:r>
  </w:p>
  <w:p w:rsidR="00497D76" w:rsidRPr="0042426E" w:rsidRDefault="00497D76" w:rsidP="008F7E10">
    <w:pPr>
      <w:pStyle w:val="Noga"/>
      <w:rPr>
        <w:rFonts w:ascii="Arial Narrow" w:hAnsi="Arial Narrow" w:cs="Arial Narrow"/>
        <w:lang w:val="sl-SI"/>
      </w:rPr>
    </w:pPr>
    <w:r w:rsidRPr="00F63EBA">
      <w:rPr>
        <w:b/>
        <w:bCs/>
        <w:sz w:val="14"/>
        <w:szCs w:val="14"/>
        <w:lang w:val="sl-SI"/>
      </w:rPr>
      <w:t>podjetništv</w:t>
    </w:r>
    <w:r>
      <w:rPr>
        <w:b/>
        <w:bCs/>
        <w:sz w:val="14"/>
        <w:szCs w:val="14"/>
        <w:lang w:val="sl-SI"/>
      </w:rPr>
      <w:t xml:space="preserve">a, </w:t>
    </w:r>
    <w:r w:rsidRPr="008768BE">
      <w:rPr>
        <w:b/>
        <w:bCs/>
        <w:sz w:val="14"/>
        <w:szCs w:val="14"/>
        <w:lang w:val="sl-SI"/>
      </w:rPr>
      <w:t>internacionalizacije, tujih investicij in tehnologije</w:t>
    </w:r>
    <w:r>
      <w:rPr>
        <w:b/>
        <w:bCs/>
        <w:sz w:val="14"/>
        <w:szCs w:val="14"/>
        <w:lang w:val="sl-SI"/>
      </w:rPr>
      <w:tab/>
    </w:r>
    <w:r w:rsidR="00157EBF" w:rsidRPr="00F63EBA">
      <w:rPr>
        <w:rStyle w:val="tevilkastrani"/>
        <w:lang w:val="sl-SI"/>
      </w:rPr>
      <w:fldChar w:fldCharType="begin"/>
    </w:r>
    <w:r w:rsidRPr="00F63EBA">
      <w:rPr>
        <w:rStyle w:val="tevilkastrani"/>
        <w:lang w:val="sl-SI"/>
      </w:rPr>
      <w:instrText xml:space="preserve"> PAGE </w:instrText>
    </w:r>
    <w:r w:rsidR="00157EBF" w:rsidRPr="00F63EBA">
      <w:rPr>
        <w:rStyle w:val="tevilkastrani"/>
        <w:lang w:val="sl-SI"/>
      </w:rPr>
      <w:fldChar w:fldCharType="separate"/>
    </w:r>
    <w:r w:rsidR="005C1B99">
      <w:rPr>
        <w:rStyle w:val="tevilkastrani"/>
        <w:noProof/>
        <w:lang w:val="sl-SI"/>
      </w:rPr>
      <w:t>85</w:t>
    </w:r>
    <w:r w:rsidR="00157EBF" w:rsidRPr="00F63EBA">
      <w:rPr>
        <w:rStyle w:val="tevilkastrani"/>
        <w:lang w:val="sl-SI"/>
      </w:rPr>
      <w:fldChar w:fldCharType="end"/>
    </w:r>
    <w:r w:rsidRPr="00F63EBA">
      <w:rPr>
        <w:b/>
        <w:bCs/>
        <w:sz w:val="12"/>
        <w:szCs w:val="12"/>
        <w:lang w:val="sl-SI"/>
      </w:rPr>
      <w:tab/>
    </w:r>
    <w:r>
      <w:rPr>
        <w:b/>
        <w:bCs/>
        <w:sz w:val="12"/>
        <w:szCs w:val="12"/>
        <w:lang w:val="sl-SI"/>
      </w:rPr>
      <w:t>TNI 16/17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Default="00497D76" w:rsidP="00E41B37">
    <w:pPr>
      <w:pStyle w:val="Noga"/>
      <w:tabs>
        <w:tab w:val="clear" w:pos="4536"/>
        <w:tab w:val="clear" w:pos="9072"/>
        <w:tab w:val="center" w:pos="7655"/>
        <w:tab w:val="right" w:pos="13608"/>
      </w:tabs>
      <w:rPr>
        <w:sz w:val="14"/>
        <w:szCs w:val="14"/>
        <w:lang w:val="sl-SI"/>
      </w:rPr>
    </w:pPr>
    <w:r w:rsidRPr="00471CF5">
      <w:rPr>
        <w:b/>
        <w:bCs/>
        <w:sz w:val="14"/>
        <w:szCs w:val="14"/>
        <w:lang w:val="sl-SI"/>
      </w:rPr>
      <w:t>Javna agencija Republike Slovenije za podjetništvo in tuje investicije</w:t>
    </w:r>
    <w:r w:rsidRPr="00471CF5">
      <w:rPr>
        <w:b/>
        <w:bCs/>
        <w:sz w:val="14"/>
        <w:szCs w:val="14"/>
        <w:lang w:val="sl-SI"/>
      </w:rPr>
      <w:tab/>
    </w:r>
    <w:r w:rsidR="00157EBF" w:rsidRPr="00471CF5">
      <w:rPr>
        <w:rStyle w:val="tevilkastrani"/>
        <w:lang w:val="sl-SI"/>
      </w:rPr>
      <w:fldChar w:fldCharType="begin"/>
    </w:r>
    <w:r w:rsidRPr="00471CF5">
      <w:rPr>
        <w:rStyle w:val="tevilkastrani"/>
        <w:lang w:val="sl-SI"/>
      </w:rPr>
      <w:instrText xml:space="preserve"> PAGE </w:instrText>
    </w:r>
    <w:r w:rsidR="00157EBF" w:rsidRPr="00471CF5">
      <w:rPr>
        <w:rStyle w:val="tevilkastrani"/>
        <w:lang w:val="sl-SI"/>
      </w:rPr>
      <w:fldChar w:fldCharType="separate"/>
    </w:r>
    <w:r w:rsidR="005C1B99">
      <w:rPr>
        <w:rStyle w:val="tevilkastrani"/>
        <w:noProof/>
        <w:lang w:val="sl-SI"/>
      </w:rPr>
      <w:t>89</w:t>
    </w:r>
    <w:r w:rsidR="00157EBF" w:rsidRPr="00471CF5">
      <w:rPr>
        <w:rStyle w:val="tevilkastrani"/>
        <w:lang w:val="sl-SI"/>
      </w:rPr>
      <w:fldChar w:fldCharType="end"/>
    </w:r>
    <w:r>
      <w:rPr>
        <w:b/>
        <w:bCs/>
        <w:sz w:val="12"/>
        <w:szCs w:val="12"/>
        <w:lang w:val="sl-SI"/>
      </w:rPr>
      <w:tab/>
      <w:t>TNI 16/17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Default="00497D76" w:rsidP="008F7E10">
    <w:pPr>
      <w:pStyle w:val="Noga"/>
      <w:rPr>
        <w:b/>
        <w:bCs/>
        <w:sz w:val="14"/>
        <w:szCs w:val="14"/>
        <w:lang w:val="sl-SI"/>
      </w:rPr>
    </w:pPr>
    <w:r w:rsidRPr="00F63EBA">
      <w:rPr>
        <w:b/>
        <w:bCs/>
        <w:sz w:val="14"/>
        <w:szCs w:val="14"/>
        <w:lang w:val="sl-SI"/>
      </w:rPr>
      <w:t>Javna agencija Republike Slovenije za</w:t>
    </w:r>
    <w:r>
      <w:rPr>
        <w:b/>
        <w:bCs/>
        <w:sz w:val="14"/>
        <w:szCs w:val="14"/>
        <w:lang w:val="sl-SI"/>
      </w:rPr>
      <w:t xml:space="preserve"> spodbujanje</w:t>
    </w:r>
    <w:r w:rsidRPr="00F63EBA">
      <w:rPr>
        <w:b/>
        <w:bCs/>
        <w:sz w:val="14"/>
        <w:szCs w:val="14"/>
        <w:lang w:val="sl-SI"/>
      </w:rPr>
      <w:t xml:space="preserve"> </w:t>
    </w:r>
  </w:p>
  <w:p w:rsidR="00497D76" w:rsidRPr="0042426E" w:rsidRDefault="00497D76" w:rsidP="008F7E10">
    <w:pPr>
      <w:pStyle w:val="Noga"/>
      <w:rPr>
        <w:rFonts w:ascii="Arial Narrow" w:hAnsi="Arial Narrow" w:cs="Arial Narrow"/>
        <w:lang w:val="sl-SI"/>
      </w:rPr>
    </w:pPr>
    <w:r w:rsidRPr="00F63EBA">
      <w:rPr>
        <w:b/>
        <w:bCs/>
        <w:sz w:val="14"/>
        <w:szCs w:val="14"/>
        <w:lang w:val="sl-SI"/>
      </w:rPr>
      <w:t>podjetništv</w:t>
    </w:r>
    <w:r>
      <w:rPr>
        <w:b/>
        <w:bCs/>
        <w:sz w:val="14"/>
        <w:szCs w:val="14"/>
        <w:lang w:val="sl-SI"/>
      </w:rPr>
      <w:t xml:space="preserve">a, </w:t>
    </w:r>
    <w:r w:rsidRPr="008768BE">
      <w:rPr>
        <w:b/>
        <w:bCs/>
        <w:sz w:val="14"/>
        <w:szCs w:val="14"/>
        <w:lang w:val="sl-SI"/>
      </w:rPr>
      <w:t>internacionalizacije, tujih investicij in tehnologije</w:t>
    </w:r>
    <w:r>
      <w:rPr>
        <w:b/>
        <w:bCs/>
        <w:sz w:val="14"/>
        <w:szCs w:val="14"/>
        <w:lang w:val="sl-SI"/>
      </w:rPr>
      <w:tab/>
    </w:r>
    <w:r>
      <w:rPr>
        <w:b/>
        <w:bCs/>
        <w:sz w:val="14"/>
        <w:szCs w:val="14"/>
        <w:lang w:val="sl-SI"/>
      </w:rPr>
      <w:tab/>
    </w:r>
    <w:r w:rsidR="00157EBF" w:rsidRPr="00F63EBA">
      <w:rPr>
        <w:rStyle w:val="tevilkastrani"/>
        <w:lang w:val="sl-SI"/>
      </w:rPr>
      <w:fldChar w:fldCharType="begin"/>
    </w:r>
    <w:r w:rsidRPr="00F63EBA">
      <w:rPr>
        <w:rStyle w:val="tevilkastrani"/>
        <w:lang w:val="sl-SI"/>
      </w:rPr>
      <w:instrText xml:space="preserve"> PAGE </w:instrText>
    </w:r>
    <w:r w:rsidR="00157EBF" w:rsidRPr="00F63EBA">
      <w:rPr>
        <w:rStyle w:val="tevilkastrani"/>
        <w:lang w:val="sl-SI"/>
      </w:rPr>
      <w:fldChar w:fldCharType="separate"/>
    </w:r>
    <w:r w:rsidR="005C1B99">
      <w:rPr>
        <w:rStyle w:val="tevilkastrani"/>
        <w:noProof/>
        <w:lang w:val="sl-SI"/>
      </w:rPr>
      <w:t>87</w:t>
    </w:r>
    <w:r w:rsidR="00157EBF" w:rsidRPr="00F63EBA">
      <w:rPr>
        <w:rStyle w:val="tevilkastrani"/>
        <w:lang w:val="sl-SI"/>
      </w:rPr>
      <w:fldChar w:fldCharType="end"/>
    </w:r>
    <w:r w:rsidRPr="00F63EBA">
      <w:rPr>
        <w:b/>
        <w:bCs/>
        <w:sz w:val="12"/>
        <w:szCs w:val="12"/>
        <w:lang w:val="sl-SI"/>
      </w:rPr>
      <w:tab/>
    </w:r>
    <w:r>
      <w:rPr>
        <w:b/>
        <w:bCs/>
        <w:sz w:val="12"/>
        <w:szCs w:val="12"/>
        <w:lang w:val="sl-SI"/>
      </w:rPr>
      <w:tab/>
    </w:r>
    <w:r>
      <w:rPr>
        <w:b/>
        <w:bCs/>
        <w:sz w:val="12"/>
        <w:szCs w:val="12"/>
        <w:lang w:val="sl-SI"/>
      </w:rPr>
      <w:tab/>
    </w:r>
    <w:r>
      <w:rPr>
        <w:b/>
        <w:bCs/>
        <w:sz w:val="12"/>
        <w:szCs w:val="12"/>
        <w:lang w:val="sl-SI"/>
      </w:rPr>
      <w:tab/>
    </w:r>
    <w:r>
      <w:rPr>
        <w:b/>
        <w:bCs/>
        <w:sz w:val="12"/>
        <w:szCs w:val="12"/>
        <w:lang w:val="sl-SI"/>
      </w:rPr>
      <w:tab/>
      <w:t>TNI 16/17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Default="00497D76" w:rsidP="008F7E10">
    <w:pPr>
      <w:pStyle w:val="Noga"/>
      <w:rPr>
        <w:b/>
        <w:bCs/>
        <w:sz w:val="14"/>
        <w:szCs w:val="14"/>
        <w:lang w:val="sl-SI"/>
      </w:rPr>
    </w:pPr>
    <w:r w:rsidRPr="00F63EBA">
      <w:rPr>
        <w:b/>
        <w:bCs/>
        <w:sz w:val="14"/>
        <w:szCs w:val="14"/>
        <w:lang w:val="sl-SI"/>
      </w:rPr>
      <w:t>Javna agencija Republike Slovenije za</w:t>
    </w:r>
    <w:r>
      <w:rPr>
        <w:b/>
        <w:bCs/>
        <w:sz w:val="14"/>
        <w:szCs w:val="14"/>
        <w:lang w:val="sl-SI"/>
      </w:rPr>
      <w:t xml:space="preserve"> spodbujanje</w:t>
    </w:r>
    <w:r w:rsidRPr="00F63EBA">
      <w:rPr>
        <w:b/>
        <w:bCs/>
        <w:sz w:val="14"/>
        <w:szCs w:val="14"/>
        <w:lang w:val="sl-SI"/>
      </w:rPr>
      <w:t xml:space="preserve"> </w:t>
    </w:r>
  </w:p>
  <w:p w:rsidR="00497D76" w:rsidRPr="0042426E" w:rsidRDefault="00497D76" w:rsidP="008F7E10">
    <w:pPr>
      <w:pStyle w:val="Noga"/>
      <w:rPr>
        <w:rFonts w:ascii="Arial Narrow" w:hAnsi="Arial Narrow" w:cs="Arial Narrow"/>
        <w:lang w:val="sl-SI"/>
      </w:rPr>
    </w:pPr>
    <w:r w:rsidRPr="00F63EBA">
      <w:rPr>
        <w:b/>
        <w:bCs/>
        <w:sz w:val="14"/>
        <w:szCs w:val="14"/>
        <w:lang w:val="sl-SI"/>
      </w:rPr>
      <w:t>podjetništv</w:t>
    </w:r>
    <w:r>
      <w:rPr>
        <w:b/>
        <w:bCs/>
        <w:sz w:val="14"/>
        <w:szCs w:val="14"/>
        <w:lang w:val="sl-SI"/>
      </w:rPr>
      <w:t xml:space="preserve">a, </w:t>
    </w:r>
    <w:r w:rsidRPr="008768BE">
      <w:rPr>
        <w:b/>
        <w:bCs/>
        <w:sz w:val="14"/>
        <w:szCs w:val="14"/>
        <w:lang w:val="sl-SI"/>
      </w:rPr>
      <w:t>internacionalizacije, tujih investicij in tehnologije</w:t>
    </w:r>
    <w:r>
      <w:rPr>
        <w:b/>
        <w:bCs/>
        <w:sz w:val="14"/>
        <w:szCs w:val="14"/>
        <w:lang w:val="sl-SI"/>
      </w:rPr>
      <w:tab/>
    </w:r>
    <w:r w:rsidR="00157EBF" w:rsidRPr="00F63EBA">
      <w:rPr>
        <w:rStyle w:val="tevilkastrani"/>
        <w:lang w:val="sl-SI"/>
      </w:rPr>
      <w:fldChar w:fldCharType="begin"/>
    </w:r>
    <w:r w:rsidRPr="00F63EBA">
      <w:rPr>
        <w:rStyle w:val="tevilkastrani"/>
        <w:lang w:val="sl-SI"/>
      </w:rPr>
      <w:instrText xml:space="preserve"> PAGE </w:instrText>
    </w:r>
    <w:r w:rsidR="00157EBF" w:rsidRPr="00F63EBA">
      <w:rPr>
        <w:rStyle w:val="tevilkastrani"/>
        <w:lang w:val="sl-SI"/>
      </w:rPr>
      <w:fldChar w:fldCharType="separate"/>
    </w:r>
    <w:r w:rsidR="005C1B99">
      <w:rPr>
        <w:rStyle w:val="tevilkastrani"/>
        <w:noProof/>
        <w:lang w:val="sl-SI"/>
      </w:rPr>
      <w:t>101</w:t>
    </w:r>
    <w:r w:rsidR="00157EBF" w:rsidRPr="00F63EBA">
      <w:rPr>
        <w:rStyle w:val="tevilkastrani"/>
        <w:lang w:val="sl-SI"/>
      </w:rPr>
      <w:fldChar w:fldCharType="end"/>
    </w:r>
    <w:r w:rsidRPr="00F63EBA">
      <w:rPr>
        <w:b/>
        <w:bCs/>
        <w:sz w:val="12"/>
        <w:szCs w:val="12"/>
        <w:lang w:val="sl-SI"/>
      </w:rPr>
      <w:tab/>
    </w:r>
    <w:r>
      <w:rPr>
        <w:b/>
        <w:bCs/>
        <w:sz w:val="12"/>
        <w:szCs w:val="12"/>
        <w:lang w:val="sl-SI"/>
      </w:rPr>
      <w:t>TNI 16/17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31" w:rsidRDefault="00507031" w:rsidP="00CC2834">
      <w:r>
        <w:separator/>
      </w:r>
    </w:p>
  </w:footnote>
  <w:footnote w:type="continuationSeparator" w:id="0">
    <w:p w:rsidR="00507031" w:rsidRDefault="00507031" w:rsidP="00CC2834">
      <w:r>
        <w:continuationSeparator/>
      </w:r>
    </w:p>
  </w:footnote>
  <w:footnote w:type="continuationNotice" w:id="1">
    <w:p w:rsidR="00507031" w:rsidRDefault="0050703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Default="00497D76" w:rsidP="008F7E10">
    <w:pPr>
      <w:pStyle w:val="Glava"/>
      <w:tabs>
        <w:tab w:val="clear" w:pos="4153"/>
        <w:tab w:val="clear" w:pos="8306"/>
        <w:tab w:val="center" w:pos="4535"/>
      </w:tabs>
      <w:jc w:val="left"/>
    </w:pPr>
    <w:r>
      <w:tab/>
    </w:r>
    <w:r>
      <w:tab/>
    </w:r>
    <w:r w:rsidRPr="00A044C1">
      <w:rPr>
        <w:noProof/>
        <w:lang w:val="sl-SI"/>
      </w:rPr>
      <w:drawing>
        <wp:inline distT="0" distB="0" distL="0" distR="0">
          <wp:extent cx="2651760" cy="426720"/>
          <wp:effectExtent l="0" t="0" r="0" b="0"/>
          <wp:docPr id="21" name="Slika 21" descr="MG_100dpi-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MG_100dpi-mini.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1760" cy="426720"/>
                  </a:xfrm>
                  <a:prstGeom prst="rect">
                    <a:avLst/>
                  </a:prstGeom>
                  <a:noFill/>
                  <a:ln>
                    <a:noFill/>
                  </a:ln>
                </pic:spPr>
              </pic:pic>
            </a:graphicData>
          </a:graphic>
        </wp:inline>
      </w:drawing>
    </w:r>
    <w:r>
      <w:tab/>
    </w:r>
    <w:r>
      <w:tab/>
    </w:r>
    <w:r>
      <w:tab/>
    </w:r>
    <w:r>
      <w:tab/>
    </w:r>
    <w:r>
      <w:tab/>
    </w:r>
  </w:p>
  <w:p w:rsidR="00497D76" w:rsidRDefault="00497D76">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Pr="00536615" w:rsidRDefault="00497D76" w:rsidP="00962376">
    <w:pPr>
      <w:pStyle w:val="Glava"/>
      <w:tabs>
        <w:tab w:val="clear" w:pos="8306"/>
        <w:tab w:val="left" w:pos="2568"/>
        <w:tab w:val="right" w:pos="9120"/>
      </w:tabs>
      <w:jc w:val="left"/>
    </w:pPr>
    <w:r>
      <w:rPr>
        <w:noProof/>
        <w:lang w:val="sl-SI"/>
      </w:rPr>
      <w:drawing>
        <wp:inline distT="0" distB="0" distL="0" distR="0">
          <wp:extent cx="2203353" cy="643255"/>
          <wp:effectExtent l="0" t="0" r="6985" b="0"/>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logo_sl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5429" cy="643861"/>
                  </a:xfrm>
                  <a:prstGeom prst="rect">
                    <a:avLst/>
                  </a:prstGeom>
                </pic:spPr>
              </pic:pic>
            </a:graphicData>
          </a:graphic>
        </wp:inline>
      </w:drawing>
    </w:r>
    <w:r>
      <w:rPr>
        <w:noProof/>
      </w:rPr>
      <w:tab/>
      <w:t xml:space="preserve">  </w:t>
    </w:r>
    <w:r>
      <w:rPr>
        <w:noProof/>
      </w:rPr>
      <w:tab/>
    </w:r>
    <w:r w:rsidRPr="00A044C1">
      <w:rPr>
        <w:noProof/>
        <w:lang w:val="sl-SI"/>
      </w:rPr>
      <w:drawing>
        <wp:inline distT="0" distB="0" distL="0" distR="0">
          <wp:extent cx="2209800" cy="612775"/>
          <wp:effectExtent l="0" t="0" r="0" b="0"/>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286" b="18273"/>
                  <a:stretch/>
                </pic:blipFill>
                <pic:spPr bwMode="auto">
                  <a:xfrm>
                    <a:off x="0" y="0"/>
                    <a:ext cx="2209800" cy="6127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97D76" w:rsidRPr="0071397C" w:rsidRDefault="00497D76" w:rsidP="0071397C">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Pr="00536615" w:rsidRDefault="00497D76" w:rsidP="002A34F6">
    <w:pPr>
      <w:pStyle w:val="Glava"/>
      <w:tabs>
        <w:tab w:val="clear" w:pos="8306"/>
        <w:tab w:val="left" w:pos="2568"/>
        <w:tab w:val="right" w:pos="9120"/>
      </w:tabs>
      <w:jc w:val="left"/>
    </w:pPr>
    <w:r>
      <w:rPr>
        <w:noProof/>
        <w:lang w:val="sl-SI"/>
      </w:rPr>
      <w:drawing>
        <wp:inline distT="0" distB="0" distL="0" distR="0">
          <wp:extent cx="2203353" cy="643255"/>
          <wp:effectExtent l="0" t="0" r="6985"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logo_sl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5429" cy="643861"/>
                  </a:xfrm>
                  <a:prstGeom prst="rect">
                    <a:avLst/>
                  </a:prstGeom>
                </pic:spPr>
              </pic:pic>
            </a:graphicData>
          </a:graphic>
        </wp:inline>
      </w:drawing>
    </w:r>
    <w:r>
      <w:rPr>
        <w:noProof/>
      </w:rPr>
      <w:tab/>
      <w:t xml:space="preserve">  </w:t>
    </w:r>
    <w:r>
      <w:rPr>
        <w:noProof/>
      </w:rPr>
      <w:tab/>
    </w:r>
    <w:r w:rsidRPr="00A044C1">
      <w:rPr>
        <w:noProof/>
        <w:lang w:val="sl-SI"/>
      </w:rPr>
      <w:drawing>
        <wp:inline distT="0" distB="0" distL="0" distR="0">
          <wp:extent cx="2209800" cy="612775"/>
          <wp:effectExtent l="0" t="0" r="0" b="0"/>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286" b="18273"/>
                  <a:stretch/>
                </pic:blipFill>
                <pic:spPr bwMode="auto">
                  <a:xfrm>
                    <a:off x="0" y="0"/>
                    <a:ext cx="2209800" cy="6127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97D76" w:rsidRPr="00ED2AF4" w:rsidRDefault="00497D76" w:rsidP="008F7E10">
    <w:pPr>
      <w:pStyle w:val="Glav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Pr="00962376" w:rsidRDefault="00497D76" w:rsidP="00962376">
    <w:pPr>
      <w:pStyle w:val="Glav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Pr="00536615" w:rsidRDefault="00497D76" w:rsidP="008F7E10">
    <w:pPr>
      <w:pStyle w:val="Glava"/>
      <w:jc w:val="right"/>
    </w:pPr>
  </w:p>
  <w:p w:rsidR="00497D76" w:rsidRPr="00536615" w:rsidRDefault="00497D76" w:rsidP="008F7E10">
    <w:pPr>
      <w:pStyle w:val="Glava"/>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Pr="00962376" w:rsidRDefault="00497D76" w:rsidP="00962376">
    <w:pPr>
      <w:pStyle w:val="Glav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D76" w:rsidRPr="00536615" w:rsidRDefault="00497D76" w:rsidP="00962376">
    <w:pPr>
      <w:pStyle w:val="Glava"/>
      <w:tabs>
        <w:tab w:val="clear" w:pos="8306"/>
        <w:tab w:val="left" w:pos="2568"/>
        <w:tab w:val="right" w:pos="9120"/>
      </w:tabs>
      <w:jc w:val="left"/>
    </w:pPr>
    <w:r>
      <w:rPr>
        <w:noProof/>
        <w:lang w:val="sl-SI"/>
      </w:rPr>
      <w:drawing>
        <wp:inline distT="0" distB="0" distL="0" distR="0">
          <wp:extent cx="2203353" cy="643255"/>
          <wp:effectExtent l="0" t="0" r="6985"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it_logo_sl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05429" cy="643861"/>
                  </a:xfrm>
                  <a:prstGeom prst="rect">
                    <a:avLst/>
                  </a:prstGeom>
                </pic:spPr>
              </pic:pic>
            </a:graphicData>
          </a:graphic>
        </wp:inline>
      </w:drawing>
    </w:r>
    <w:r>
      <w:rPr>
        <w:noProof/>
      </w:rPr>
      <w:tab/>
      <w:t xml:space="preserve">  </w:t>
    </w:r>
    <w:r>
      <w:rPr>
        <w:noProof/>
      </w:rPr>
      <w:tab/>
    </w:r>
    <w:r w:rsidRPr="00A044C1">
      <w:rPr>
        <w:noProof/>
        <w:lang w:val="sl-SI"/>
      </w:rPr>
      <w:drawing>
        <wp:inline distT="0" distB="0" distL="0" distR="0">
          <wp:extent cx="2209800" cy="61277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rotWithShape="1">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286" b="18273"/>
                  <a:stretch/>
                </pic:blipFill>
                <pic:spPr bwMode="auto">
                  <a:xfrm>
                    <a:off x="0" y="0"/>
                    <a:ext cx="2209800" cy="61277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97D76" w:rsidRPr="00962376" w:rsidRDefault="00497D76" w:rsidP="00962376">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18E4EA"/>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91643322"/>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248EDCB2"/>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AB4AC9D2"/>
    <w:lvl w:ilvl="0">
      <w:start w:val="1"/>
      <w:numFmt w:val="decimal"/>
      <w:pStyle w:val="Otevilenseznam2"/>
      <w:lvlText w:val="%1."/>
      <w:lvlJc w:val="left"/>
      <w:pPr>
        <w:tabs>
          <w:tab w:val="num" w:pos="643"/>
        </w:tabs>
        <w:ind w:left="643" w:hanging="360"/>
      </w:pPr>
    </w:lvl>
  </w:abstractNum>
  <w:abstractNum w:abstractNumId="4">
    <w:nsid w:val="FFFFFF80"/>
    <w:multiLevelType w:val="singleLevel"/>
    <w:tmpl w:val="88E6872E"/>
    <w:lvl w:ilvl="0">
      <w:start w:val="1"/>
      <w:numFmt w:val="bullet"/>
      <w:pStyle w:val="Oznaenseznam5"/>
      <w:lvlText w:val=""/>
      <w:lvlJc w:val="left"/>
      <w:pPr>
        <w:tabs>
          <w:tab w:val="num" w:pos="1492"/>
        </w:tabs>
        <w:ind w:left="1492" w:hanging="360"/>
      </w:pPr>
      <w:rPr>
        <w:rFonts w:ascii="Symbol" w:hAnsi="Symbol" w:cs="Symbol" w:hint="default"/>
      </w:rPr>
    </w:lvl>
  </w:abstractNum>
  <w:abstractNum w:abstractNumId="5">
    <w:nsid w:val="FFFFFF81"/>
    <w:multiLevelType w:val="singleLevel"/>
    <w:tmpl w:val="175C6E4A"/>
    <w:lvl w:ilvl="0">
      <w:start w:val="1"/>
      <w:numFmt w:val="bullet"/>
      <w:pStyle w:val="Oznaenseznam4"/>
      <w:lvlText w:val=""/>
      <w:lvlJc w:val="left"/>
      <w:pPr>
        <w:tabs>
          <w:tab w:val="num" w:pos="1209"/>
        </w:tabs>
        <w:ind w:left="1209" w:hanging="360"/>
      </w:pPr>
      <w:rPr>
        <w:rFonts w:ascii="Symbol" w:hAnsi="Symbol" w:cs="Symbol" w:hint="default"/>
      </w:rPr>
    </w:lvl>
  </w:abstractNum>
  <w:abstractNum w:abstractNumId="6">
    <w:nsid w:val="FFFFFF82"/>
    <w:multiLevelType w:val="singleLevel"/>
    <w:tmpl w:val="E9E8E58E"/>
    <w:lvl w:ilvl="0">
      <w:start w:val="1"/>
      <w:numFmt w:val="bullet"/>
      <w:pStyle w:val="Oznaenseznam3"/>
      <w:lvlText w:val=""/>
      <w:lvlJc w:val="left"/>
      <w:pPr>
        <w:tabs>
          <w:tab w:val="num" w:pos="926"/>
        </w:tabs>
        <w:ind w:left="926" w:hanging="360"/>
      </w:pPr>
      <w:rPr>
        <w:rFonts w:ascii="Symbol" w:hAnsi="Symbol" w:cs="Symbol" w:hint="default"/>
      </w:rPr>
    </w:lvl>
  </w:abstractNum>
  <w:abstractNum w:abstractNumId="7">
    <w:nsid w:val="FFFFFF83"/>
    <w:multiLevelType w:val="singleLevel"/>
    <w:tmpl w:val="31785560"/>
    <w:lvl w:ilvl="0">
      <w:start w:val="1"/>
      <w:numFmt w:val="bullet"/>
      <w:pStyle w:val="Oznaenseznam2"/>
      <w:lvlText w:val=""/>
      <w:lvlJc w:val="left"/>
      <w:pPr>
        <w:tabs>
          <w:tab w:val="num" w:pos="643"/>
        </w:tabs>
        <w:ind w:left="643" w:hanging="360"/>
      </w:pPr>
      <w:rPr>
        <w:rFonts w:ascii="Symbol" w:hAnsi="Symbol" w:cs="Symbol" w:hint="default"/>
      </w:rPr>
    </w:lvl>
  </w:abstractNum>
  <w:abstractNum w:abstractNumId="8">
    <w:nsid w:val="FFFFFF88"/>
    <w:multiLevelType w:val="singleLevel"/>
    <w:tmpl w:val="9620F200"/>
    <w:lvl w:ilvl="0">
      <w:start w:val="1"/>
      <w:numFmt w:val="decimal"/>
      <w:pStyle w:val="Otevilenseznam"/>
      <w:lvlText w:val="%1."/>
      <w:lvlJc w:val="left"/>
      <w:pPr>
        <w:tabs>
          <w:tab w:val="num" w:pos="360"/>
        </w:tabs>
        <w:ind w:left="360" w:hanging="360"/>
      </w:pPr>
    </w:lvl>
  </w:abstractNum>
  <w:abstractNum w:abstractNumId="9">
    <w:nsid w:val="FFFFFF89"/>
    <w:multiLevelType w:val="singleLevel"/>
    <w:tmpl w:val="6F965148"/>
    <w:lvl w:ilvl="0">
      <w:start w:val="1"/>
      <w:numFmt w:val="bullet"/>
      <w:pStyle w:val="Oznaenseznam"/>
      <w:lvlText w:val=""/>
      <w:lvlJc w:val="left"/>
      <w:pPr>
        <w:tabs>
          <w:tab w:val="num" w:pos="360"/>
        </w:tabs>
        <w:ind w:left="360" w:hanging="360"/>
      </w:pPr>
      <w:rPr>
        <w:rFonts w:ascii="Symbol" w:hAnsi="Symbol" w:cs="Symbol" w:hint="default"/>
      </w:rPr>
    </w:lvl>
  </w:abstractNum>
  <w:abstractNum w:abstractNumId="10">
    <w:nsid w:val="016E7A88"/>
    <w:multiLevelType w:val="hybridMultilevel"/>
    <w:tmpl w:val="09FA16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nsid w:val="02157CFD"/>
    <w:multiLevelType w:val="hybridMultilevel"/>
    <w:tmpl w:val="E7681948"/>
    <w:lvl w:ilvl="0" w:tplc="5E80BC62">
      <w:start w:val="9"/>
      <w:numFmt w:val="bullet"/>
      <w:lvlText w:val="-"/>
      <w:lvlJc w:val="left"/>
      <w:pPr>
        <w:tabs>
          <w:tab w:val="num" w:pos="735"/>
        </w:tabs>
        <w:ind w:left="735" w:hanging="375"/>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nsid w:val="029F3064"/>
    <w:multiLevelType w:val="hybridMultilevel"/>
    <w:tmpl w:val="5CF22C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2B04D2B"/>
    <w:multiLevelType w:val="singleLevel"/>
    <w:tmpl w:val="A42CCA9C"/>
    <w:lvl w:ilvl="0">
      <w:start w:val="1"/>
      <w:numFmt w:val="bullet"/>
      <w:pStyle w:val="Natevanje"/>
      <w:lvlText w:val=""/>
      <w:lvlJc w:val="left"/>
      <w:pPr>
        <w:tabs>
          <w:tab w:val="num" w:pos="360"/>
        </w:tabs>
        <w:ind w:left="360" w:hanging="360"/>
      </w:pPr>
      <w:rPr>
        <w:rFonts w:ascii="Monotype Sorts" w:hAnsi="Monotype Sorts" w:cs="Monotype Sorts" w:hint="default"/>
        <w:b w:val="0"/>
        <w:bCs w:val="0"/>
        <w:i w:val="0"/>
        <w:iCs w:val="0"/>
        <w:position w:val="0"/>
        <w:sz w:val="20"/>
        <w:szCs w:val="20"/>
      </w:rPr>
    </w:lvl>
  </w:abstractNum>
  <w:abstractNum w:abstractNumId="14">
    <w:nsid w:val="07F8672A"/>
    <w:multiLevelType w:val="hybridMultilevel"/>
    <w:tmpl w:val="EED4C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8444160"/>
    <w:multiLevelType w:val="hybridMultilevel"/>
    <w:tmpl w:val="7B667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994365A"/>
    <w:multiLevelType w:val="hybridMultilevel"/>
    <w:tmpl w:val="BBB81086"/>
    <w:lvl w:ilvl="0" w:tplc="04240001">
      <w:start w:val="1"/>
      <w:numFmt w:val="bullet"/>
      <w:lvlText w:val=""/>
      <w:lvlJc w:val="left"/>
      <w:pPr>
        <w:tabs>
          <w:tab w:val="num" w:pos="360"/>
        </w:tabs>
        <w:ind w:left="360" w:hanging="360"/>
      </w:pPr>
      <w:rPr>
        <w:rFonts w:ascii="Symbol" w:hAnsi="Symbol" w:cs="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cs="Wingdings" w:hint="default"/>
      </w:rPr>
    </w:lvl>
    <w:lvl w:ilvl="3" w:tplc="04240001">
      <w:start w:val="1"/>
      <w:numFmt w:val="bullet"/>
      <w:lvlText w:val=""/>
      <w:lvlJc w:val="left"/>
      <w:pPr>
        <w:tabs>
          <w:tab w:val="num" w:pos="2520"/>
        </w:tabs>
        <w:ind w:left="2520" w:hanging="360"/>
      </w:pPr>
      <w:rPr>
        <w:rFonts w:ascii="Symbol" w:hAnsi="Symbol" w:cs="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cs="Wingdings" w:hint="default"/>
      </w:rPr>
    </w:lvl>
    <w:lvl w:ilvl="6" w:tplc="04240001">
      <w:start w:val="1"/>
      <w:numFmt w:val="bullet"/>
      <w:lvlText w:val=""/>
      <w:lvlJc w:val="left"/>
      <w:pPr>
        <w:tabs>
          <w:tab w:val="num" w:pos="4680"/>
        </w:tabs>
        <w:ind w:left="4680" w:hanging="360"/>
      </w:pPr>
      <w:rPr>
        <w:rFonts w:ascii="Symbol" w:hAnsi="Symbol" w:cs="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cs="Wingdings" w:hint="default"/>
      </w:rPr>
    </w:lvl>
  </w:abstractNum>
  <w:abstractNum w:abstractNumId="17">
    <w:nsid w:val="0A156A59"/>
    <w:multiLevelType w:val="hybridMultilevel"/>
    <w:tmpl w:val="FA844B02"/>
    <w:lvl w:ilvl="0" w:tplc="5E80BC62">
      <w:start w:val="9"/>
      <w:numFmt w:val="bullet"/>
      <w:lvlText w:val="-"/>
      <w:lvlJc w:val="left"/>
      <w:pPr>
        <w:tabs>
          <w:tab w:val="num" w:pos="1092"/>
        </w:tabs>
        <w:ind w:left="1092" w:hanging="375"/>
      </w:pPr>
      <w:rPr>
        <w:rFonts w:ascii="Arial" w:eastAsia="Times New Roman" w:hAnsi="Arial" w:hint="default"/>
      </w:rPr>
    </w:lvl>
    <w:lvl w:ilvl="1" w:tplc="04240003">
      <w:start w:val="1"/>
      <w:numFmt w:val="bullet"/>
      <w:lvlText w:val="o"/>
      <w:lvlJc w:val="left"/>
      <w:pPr>
        <w:tabs>
          <w:tab w:val="num" w:pos="1797"/>
        </w:tabs>
        <w:ind w:left="1797" w:hanging="360"/>
      </w:pPr>
      <w:rPr>
        <w:rFonts w:ascii="Courier New" w:hAnsi="Courier New" w:cs="Courier New" w:hint="default"/>
      </w:rPr>
    </w:lvl>
    <w:lvl w:ilvl="2" w:tplc="04240005">
      <w:start w:val="1"/>
      <w:numFmt w:val="bullet"/>
      <w:lvlText w:val=""/>
      <w:lvlJc w:val="left"/>
      <w:pPr>
        <w:tabs>
          <w:tab w:val="num" w:pos="2517"/>
        </w:tabs>
        <w:ind w:left="2517" w:hanging="360"/>
      </w:pPr>
      <w:rPr>
        <w:rFonts w:ascii="Wingdings" w:hAnsi="Wingdings" w:cs="Wingdings" w:hint="default"/>
      </w:rPr>
    </w:lvl>
    <w:lvl w:ilvl="3" w:tplc="04240001">
      <w:start w:val="1"/>
      <w:numFmt w:val="bullet"/>
      <w:lvlText w:val=""/>
      <w:lvlJc w:val="left"/>
      <w:pPr>
        <w:tabs>
          <w:tab w:val="num" w:pos="3237"/>
        </w:tabs>
        <w:ind w:left="3237" w:hanging="360"/>
      </w:pPr>
      <w:rPr>
        <w:rFonts w:ascii="Symbol" w:hAnsi="Symbol" w:cs="Symbol" w:hint="default"/>
      </w:rPr>
    </w:lvl>
    <w:lvl w:ilvl="4" w:tplc="04240003">
      <w:start w:val="1"/>
      <w:numFmt w:val="bullet"/>
      <w:lvlText w:val="o"/>
      <w:lvlJc w:val="left"/>
      <w:pPr>
        <w:tabs>
          <w:tab w:val="num" w:pos="3957"/>
        </w:tabs>
        <w:ind w:left="3957" w:hanging="360"/>
      </w:pPr>
      <w:rPr>
        <w:rFonts w:ascii="Courier New" w:hAnsi="Courier New" w:cs="Courier New" w:hint="default"/>
      </w:rPr>
    </w:lvl>
    <w:lvl w:ilvl="5" w:tplc="04240005">
      <w:start w:val="1"/>
      <w:numFmt w:val="bullet"/>
      <w:lvlText w:val=""/>
      <w:lvlJc w:val="left"/>
      <w:pPr>
        <w:tabs>
          <w:tab w:val="num" w:pos="4677"/>
        </w:tabs>
        <w:ind w:left="4677" w:hanging="360"/>
      </w:pPr>
      <w:rPr>
        <w:rFonts w:ascii="Wingdings" w:hAnsi="Wingdings" w:cs="Wingdings" w:hint="default"/>
      </w:rPr>
    </w:lvl>
    <w:lvl w:ilvl="6" w:tplc="04240001">
      <w:start w:val="1"/>
      <w:numFmt w:val="bullet"/>
      <w:lvlText w:val=""/>
      <w:lvlJc w:val="left"/>
      <w:pPr>
        <w:tabs>
          <w:tab w:val="num" w:pos="5397"/>
        </w:tabs>
        <w:ind w:left="5397" w:hanging="360"/>
      </w:pPr>
      <w:rPr>
        <w:rFonts w:ascii="Symbol" w:hAnsi="Symbol" w:cs="Symbol" w:hint="default"/>
      </w:rPr>
    </w:lvl>
    <w:lvl w:ilvl="7" w:tplc="04240003">
      <w:start w:val="1"/>
      <w:numFmt w:val="bullet"/>
      <w:lvlText w:val="o"/>
      <w:lvlJc w:val="left"/>
      <w:pPr>
        <w:tabs>
          <w:tab w:val="num" w:pos="6117"/>
        </w:tabs>
        <w:ind w:left="6117" w:hanging="360"/>
      </w:pPr>
      <w:rPr>
        <w:rFonts w:ascii="Courier New" w:hAnsi="Courier New" w:cs="Courier New" w:hint="default"/>
      </w:rPr>
    </w:lvl>
    <w:lvl w:ilvl="8" w:tplc="04240005">
      <w:start w:val="1"/>
      <w:numFmt w:val="bullet"/>
      <w:lvlText w:val=""/>
      <w:lvlJc w:val="left"/>
      <w:pPr>
        <w:tabs>
          <w:tab w:val="num" w:pos="6837"/>
        </w:tabs>
        <w:ind w:left="6837" w:hanging="360"/>
      </w:pPr>
      <w:rPr>
        <w:rFonts w:ascii="Wingdings" w:hAnsi="Wingdings" w:cs="Wingdings" w:hint="default"/>
      </w:rPr>
    </w:lvl>
  </w:abstractNum>
  <w:abstractNum w:abstractNumId="18">
    <w:nsid w:val="0A7D7CDA"/>
    <w:multiLevelType w:val="hybridMultilevel"/>
    <w:tmpl w:val="1526D09E"/>
    <w:lvl w:ilvl="0" w:tplc="0346F848">
      <w:numFmt w:val="bullet"/>
      <w:lvlText w:val="•"/>
      <w:lvlJc w:val="left"/>
      <w:pPr>
        <w:tabs>
          <w:tab w:val="num" w:pos="1092"/>
        </w:tabs>
        <w:ind w:left="1092" w:hanging="375"/>
      </w:pPr>
      <w:rPr>
        <w:rFonts w:ascii="Calibri" w:eastAsia="Calibri" w:hAnsi="Calibri" w:cs="Arial" w:hint="default"/>
      </w:rPr>
    </w:lvl>
    <w:lvl w:ilvl="1" w:tplc="04240003">
      <w:start w:val="1"/>
      <w:numFmt w:val="bullet"/>
      <w:lvlText w:val="o"/>
      <w:lvlJc w:val="left"/>
      <w:pPr>
        <w:tabs>
          <w:tab w:val="num" w:pos="1797"/>
        </w:tabs>
        <w:ind w:left="1797" w:hanging="360"/>
      </w:pPr>
      <w:rPr>
        <w:rFonts w:ascii="Courier New" w:hAnsi="Courier New" w:cs="Courier New" w:hint="default"/>
      </w:rPr>
    </w:lvl>
    <w:lvl w:ilvl="2" w:tplc="04240005">
      <w:start w:val="1"/>
      <w:numFmt w:val="bullet"/>
      <w:lvlText w:val=""/>
      <w:lvlJc w:val="left"/>
      <w:pPr>
        <w:tabs>
          <w:tab w:val="num" w:pos="2517"/>
        </w:tabs>
        <w:ind w:left="2517" w:hanging="360"/>
      </w:pPr>
      <w:rPr>
        <w:rFonts w:ascii="Wingdings" w:hAnsi="Wingdings" w:cs="Wingdings" w:hint="default"/>
      </w:rPr>
    </w:lvl>
    <w:lvl w:ilvl="3" w:tplc="04240001">
      <w:start w:val="1"/>
      <w:numFmt w:val="bullet"/>
      <w:lvlText w:val=""/>
      <w:lvlJc w:val="left"/>
      <w:pPr>
        <w:tabs>
          <w:tab w:val="num" w:pos="3237"/>
        </w:tabs>
        <w:ind w:left="3237" w:hanging="360"/>
      </w:pPr>
      <w:rPr>
        <w:rFonts w:ascii="Symbol" w:hAnsi="Symbol" w:cs="Symbol" w:hint="default"/>
      </w:rPr>
    </w:lvl>
    <w:lvl w:ilvl="4" w:tplc="04240003">
      <w:start w:val="1"/>
      <w:numFmt w:val="bullet"/>
      <w:lvlText w:val="o"/>
      <w:lvlJc w:val="left"/>
      <w:pPr>
        <w:tabs>
          <w:tab w:val="num" w:pos="3957"/>
        </w:tabs>
        <w:ind w:left="3957" w:hanging="360"/>
      </w:pPr>
      <w:rPr>
        <w:rFonts w:ascii="Courier New" w:hAnsi="Courier New" w:cs="Courier New" w:hint="default"/>
      </w:rPr>
    </w:lvl>
    <w:lvl w:ilvl="5" w:tplc="04240005">
      <w:start w:val="1"/>
      <w:numFmt w:val="bullet"/>
      <w:lvlText w:val=""/>
      <w:lvlJc w:val="left"/>
      <w:pPr>
        <w:tabs>
          <w:tab w:val="num" w:pos="4677"/>
        </w:tabs>
        <w:ind w:left="4677" w:hanging="360"/>
      </w:pPr>
      <w:rPr>
        <w:rFonts w:ascii="Wingdings" w:hAnsi="Wingdings" w:cs="Wingdings" w:hint="default"/>
      </w:rPr>
    </w:lvl>
    <w:lvl w:ilvl="6" w:tplc="04240001">
      <w:start w:val="1"/>
      <w:numFmt w:val="bullet"/>
      <w:lvlText w:val=""/>
      <w:lvlJc w:val="left"/>
      <w:pPr>
        <w:tabs>
          <w:tab w:val="num" w:pos="5397"/>
        </w:tabs>
        <w:ind w:left="5397" w:hanging="360"/>
      </w:pPr>
      <w:rPr>
        <w:rFonts w:ascii="Symbol" w:hAnsi="Symbol" w:cs="Symbol" w:hint="default"/>
      </w:rPr>
    </w:lvl>
    <w:lvl w:ilvl="7" w:tplc="04240003">
      <w:start w:val="1"/>
      <w:numFmt w:val="bullet"/>
      <w:lvlText w:val="o"/>
      <w:lvlJc w:val="left"/>
      <w:pPr>
        <w:tabs>
          <w:tab w:val="num" w:pos="6117"/>
        </w:tabs>
        <w:ind w:left="6117" w:hanging="360"/>
      </w:pPr>
      <w:rPr>
        <w:rFonts w:ascii="Courier New" w:hAnsi="Courier New" w:cs="Courier New" w:hint="default"/>
      </w:rPr>
    </w:lvl>
    <w:lvl w:ilvl="8" w:tplc="04240005">
      <w:start w:val="1"/>
      <w:numFmt w:val="bullet"/>
      <w:lvlText w:val=""/>
      <w:lvlJc w:val="left"/>
      <w:pPr>
        <w:tabs>
          <w:tab w:val="num" w:pos="6837"/>
        </w:tabs>
        <w:ind w:left="6837" w:hanging="360"/>
      </w:pPr>
      <w:rPr>
        <w:rFonts w:ascii="Wingdings" w:hAnsi="Wingdings" w:cs="Wingdings" w:hint="default"/>
      </w:rPr>
    </w:lvl>
  </w:abstractNum>
  <w:abstractNum w:abstractNumId="19">
    <w:nsid w:val="0A977CA0"/>
    <w:multiLevelType w:val="hybridMultilevel"/>
    <w:tmpl w:val="B35097B8"/>
    <w:lvl w:ilvl="0" w:tplc="5E80BC62">
      <w:start w:val="9"/>
      <w:numFmt w:val="bullet"/>
      <w:lvlText w:val="-"/>
      <w:lvlJc w:val="left"/>
      <w:pPr>
        <w:tabs>
          <w:tab w:val="num" w:pos="735"/>
        </w:tabs>
        <w:ind w:left="735" w:hanging="375"/>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0">
    <w:nsid w:val="0AE77A4D"/>
    <w:multiLevelType w:val="hybridMultilevel"/>
    <w:tmpl w:val="C6F8BA72"/>
    <w:lvl w:ilvl="0" w:tplc="5E80BC62">
      <w:start w:val="9"/>
      <w:numFmt w:val="bullet"/>
      <w:lvlText w:val="-"/>
      <w:lvlJc w:val="left"/>
      <w:pPr>
        <w:tabs>
          <w:tab w:val="num" w:pos="735"/>
        </w:tabs>
        <w:ind w:left="735" w:hanging="375"/>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cs="Symbol"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1">
    <w:nsid w:val="0CE30DBE"/>
    <w:multiLevelType w:val="hybridMultilevel"/>
    <w:tmpl w:val="09FA16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11761884"/>
    <w:multiLevelType w:val="hybridMultilevel"/>
    <w:tmpl w:val="8CB0AB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1BB6694"/>
    <w:multiLevelType w:val="hybridMultilevel"/>
    <w:tmpl w:val="C6065AD4"/>
    <w:lvl w:ilvl="0" w:tplc="5E80BC62">
      <w:start w:val="9"/>
      <w:numFmt w:val="bullet"/>
      <w:lvlText w:val="-"/>
      <w:lvlJc w:val="left"/>
      <w:pPr>
        <w:tabs>
          <w:tab w:val="num" w:pos="735"/>
        </w:tabs>
        <w:ind w:left="735" w:hanging="375"/>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4">
    <w:nsid w:val="16003D68"/>
    <w:multiLevelType w:val="hybridMultilevel"/>
    <w:tmpl w:val="812E661E"/>
    <w:lvl w:ilvl="0" w:tplc="5E80BC62">
      <w:start w:val="9"/>
      <w:numFmt w:val="bullet"/>
      <w:lvlText w:val="-"/>
      <w:lvlJc w:val="left"/>
      <w:pPr>
        <w:tabs>
          <w:tab w:val="num" w:pos="735"/>
        </w:tabs>
        <w:ind w:left="735" w:hanging="375"/>
      </w:pPr>
      <w:rPr>
        <w:rFonts w:ascii="Arial" w:eastAsia="Times New Roman" w:hAnsi="Arial" w:hint="default"/>
      </w:rPr>
    </w:lvl>
    <w:lvl w:ilvl="1" w:tplc="1A7EDBB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5">
    <w:nsid w:val="16D93A5B"/>
    <w:multiLevelType w:val="hybridMultilevel"/>
    <w:tmpl w:val="DCEE117C"/>
    <w:lvl w:ilvl="0" w:tplc="413C0076">
      <w:start w:val="25"/>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189C3EC7"/>
    <w:multiLevelType w:val="multilevel"/>
    <w:tmpl w:val="4558983E"/>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pStyle w:val="Naslov1"/>
      <w:lvlText w:val="%7."/>
      <w:lvlJc w:val="left"/>
      <w:pPr>
        <w:ind w:left="2203"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A71041D"/>
    <w:multiLevelType w:val="multilevel"/>
    <w:tmpl w:val="04240025"/>
    <w:lvl w:ilvl="0">
      <w:start w:val="1"/>
      <w:numFmt w:val="decimal"/>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8">
    <w:nsid w:val="1B2D392B"/>
    <w:multiLevelType w:val="hybridMultilevel"/>
    <w:tmpl w:val="D04204F6"/>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9">
    <w:nsid w:val="1D5E4ED3"/>
    <w:multiLevelType w:val="hybridMultilevel"/>
    <w:tmpl w:val="C8B8BDDC"/>
    <w:lvl w:ilvl="0" w:tplc="5E80BC62">
      <w:start w:val="9"/>
      <w:numFmt w:val="bullet"/>
      <w:lvlText w:val="-"/>
      <w:lvlJc w:val="left"/>
      <w:pPr>
        <w:tabs>
          <w:tab w:val="num" w:pos="735"/>
        </w:tabs>
        <w:ind w:left="735" w:hanging="375"/>
      </w:pPr>
      <w:rPr>
        <w:rFonts w:ascii="Arial" w:eastAsia="Times New Roman" w:hAnsi="Arial" w:hint="default"/>
      </w:rPr>
    </w:lvl>
    <w:lvl w:ilvl="1" w:tplc="802CB026">
      <w:start w:val="3"/>
      <w:numFmt w:val="bullet"/>
      <w:lvlText w:val="–"/>
      <w:lvlJc w:val="left"/>
      <w:pPr>
        <w:tabs>
          <w:tab w:val="num" w:pos="1440"/>
        </w:tabs>
        <w:ind w:left="1440" w:hanging="360"/>
      </w:pPr>
      <w:rPr>
        <w:rFonts w:ascii="Times New Roman" w:eastAsia="Times New Roman" w:hAnsi="Times New Roman" w:hint="default"/>
      </w:rPr>
    </w:lvl>
    <w:lvl w:ilvl="2" w:tplc="5E80BC62">
      <w:start w:val="9"/>
      <w:numFmt w:val="bullet"/>
      <w:lvlText w:val="-"/>
      <w:lvlJc w:val="left"/>
      <w:pPr>
        <w:tabs>
          <w:tab w:val="num" w:pos="2175"/>
        </w:tabs>
        <w:ind w:left="2175" w:hanging="375"/>
      </w:pPr>
      <w:rPr>
        <w:rFonts w:ascii="Arial" w:eastAsia="Times New Roman" w:hAnsi="Arial"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0">
    <w:nsid w:val="200633B3"/>
    <w:multiLevelType w:val="hybridMultilevel"/>
    <w:tmpl w:val="0570005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nsid w:val="206C7F9B"/>
    <w:multiLevelType w:val="multilevel"/>
    <w:tmpl w:val="80A84DF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22F25BD"/>
    <w:multiLevelType w:val="multilevel"/>
    <w:tmpl w:val="0424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33">
    <w:nsid w:val="2AC87E69"/>
    <w:multiLevelType w:val="hybridMultilevel"/>
    <w:tmpl w:val="9A181DEE"/>
    <w:lvl w:ilvl="0" w:tplc="DC1EEBBA">
      <w:numFmt w:val="bullet"/>
      <w:lvlText w:val="-"/>
      <w:lvlJc w:val="left"/>
      <w:pPr>
        <w:tabs>
          <w:tab w:val="num" w:pos="1080"/>
        </w:tabs>
        <w:ind w:left="1080" w:hanging="360"/>
      </w:pPr>
      <w:rPr>
        <w:rFonts w:ascii="Times New Roman" w:eastAsia="Times New Roman" w:hAnsi="Times New Roman"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cs="Wingdings" w:hint="default"/>
      </w:rPr>
    </w:lvl>
    <w:lvl w:ilvl="3" w:tplc="04240001">
      <w:start w:val="1"/>
      <w:numFmt w:val="bullet"/>
      <w:lvlText w:val=""/>
      <w:lvlJc w:val="left"/>
      <w:pPr>
        <w:ind w:left="3240" w:hanging="360"/>
      </w:pPr>
      <w:rPr>
        <w:rFonts w:ascii="Symbol" w:hAnsi="Symbol" w:cs="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cs="Wingdings" w:hint="default"/>
      </w:rPr>
    </w:lvl>
    <w:lvl w:ilvl="6" w:tplc="04240001">
      <w:start w:val="1"/>
      <w:numFmt w:val="bullet"/>
      <w:lvlText w:val=""/>
      <w:lvlJc w:val="left"/>
      <w:pPr>
        <w:ind w:left="5400" w:hanging="360"/>
      </w:pPr>
      <w:rPr>
        <w:rFonts w:ascii="Symbol" w:hAnsi="Symbol" w:cs="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cs="Wingdings" w:hint="default"/>
      </w:rPr>
    </w:lvl>
  </w:abstractNum>
  <w:abstractNum w:abstractNumId="34">
    <w:nsid w:val="2E2F7529"/>
    <w:multiLevelType w:val="hybridMultilevel"/>
    <w:tmpl w:val="DDB4BCD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5">
    <w:nsid w:val="302D7DC4"/>
    <w:multiLevelType w:val="hybridMultilevel"/>
    <w:tmpl w:val="F724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2D72AE7"/>
    <w:multiLevelType w:val="hybridMultilevel"/>
    <w:tmpl w:val="53CC0E94"/>
    <w:lvl w:ilvl="0" w:tplc="0424000F">
      <w:start w:val="2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33B866E4"/>
    <w:multiLevelType w:val="hybridMultilevel"/>
    <w:tmpl w:val="095ED68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8">
    <w:nsid w:val="39676757"/>
    <w:multiLevelType w:val="hybridMultilevel"/>
    <w:tmpl w:val="95401C6C"/>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3BDF2AA5"/>
    <w:multiLevelType w:val="hybridMultilevel"/>
    <w:tmpl w:val="CA4668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C647901"/>
    <w:multiLevelType w:val="hybridMultilevel"/>
    <w:tmpl w:val="28A0F62A"/>
    <w:lvl w:ilvl="0" w:tplc="5E80BC62">
      <w:start w:val="9"/>
      <w:numFmt w:val="bullet"/>
      <w:lvlText w:val="-"/>
      <w:lvlJc w:val="left"/>
      <w:pPr>
        <w:tabs>
          <w:tab w:val="num" w:pos="735"/>
        </w:tabs>
        <w:ind w:left="735" w:hanging="375"/>
      </w:pPr>
      <w:rPr>
        <w:rFonts w:ascii="Arial" w:eastAsia="Times New Roman" w:hAnsi="Arial" w:hint="default"/>
      </w:rPr>
    </w:lvl>
    <w:lvl w:ilvl="1" w:tplc="04240001">
      <w:start w:val="1"/>
      <w:numFmt w:val="bullet"/>
      <w:lvlText w:val=""/>
      <w:lvlJc w:val="left"/>
      <w:pPr>
        <w:tabs>
          <w:tab w:val="num" w:pos="1440"/>
        </w:tabs>
        <w:ind w:left="1440" w:hanging="360"/>
      </w:pPr>
      <w:rPr>
        <w:rFonts w:ascii="Symbol" w:hAnsi="Symbol" w:cs="Symbol" w:hint="default"/>
      </w:rPr>
    </w:lvl>
    <w:lvl w:ilvl="2" w:tplc="5E80BC62">
      <w:start w:val="9"/>
      <w:numFmt w:val="bullet"/>
      <w:lvlText w:val="-"/>
      <w:lvlJc w:val="left"/>
      <w:pPr>
        <w:tabs>
          <w:tab w:val="num" w:pos="2175"/>
        </w:tabs>
        <w:ind w:left="2175" w:hanging="375"/>
      </w:pPr>
      <w:rPr>
        <w:rFonts w:ascii="Arial" w:eastAsia="Times New Roman" w:hAnsi="Arial"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1">
    <w:nsid w:val="3C750FD4"/>
    <w:multiLevelType w:val="hybridMultilevel"/>
    <w:tmpl w:val="EB70C7B0"/>
    <w:lvl w:ilvl="0" w:tplc="04240001">
      <w:start w:val="1"/>
      <w:numFmt w:val="bullet"/>
      <w:lvlText w:val=""/>
      <w:lvlJc w:val="left"/>
      <w:pPr>
        <w:tabs>
          <w:tab w:val="num" w:pos="735"/>
        </w:tabs>
        <w:ind w:left="735" w:hanging="375"/>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2">
    <w:nsid w:val="43DE6AE7"/>
    <w:multiLevelType w:val="hybridMultilevel"/>
    <w:tmpl w:val="FEDCED54"/>
    <w:lvl w:ilvl="0" w:tplc="08090001">
      <w:start w:val="1"/>
      <w:numFmt w:val="bullet"/>
      <w:lvlText w:val=""/>
      <w:lvlJc w:val="left"/>
      <w:pPr>
        <w:tabs>
          <w:tab w:val="num" w:pos="735"/>
        </w:tabs>
        <w:ind w:left="735" w:hanging="375"/>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43">
    <w:nsid w:val="45730632"/>
    <w:multiLevelType w:val="hybridMultilevel"/>
    <w:tmpl w:val="B29CAD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6F27732"/>
    <w:multiLevelType w:val="hybridMultilevel"/>
    <w:tmpl w:val="3920C9B4"/>
    <w:lvl w:ilvl="0" w:tplc="04240001">
      <w:start w:val="1"/>
      <w:numFmt w:val="bullet"/>
      <w:lvlText w:val=""/>
      <w:lvlJc w:val="left"/>
      <w:pPr>
        <w:ind w:left="862" w:hanging="360"/>
      </w:pPr>
      <w:rPr>
        <w:rFonts w:ascii="Symbol" w:hAnsi="Symbol" w:cs="Symbol" w:hint="default"/>
      </w:rPr>
    </w:lvl>
    <w:lvl w:ilvl="1" w:tplc="04240003">
      <w:start w:val="1"/>
      <w:numFmt w:val="bullet"/>
      <w:lvlText w:val="o"/>
      <w:lvlJc w:val="left"/>
      <w:pPr>
        <w:ind w:left="1582" w:hanging="360"/>
      </w:pPr>
      <w:rPr>
        <w:rFonts w:ascii="Courier New" w:hAnsi="Courier New" w:cs="Courier New" w:hint="default"/>
      </w:rPr>
    </w:lvl>
    <w:lvl w:ilvl="2" w:tplc="04240005">
      <w:start w:val="1"/>
      <w:numFmt w:val="bullet"/>
      <w:lvlText w:val=""/>
      <w:lvlJc w:val="left"/>
      <w:pPr>
        <w:ind w:left="2302" w:hanging="360"/>
      </w:pPr>
      <w:rPr>
        <w:rFonts w:ascii="Wingdings" w:hAnsi="Wingdings" w:cs="Wingdings" w:hint="default"/>
      </w:rPr>
    </w:lvl>
    <w:lvl w:ilvl="3" w:tplc="04240001">
      <w:start w:val="1"/>
      <w:numFmt w:val="bullet"/>
      <w:lvlText w:val=""/>
      <w:lvlJc w:val="left"/>
      <w:pPr>
        <w:ind w:left="3022" w:hanging="360"/>
      </w:pPr>
      <w:rPr>
        <w:rFonts w:ascii="Symbol" w:hAnsi="Symbol" w:cs="Symbol" w:hint="default"/>
      </w:rPr>
    </w:lvl>
    <w:lvl w:ilvl="4" w:tplc="04240003">
      <w:start w:val="1"/>
      <w:numFmt w:val="bullet"/>
      <w:lvlText w:val="o"/>
      <w:lvlJc w:val="left"/>
      <w:pPr>
        <w:ind w:left="3742" w:hanging="360"/>
      </w:pPr>
      <w:rPr>
        <w:rFonts w:ascii="Courier New" w:hAnsi="Courier New" w:cs="Courier New" w:hint="default"/>
      </w:rPr>
    </w:lvl>
    <w:lvl w:ilvl="5" w:tplc="04240005">
      <w:start w:val="1"/>
      <w:numFmt w:val="bullet"/>
      <w:lvlText w:val=""/>
      <w:lvlJc w:val="left"/>
      <w:pPr>
        <w:ind w:left="4462" w:hanging="360"/>
      </w:pPr>
      <w:rPr>
        <w:rFonts w:ascii="Wingdings" w:hAnsi="Wingdings" w:cs="Wingdings" w:hint="default"/>
      </w:rPr>
    </w:lvl>
    <w:lvl w:ilvl="6" w:tplc="04240001">
      <w:start w:val="1"/>
      <w:numFmt w:val="bullet"/>
      <w:lvlText w:val=""/>
      <w:lvlJc w:val="left"/>
      <w:pPr>
        <w:ind w:left="5182" w:hanging="360"/>
      </w:pPr>
      <w:rPr>
        <w:rFonts w:ascii="Symbol" w:hAnsi="Symbol" w:cs="Symbol" w:hint="default"/>
      </w:rPr>
    </w:lvl>
    <w:lvl w:ilvl="7" w:tplc="04240003">
      <w:start w:val="1"/>
      <w:numFmt w:val="bullet"/>
      <w:lvlText w:val="o"/>
      <w:lvlJc w:val="left"/>
      <w:pPr>
        <w:ind w:left="5902" w:hanging="360"/>
      </w:pPr>
      <w:rPr>
        <w:rFonts w:ascii="Courier New" w:hAnsi="Courier New" w:cs="Courier New" w:hint="default"/>
      </w:rPr>
    </w:lvl>
    <w:lvl w:ilvl="8" w:tplc="04240005">
      <w:start w:val="1"/>
      <w:numFmt w:val="bullet"/>
      <w:lvlText w:val=""/>
      <w:lvlJc w:val="left"/>
      <w:pPr>
        <w:ind w:left="6622" w:hanging="360"/>
      </w:pPr>
      <w:rPr>
        <w:rFonts w:ascii="Wingdings" w:hAnsi="Wingdings" w:cs="Wingdings" w:hint="default"/>
      </w:rPr>
    </w:lvl>
  </w:abstractNum>
  <w:abstractNum w:abstractNumId="45">
    <w:nsid w:val="48D3023A"/>
    <w:multiLevelType w:val="hybridMultilevel"/>
    <w:tmpl w:val="DAF80B4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6">
    <w:nsid w:val="4A351D4B"/>
    <w:multiLevelType w:val="hybridMultilevel"/>
    <w:tmpl w:val="02AE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CCC00AC"/>
    <w:multiLevelType w:val="hybridMultilevel"/>
    <w:tmpl w:val="01F8FCBE"/>
    <w:lvl w:ilvl="0" w:tplc="04240001">
      <w:start w:val="1"/>
      <w:numFmt w:val="bullet"/>
      <w:lvlText w:val=""/>
      <w:lvlJc w:val="left"/>
      <w:pPr>
        <w:ind w:left="360" w:hanging="360"/>
      </w:pPr>
      <w:rPr>
        <w:rFonts w:ascii="Symbol" w:hAnsi="Symbol" w:cs="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48">
    <w:nsid w:val="4DF20E1A"/>
    <w:multiLevelType w:val="hybridMultilevel"/>
    <w:tmpl w:val="5D0295C0"/>
    <w:lvl w:ilvl="0" w:tplc="5E80BC62">
      <w:start w:val="9"/>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4F2F0F1A"/>
    <w:multiLevelType w:val="hybridMultilevel"/>
    <w:tmpl w:val="2F7E768A"/>
    <w:lvl w:ilvl="0" w:tplc="79AE932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54435812"/>
    <w:multiLevelType w:val="hybridMultilevel"/>
    <w:tmpl w:val="1AB2A576"/>
    <w:lvl w:ilvl="0" w:tplc="04240017">
      <w:start w:val="1"/>
      <w:numFmt w:val="lowerLetter"/>
      <w:lvlText w:val="%1)"/>
      <w:lvlJc w:val="left"/>
      <w:pPr>
        <w:tabs>
          <w:tab w:val="num" w:pos="735"/>
        </w:tabs>
        <w:ind w:left="735" w:hanging="375"/>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52">
    <w:nsid w:val="551A1B91"/>
    <w:multiLevelType w:val="hybridMultilevel"/>
    <w:tmpl w:val="A4B64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EDC5986"/>
    <w:multiLevelType w:val="hybridMultilevel"/>
    <w:tmpl w:val="56205FE4"/>
    <w:lvl w:ilvl="0" w:tplc="04240001">
      <w:start w:val="1"/>
      <w:numFmt w:val="bullet"/>
      <w:lvlText w:val=""/>
      <w:lvlJc w:val="left"/>
      <w:pPr>
        <w:ind w:left="360" w:hanging="360"/>
      </w:pPr>
      <w:rPr>
        <w:rFonts w:ascii="Symbol" w:hAnsi="Symbol" w:cs="Symbol" w:hint="default"/>
      </w:rPr>
    </w:lvl>
    <w:lvl w:ilvl="1" w:tplc="04240003">
      <w:start w:val="1"/>
      <w:numFmt w:val="bullet"/>
      <w:lvlText w:val="o"/>
      <w:lvlJc w:val="left"/>
      <w:pPr>
        <w:ind w:left="2100" w:hanging="360"/>
      </w:pPr>
      <w:rPr>
        <w:rFonts w:ascii="Courier New" w:hAnsi="Courier New" w:cs="Courier New" w:hint="default"/>
      </w:rPr>
    </w:lvl>
    <w:lvl w:ilvl="2" w:tplc="04240005">
      <w:start w:val="1"/>
      <w:numFmt w:val="bullet"/>
      <w:lvlText w:val=""/>
      <w:lvlJc w:val="left"/>
      <w:pPr>
        <w:ind w:left="2820" w:hanging="360"/>
      </w:pPr>
      <w:rPr>
        <w:rFonts w:ascii="Wingdings" w:hAnsi="Wingdings" w:cs="Wingdings" w:hint="default"/>
      </w:rPr>
    </w:lvl>
    <w:lvl w:ilvl="3" w:tplc="04240001">
      <w:start w:val="1"/>
      <w:numFmt w:val="bullet"/>
      <w:lvlText w:val=""/>
      <w:lvlJc w:val="left"/>
      <w:pPr>
        <w:ind w:left="3540" w:hanging="360"/>
      </w:pPr>
      <w:rPr>
        <w:rFonts w:ascii="Symbol" w:hAnsi="Symbol" w:cs="Symbol" w:hint="default"/>
      </w:rPr>
    </w:lvl>
    <w:lvl w:ilvl="4" w:tplc="04240003">
      <w:start w:val="1"/>
      <w:numFmt w:val="bullet"/>
      <w:lvlText w:val="o"/>
      <w:lvlJc w:val="left"/>
      <w:pPr>
        <w:ind w:left="4260" w:hanging="360"/>
      </w:pPr>
      <w:rPr>
        <w:rFonts w:ascii="Courier New" w:hAnsi="Courier New" w:cs="Courier New" w:hint="default"/>
      </w:rPr>
    </w:lvl>
    <w:lvl w:ilvl="5" w:tplc="04240005">
      <w:start w:val="1"/>
      <w:numFmt w:val="bullet"/>
      <w:lvlText w:val=""/>
      <w:lvlJc w:val="left"/>
      <w:pPr>
        <w:ind w:left="4980" w:hanging="360"/>
      </w:pPr>
      <w:rPr>
        <w:rFonts w:ascii="Wingdings" w:hAnsi="Wingdings" w:cs="Wingdings" w:hint="default"/>
      </w:rPr>
    </w:lvl>
    <w:lvl w:ilvl="6" w:tplc="04240001">
      <w:start w:val="1"/>
      <w:numFmt w:val="bullet"/>
      <w:lvlText w:val=""/>
      <w:lvlJc w:val="left"/>
      <w:pPr>
        <w:ind w:left="5700" w:hanging="360"/>
      </w:pPr>
      <w:rPr>
        <w:rFonts w:ascii="Symbol" w:hAnsi="Symbol" w:cs="Symbol" w:hint="default"/>
      </w:rPr>
    </w:lvl>
    <w:lvl w:ilvl="7" w:tplc="04240003">
      <w:start w:val="1"/>
      <w:numFmt w:val="bullet"/>
      <w:lvlText w:val="o"/>
      <w:lvlJc w:val="left"/>
      <w:pPr>
        <w:ind w:left="6420" w:hanging="360"/>
      </w:pPr>
      <w:rPr>
        <w:rFonts w:ascii="Courier New" w:hAnsi="Courier New" w:cs="Courier New" w:hint="default"/>
      </w:rPr>
    </w:lvl>
    <w:lvl w:ilvl="8" w:tplc="04240005">
      <w:start w:val="1"/>
      <w:numFmt w:val="bullet"/>
      <w:lvlText w:val=""/>
      <w:lvlJc w:val="left"/>
      <w:pPr>
        <w:ind w:left="7140" w:hanging="360"/>
      </w:pPr>
      <w:rPr>
        <w:rFonts w:ascii="Wingdings" w:hAnsi="Wingdings" w:cs="Wingdings" w:hint="default"/>
      </w:rPr>
    </w:lvl>
  </w:abstractNum>
  <w:abstractNum w:abstractNumId="54">
    <w:nsid w:val="5F407060"/>
    <w:multiLevelType w:val="singleLevel"/>
    <w:tmpl w:val="04240001"/>
    <w:lvl w:ilvl="0">
      <w:start w:val="1"/>
      <w:numFmt w:val="bullet"/>
      <w:lvlText w:val=""/>
      <w:lvlJc w:val="left"/>
      <w:pPr>
        <w:tabs>
          <w:tab w:val="num" w:pos="720"/>
        </w:tabs>
        <w:ind w:left="720" w:hanging="360"/>
      </w:pPr>
      <w:rPr>
        <w:rFonts w:ascii="Symbol" w:hAnsi="Symbol" w:cs="Symbol" w:hint="default"/>
      </w:rPr>
    </w:lvl>
  </w:abstractNum>
  <w:abstractNum w:abstractNumId="55">
    <w:nsid w:val="5F6C7DCC"/>
    <w:multiLevelType w:val="hybridMultilevel"/>
    <w:tmpl w:val="8F52AE48"/>
    <w:lvl w:ilvl="0" w:tplc="7C36AE06">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60666AE3"/>
    <w:multiLevelType w:val="hybridMultilevel"/>
    <w:tmpl w:val="DDB4BCD0"/>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7">
    <w:nsid w:val="62935F10"/>
    <w:multiLevelType w:val="multilevel"/>
    <w:tmpl w:val="0424001D"/>
    <w:lvl w:ilvl="0">
      <w:start w:val="1"/>
      <w:numFmt w:val="decimal"/>
      <w:lvlText w:val="%1)"/>
      <w:lvlJc w:val="left"/>
      <w:pPr>
        <w:ind w:left="786" w:hanging="360"/>
      </w:pPr>
    </w:lvl>
    <w:lvl w:ilvl="1">
      <w:start w:val="1"/>
      <w:numFmt w:val="lowerLetter"/>
      <w:lvlText w:val="%2)"/>
      <w:lvlJc w:val="left"/>
      <w:pPr>
        <w:ind w:left="1146" w:hanging="360"/>
      </w:p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58">
    <w:nsid w:val="6A870AC5"/>
    <w:multiLevelType w:val="hybridMultilevel"/>
    <w:tmpl w:val="97DE938C"/>
    <w:lvl w:ilvl="0" w:tplc="C5B8A3A0">
      <w:start w:val="1"/>
      <w:numFmt w:val="bullet"/>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B9E4BCF"/>
    <w:multiLevelType w:val="hybridMultilevel"/>
    <w:tmpl w:val="3F6212A2"/>
    <w:lvl w:ilvl="0" w:tplc="932ED680">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0">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cs="Monotype Sorts" w:hint="default"/>
        <w:b w:val="0"/>
        <w:bCs w:val="0"/>
        <w:i w:val="0"/>
        <w:iCs w:val="0"/>
        <w:position w:val="-2"/>
        <w:sz w:val="24"/>
        <w:szCs w:val="24"/>
      </w:rPr>
    </w:lvl>
  </w:abstractNum>
  <w:abstractNum w:abstractNumId="61">
    <w:nsid w:val="72724082"/>
    <w:multiLevelType w:val="hybridMultilevel"/>
    <w:tmpl w:val="5E647FD8"/>
    <w:lvl w:ilvl="0" w:tplc="31F6130E">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2">
    <w:nsid w:val="737B00CB"/>
    <w:multiLevelType w:val="hybridMultilevel"/>
    <w:tmpl w:val="4BF0C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4A648EC"/>
    <w:multiLevelType w:val="hybridMultilevel"/>
    <w:tmpl w:val="CF4C0C1C"/>
    <w:lvl w:ilvl="0" w:tplc="04240001">
      <w:start w:val="1"/>
      <w:numFmt w:val="bullet"/>
      <w:lvlText w:val=""/>
      <w:lvlJc w:val="left"/>
      <w:pPr>
        <w:ind w:left="1800" w:hanging="360"/>
      </w:pPr>
      <w:rPr>
        <w:rFonts w:ascii="Symbol" w:hAnsi="Symbol" w:cs="Symbo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cs="Wingdings" w:hint="default"/>
      </w:rPr>
    </w:lvl>
    <w:lvl w:ilvl="3" w:tplc="04240001">
      <w:start w:val="1"/>
      <w:numFmt w:val="bullet"/>
      <w:lvlText w:val=""/>
      <w:lvlJc w:val="left"/>
      <w:pPr>
        <w:ind w:left="3960" w:hanging="360"/>
      </w:pPr>
      <w:rPr>
        <w:rFonts w:ascii="Symbol" w:hAnsi="Symbol" w:cs="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cs="Wingdings" w:hint="default"/>
      </w:rPr>
    </w:lvl>
    <w:lvl w:ilvl="6" w:tplc="04240001">
      <w:start w:val="1"/>
      <w:numFmt w:val="bullet"/>
      <w:lvlText w:val=""/>
      <w:lvlJc w:val="left"/>
      <w:pPr>
        <w:ind w:left="6120" w:hanging="360"/>
      </w:pPr>
      <w:rPr>
        <w:rFonts w:ascii="Symbol" w:hAnsi="Symbol" w:cs="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cs="Wingdings" w:hint="default"/>
      </w:rPr>
    </w:lvl>
  </w:abstractNum>
  <w:abstractNum w:abstractNumId="64">
    <w:nsid w:val="74AF27E0"/>
    <w:multiLevelType w:val="hybridMultilevel"/>
    <w:tmpl w:val="405200FE"/>
    <w:lvl w:ilvl="0" w:tplc="81229A76">
      <w:start w:val="1"/>
      <w:numFmt w:val="bullet"/>
      <w:pStyle w:val="Crtice"/>
      <w:lvlText w:val=""/>
      <w:lvlJc w:val="left"/>
      <w:pPr>
        <w:tabs>
          <w:tab w:val="num" w:pos="780"/>
        </w:tabs>
        <w:ind w:left="780" w:hanging="360"/>
      </w:pPr>
      <w:rPr>
        <w:rFonts w:ascii="Wingdings" w:hAnsi="Wingdings" w:cs="Wingdings" w:hint="default"/>
        <w:color w:val="auto"/>
      </w:rPr>
    </w:lvl>
    <w:lvl w:ilvl="1" w:tplc="04240001">
      <w:start w:val="1"/>
      <w:numFmt w:val="bullet"/>
      <w:lvlText w:val=""/>
      <w:lvlJc w:val="left"/>
      <w:pPr>
        <w:tabs>
          <w:tab w:val="num" w:pos="1500"/>
        </w:tabs>
        <w:ind w:left="1500" w:hanging="360"/>
      </w:pPr>
      <w:rPr>
        <w:rFonts w:ascii="Symbol" w:hAnsi="Symbol" w:cs="Symbol" w:hint="default"/>
      </w:rPr>
    </w:lvl>
    <w:lvl w:ilvl="2" w:tplc="04240005">
      <w:start w:val="1"/>
      <w:numFmt w:val="bullet"/>
      <w:lvlText w:val=""/>
      <w:lvlJc w:val="left"/>
      <w:pPr>
        <w:tabs>
          <w:tab w:val="num" w:pos="2220"/>
        </w:tabs>
        <w:ind w:left="2220" w:hanging="360"/>
      </w:pPr>
      <w:rPr>
        <w:rFonts w:ascii="Wingdings" w:hAnsi="Wingdings" w:cs="Wingdings" w:hint="default"/>
      </w:rPr>
    </w:lvl>
    <w:lvl w:ilvl="3" w:tplc="04240001">
      <w:start w:val="1"/>
      <w:numFmt w:val="bullet"/>
      <w:lvlText w:val=""/>
      <w:lvlJc w:val="left"/>
      <w:pPr>
        <w:tabs>
          <w:tab w:val="num" w:pos="2940"/>
        </w:tabs>
        <w:ind w:left="2940" w:hanging="360"/>
      </w:pPr>
      <w:rPr>
        <w:rFonts w:ascii="Symbol" w:hAnsi="Symbol" w:cs="Symbol" w:hint="default"/>
      </w:rPr>
    </w:lvl>
    <w:lvl w:ilvl="4" w:tplc="04240003">
      <w:start w:val="1"/>
      <w:numFmt w:val="bullet"/>
      <w:lvlText w:val="o"/>
      <w:lvlJc w:val="left"/>
      <w:pPr>
        <w:tabs>
          <w:tab w:val="num" w:pos="3660"/>
        </w:tabs>
        <w:ind w:left="3660" w:hanging="360"/>
      </w:pPr>
      <w:rPr>
        <w:rFonts w:ascii="Courier New" w:hAnsi="Courier New" w:cs="Courier New" w:hint="default"/>
      </w:rPr>
    </w:lvl>
    <w:lvl w:ilvl="5" w:tplc="04240005">
      <w:start w:val="1"/>
      <w:numFmt w:val="bullet"/>
      <w:lvlText w:val=""/>
      <w:lvlJc w:val="left"/>
      <w:pPr>
        <w:tabs>
          <w:tab w:val="num" w:pos="4380"/>
        </w:tabs>
        <w:ind w:left="4380" w:hanging="360"/>
      </w:pPr>
      <w:rPr>
        <w:rFonts w:ascii="Wingdings" w:hAnsi="Wingdings" w:cs="Wingdings" w:hint="default"/>
      </w:rPr>
    </w:lvl>
    <w:lvl w:ilvl="6" w:tplc="04240001">
      <w:start w:val="1"/>
      <w:numFmt w:val="bullet"/>
      <w:lvlText w:val=""/>
      <w:lvlJc w:val="left"/>
      <w:pPr>
        <w:tabs>
          <w:tab w:val="num" w:pos="5100"/>
        </w:tabs>
        <w:ind w:left="5100" w:hanging="360"/>
      </w:pPr>
      <w:rPr>
        <w:rFonts w:ascii="Symbol" w:hAnsi="Symbol" w:cs="Symbol" w:hint="default"/>
      </w:rPr>
    </w:lvl>
    <w:lvl w:ilvl="7" w:tplc="04240003">
      <w:start w:val="1"/>
      <w:numFmt w:val="bullet"/>
      <w:lvlText w:val="o"/>
      <w:lvlJc w:val="left"/>
      <w:pPr>
        <w:tabs>
          <w:tab w:val="num" w:pos="5820"/>
        </w:tabs>
        <w:ind w:left="5820" w:hanging="360"/>
      </w:pPr>
      <w:rPr>
        <w:rFonts w:ascii="Courier New" w:hAnsi="Courier New" w:cs="Courier New" w:hint="default"/>
      </w:rPr>
    </w:lvl>
    <w:lvl w:ilvl="8" w:tplc="04240005">
      <w:start w:val="1"/>
      <w:numFmt w:val="bullet"/>
      <w:lvlText w:val=""/>
      <w:lvlJc w:val="left"/>
      <w:pPr>
        <w:tabs>
          <w:tab w:val="num" w:pos="6540"/>
        </w:tabs>
        <w:ind w:left="6540" w:hanging="360"/>
      </w:pPr>
      <w:rPr>
        <w:rFonts w:ascii="Wingdings" w:hAnsi="Wingdings" w:cs="Wingdings" w:hint="default"/>
      </w:rPr>
    </w:lvl>
  </w:abstractNum>
  <w:abstractNum w:abstractNumId="65">
    <w:nsid w:val="76E45BC7"/>
    <w:multiLevelType w:val="hybridMultilevel"/>
    <w:tmpl w:val="59B60F88"/>
    <w:lvl w:ilvl="0" w:tplc="5E80BC62">
      <w:start w:val="9"/>
      <w:numFmt w:val="bullet"/>
      <w:lvlText w:val="-"/>
      <w:lvlJc w:val="left"/>
      <w:pPr>
        <w:tabs>
          <w:tab w:val="num" w:pos="735"/>
        </w:tabs>
        <w:ind w:left="735" w:hanging="375"/>
      </w:pPr>
      <w:rPr>
        <w:rFonts w:ascii="Arial" w:eastAsia="Times New Roman" w:hAnsi="Arial"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6">
    <w:nsid w:val="78E30170"/>
    <w:multiLevelType w:val="hybridMultilevel"/>
    <w:tmpl w:val="95AC624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67">
    <w:nsid w:val="79EC1BCE"/>
    <w:multiLevelType w:val="hybridMultilevel"/>
    <w:tmpl w:val="DB2A6C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7E7769A3"/>
    <w:multiLevelType w:val="hybridMultilevel"/>
    <w:tmpl w:val="B346F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0"/>
  </w:num>
  <w:num w:numId="12">
    <w:abstractNumId w:val="13"/>
  </w:num>
  <w:num w:numId="13">
    <w:abstractNumId w:val="64"/>
  </w:num>
  <w:num w:numId="14">
    <w:abstractNumId w:val="56"/>
  </w:num>
  <w:num w:numId="15">
    <w:abstractNumId w:val="23"/>
  </w:num>
  <w:num w:numId="16">
    <w:abstractNumId w:val="20"/>
  </w:num>
  <w:num w:numId="17">
    <w:abstractNumId w:val="40"/>
  </w:num>
  <w:num w:numId="18">
    <w:abstractNumId w:val="51"/>
  </w:num>
  <w:num w:numId="19">
    <w:abstractNumId w:val="29"/>
  </w:num>
  <w:num w:numId="20">
    <w:abstractNumId w:val="11"/>
  </w:num>
  <w:num w:numId="21">
    <w:abstractNumId w:val="19"/>
  </w:num>
  <w:num w:numId="22">
    <w:abstractNumId w:val="16"/>
  </w:num>
  <w:num w:numId="23">
    <w:abstractNumId w:val="28"/>
  </w:num>
  <w:num w:numId="24">
    <w:abstractNumId w:val="17"/>
  </w:num>
  <w:num w:numId="25">
    <w:abstractNumId w:val="54"/>
  </w:num>
  <w:num w:numId="26">
    <w:abstractNumId w:val="24"/>
  </w:num>
  <w:num w:numId="27">
    <w:abstractNumId w:val="65"/>
  </w:num>
  <w:num w:numId="28">
    <w:abstractNumId w:val="61"/>
  </w:num>
  <w:num w:numId="29">
    <w:abstractNumId w:val="63"/>
  </w:num>
  <w:num w:numId="30">
    <w:abstractNumId w:val="53"/>
  </w:num>
  <w:num w:numId="31">
    <w:abstractNumId w:val="44"/>
  </w:num>
  <w:num w:numId="32">
    <w:abstractNumId w:val="30"/>
  </w:num>
  <w:num w:numId="33">
    <w:abstractNumId w:val="45"/>
  </w:num>
  <w:num w:numId="34">
    <w:abstractNumId w:val="10"/>
  </w:num>
  <w:num w:numId="35">
    <w:abstractNumId w:val="33"/>
  </w:num>
  <w:num w:numId="3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21"/>
  </w:num>
  <w:num w:numId="40">
    <w:abstractNumId w:val="47"/>
  </w:num>
  <w:num w:numId="41">
    <w:abstractNumId w:val="57"/>
  </w:num>
  <w:num w:numId="42">
    <w:abstractNumId w:val="12"/>
  </w:num>
  <w:num w:numId="43">
    <w:abstractNumId w:val="49"/>
  </w:num>
  <w:num w:numId="44">
    <w:abstractNumId w:val="58"/>
  </w:num>
  <w:num w:numId="45">
    <w:abstractNumId w:val="42"/>
  </w:num>
  <w:num w:numId="46">
    <w:abstractNumId w:val="68"/>
  </w:num>
  <w:num w:numId="47">
    <w:abstractNumId w:val="50"/>
  </w:num>
  <w:num w:numId="48">
    <w:abstractNumId w:val="14"/>
  </w:num>
  <w:num w:numId="49">
    <w:abstractNumId w:val="39"/>
  </w:num>
  <w:num w:numId="50">
    <w:abstractNumId w:val="41"/>
  </w:num>
  <w:num w:numId="51">
    <w:abstractNumId w:val="55"/>
  </w:num>
  <w:num w:numId="52">
    <w:abstractNumId w:val="59"/>
  </w:num>
  <w:num w:numId="53">
    <w:abstractNumId w:val="35"/>
  </w:num>
  <w:num w:numId="54">
    <w:abstractNumId w:val="46"/>
  </w:num>
  <w:num w:numId="55">
    <w:abstractNumId w:val="31"/>
  </w:num>
  <w:num w:numId="56">
    <w:abstractNumId w:val="22"/>
  </w:num>
  <w:num w:numId="57">
    <w:abstractNumId w:val="43"/>
  </w:num>
  <w:num w:numId="58">
    <w:abstractNumId w:val="62"/>
  </w:num>
  <w:num w:numId="59">
    <w:abstractNumId w:val="15"/>
  </w:num>
  <w:num w:numId="60">
    <w:abstractNumId w:val="52"/>
  </w:num>
  <w:num w:numId="61">
    <w:abstractNumId w:val="18"/>
  </w:num>
  <w:num w:numId="62">
    <w:abstractNumId w:val="36"/>
  </w:num>
  <w:num w:numId="63">
    <w:abstractNumId w:val="37"/>
  </w:num>
  <w:num w:numId="64">
    <w:abstractNumId w:val="32"/>
  </w:num>
  <w:num w:numId="65">
    <w:abstractNumId w:val="25"/>
  </w:num>
  <w:num w:numId="66">
    <w:abstractNumId w:val="34"/>
  </w:num>
  <w:num w:numId="67">
    <w:abstractNumId w:val="67"/>
  </w:num>
  <w:num w:numId="6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4"/>
    </w:lvlOverride>
    <w:lvlOverride w:ilvl="7">
      <w:startOverride w:val="1"/>
    </w:lvlOverride>
    <w:lvlOverride w:ilvl="8">
      <w:startOverride w:val="1"/>
    </w:lvlOverride>
  </w:num>
  <w:num w:numId="69">
    <w:abstractNumId w:val="38"/>
  </w:num>
  <w:num w:numId="70">
    <w:abstractNumId w:val="48"/>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a Schlamberger">
    <w15:presenceInfo w15:providerId="AD" w15:userId="S-1-5-21-3252007709-662885589-2039209167-25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8"/>
  <w:hyphenationZone w:val="425"/>
  <w:characterSpacingControl w:val="doNotCompress"/>
  <w:hdrShapeDefaults>
    <o:shapedefaults v:ext="edit" spidmax="26626"/>
  </w:hdrShapeDefaults>
  <w:footnotePr>
    <w:footnote w:id="-1"/>
    <w:footnote w:id="0"/>
    <w:footnote w:id="1"/>
  </w:footnotePr>
  <w:endnotePr>
    <w:endnote w:id="-1"/>
    <w:endnote w:id="0"/>
    <w:endnote w:id="1"/>
  </w:endnotePr>
  <w:compat/>
  <w:rsids>
    <w:rsidRoot w:val="00CC2834"/>
    <w:rsid w:val="00001DFA"/>
    <w:rsid w:val="00007CB9"/>
    <w:rsid w:val="0001038B"/>
    <w:rsid w:val="000153E7"/>
    <w:rsid w:val="00015710"/>
    <w:rsid w:val="000174EA"/>
    <w:rsid w:val="000219C8"/>
    <w:rsid w:val="00024E12"/>
    <w:rsid w:val="000253A2"/>
    <w:rsid w:val="00031F23"/>
    <w:rsid w:val="00034D5B"/>
    <w:rsid w:val="0003500F"/>
    <w:rsid w:val="00037E6A"/>
    <w:rsid w:val="00041B5C"/>
    <w:rsid w:val="00043433"/>
    <w:rsid w:val="00043E9C"/>
    <w:rsid w:val="000473FB"/>
    <w:rsid w:val="000478A5"/>
    <w:rsid w:val="0005035D"/>
    <w:rsid w:val="0005122D"/>
    <w:rsid w:val="00053A76"/>
    <w:rsid w:val="00054E88"/>
    <w:rsid w:val="000576E7"/>
    <w:rsid w:val="00060098"/>
    <w:rsid w:val="0006172B"/>
    <w:rsid w:val="00061D94"/>
    <w:rsid w:val="00064247"/>
    <w:rsid w:val="00066A12"/>
    <w:rsid w:val="00075E67"/>
    <w:rsid w:val="00077726"/>
    <w:rsid w:val="00077728"/>
    <w:rsid w:val="00083E83"/>
    <w:rsid w:val="00087A44"/>
    <w:rsid w:val="00087CD2"/>
    <w:rsid w:val="0009018E"/>
    <w:rsid w:val="00093BB2"/>
    <w:rsid w:val="000957F1"/>
    <w:rsid w:val="00096A9E"/>
    <w:rsid w:val="000A1057"/>
    <w:rsid w:val="000A3770"/>
    <w:rsid w:val="000B6141"/>
    <w:rsid w:val="000B7800"/>
    <w:rsid w:val="000C085E"/>
    <w:rsid w:val="000C0FE5"/>
    <w:rsid w:val="000C228E"/>
    <w:rsid w:val="000C29EC"/>
    <w:rsid w:val="000C37C7"/>
    <w:rsid w:val="000C3E63"/>
    <w:rsid w:val="000C6B9D"/>
    <w:rsid w:val="000D2515"/>
    <w:rsid w:val="000E1847"/>
    <w:rsid w:val="000E30D2"/>
    <w:rsid w:val="000E3AA1"/>
    <w:rsid w:val="000E7263"/>
    <w:rsid w:val="000F00D6"/>
    <w:rsid w:val="000F12D7"/>
    <w:rsid w:val="000F3D97"/>
    <w:rsid w:val="0010115E"/>
    <w:rsid w:val="00101EDE"/>
    <w:rsid w:val="001044AC"/>
    <w:rsid w:val="00104DC4"/>
    <w:rsid w:val="0010712A"/>
    <w:rsid w:val="00107DE1"/>
    <w:rsid w:val="00107F21"/>
    <w:rsid w:val="00111F1D"/>
    <w:rsid w:val="0011373A"/>
    <w:rsid w:val="001139CE"/>
    <w:rsid w:val="0012016E"/>
    <w:rsid w:val="00120B82"/>
    <w:rsid w:val="00122148"/>
    <w:rsid w:val="0013213F"/>
    <w:rsid w:val="00132304"/>
    <w:rsid w:val="00133E95"/>
    <w:rsid w:val="001345F7"/>
    <w:rsid w:val="00135D09"/>
    <w:rsid w:val="001375C6"/>
    <w:rsid w:val="00137EC9"/>
    <w:rsid w:val="00143A89"/>
    <w:rsid w:val="00143CC0"/>
    <w:rsid w:val="00152448"/>
    <w:rsid w:val="0015453D"/>
    <w:rsid w:val="001557D2"/>
    <w:rsid w:val="00157EBF"/>
    <w:rsid w:val="0016266A"/>
    <w:rsid w:val="00164457"/>
    <w:rsid w:val="00166DE6"/>
    <w:rsid w:val="001679B3"/>
    <w:rsid w:val="00172F43"/>
    <w:rsid w:val="00174501"/>
    <w:rsid w:val="00175AFC"/>
    <w:rsid w:val="00175B59"/>
    <w:rsid w:val="00181A9D"/>
    <w:rsid w:val="001859F4"/>
    <w:rsid w:val="00185CCF"/>
    <w:rsid w:val="00191A15"/>
    <w:rsid w:val="00192A53"/>
    <w:rsid w:val="001945DA"/>
    <w:rsid w:val="00195861"/>
    <w:rsid w:val="001973C3"/>
    <w:rsid w:val="001A5D40"/>
    <w:rsid w:val="001A66FD"/>
    <w:rsid w:val="001B3D78"/>
    <w:rsid w:val="001B5F38"/>
    <w:rsid w:val="001B6124"/>
    <w:rsid w:val="001B6DBE"/>
    <w:rsid w:val="001B73E3"/>
    <w:rsid w:val="001C0EF7"/>
    <w:rsid w:val="001C460A"/>
    <w:rsid w:val="001C484A"/>
    <w:rsid w:val="001C63FD"/>
    <w:rsid w:val="001D2F56"/>
    <w:rsid w:val="001D3596"/>
    <w:rsid w:val="001D386E"/>
    <w:rsid w:val="001D441C"/>
    <w:rsid w:val="001D540E"/>
    <w:rsid w:val="001E256F"/>
    <w:rsid w:val="001E259E"/>
    <w:rsid w:val="001F0213"/>
    <w:rsid w:val="001F391C"/>
    <w:rsid w:val="001F3E1F"/>
    <w:rsid w:val="001F68C8"/>
    <w:rsid w:val="00200855"/>
    <w:rsid w:val="0020123B"/>
    <w:rsid w:val="0020359E"/>
    <w:rsid w:val="002054DB"/>
    <w:rsid w:val="00207EB4"/>
    <w:rsid w:val="00211DCB"/>
    <w:rsid w:val="00217BEE"/>
    <w:rsid w:val="002254F5"/>
    <w:rsid w:val="00226157"/>
    <w:rsid w:val="002304DE"/>
    <w:rsid w:val="002336B2"/>
    <w:rsid w:val="002349E7"/>
    <w:rsid w:val="002350E9"/>
    <w:rsid w:val="00236EEF"/>
    <w:rsid w:val="0024076B"/>
    <w:rsid w:val="00242E0A"/>
    <w:rsid w:val="00243262"/>
    <w:rsid w:val="002452C3"/>
    <w:rsid w:val="002547A2"/>
    <w:rsid w:val="00257B0E"/>
    <w:rsid w:val="00262E4C"/>
    <w:rsid w:val="00267352"/>
    <w:rsid w:val="00272F95"/>
    <w:rsid w:val="00276000"/>
    <w:rsid w:val="0027759B"/>
    <w:rsid w:val="002776AA"/>
    <w:rsid w:val="00280471"/>
    <w:rsid w:val="00280ACF"/>
    <w:rsid w:val="002813A2"/>
    <w:rsid w:val="00282AB0"/>
    <w:rsid w:val="00284D41"/>
    <w:rsid w:val="002863B1"/>
    <w:rsid w:val="00286603"/>
    <w:rsid w:val="0029474C"/>
    <w:rsid w:val="0029519D"/>
    <w:rsid w:val="0029704B"/>
    <w:rsid w:val="002A1FDC"/>
    <w:rsid w:val="002A3227"/>
    <w:rsid w:val="002A34F6"/>
    <w:rsid w:val="002A37EE"/>
    <w:rsid w:val="002A4BD7"/>
    <w:rsid w:val="002A4CB1"/>
    <w:rsid w:val="002B0172"/>
    <w:rsid w:val="002B0D40"/>
    <w:rsid w:val="002B389B"/>
    <w:rsid w:val="002C1918"/>
    <w:rsid w:val="002C321F"/>
    <w:rsid w:val="002C34E3"/>
    <w:rsid w:val="002C6333"/>
    <w:rsid w:val="002D41DE"/>
    <w:rsid w:val="002D6038"/>
    <w:rsid w:val="002D6201"/>
    <w:rsid w:val="002D65CF"/>
    <w:rsid w:val="002D7094"/>
    <w:rsid w:val="002E03B1"/>
    <w:rsid w:val="002E1ED0"/>
    <w:rsid w:val="002E4B33"/>
    <w:rsid w:val="002E4C48"/>
    <w:rsid w:val="002E60F1"/>
    <w:rsid w:val="002E7ECC"/>
    <w:rsid w:val="002F0F68"/>
    <w:rsid w:val="002F3389"/>
    <w:rsid w:val="002F4C8B"/>
    <w:rsid w:val="002F568F"/>
    <w:rsid w:val="00302392"/>
    <w:rsid w:val="00303AB0"/>
    <w:rsid w:val="003100BD"/>
    <w:rsid w:val="0031095E"/>
    <w:rsid w:val="00311558"/>
    <w:rsid w:val="00311C15"/>
    <w:rsid w:val="0031318C"/>
    <w:rsid w:val="003134AE"/>
    <w:rsid w:val="003145C5"/>
    <w:rsid w:val="003171DF"/>
    <w:rsid w:val="00320A7E"/>
    <w:rsid w:val="00321F74"/>
    <w:rsid w:val="00322BF2"/>
    <w:rsid w:val="003242E5"/>
    <w:rsid w:val="00324E0B"/>
    <w:rsid w:val="0033040A"/>
    <w:rsid w:val="00330C8A"/>
    <w:rsid w:val="00330D8F"/>
    <w:rsid w:val="00332958"/>
    <w:rsid w:val="00335148"/>
    <w:rsid w:val="00337E6D"/>
    <w:rsid w:val="00340698"/>
    <w:rsid w:val="003408F4"/>
    <w:rsid w:val="003448EC"/>
    <w:rsid w:val="003514A8"/>
    <w:rsid w:val="003534FB"/>
    <w:rsid w:val="0035670B"/>
    <w:rsid w:val="00360608"/>
    <w:rsid w:val="003621C7"/>
    <w:rsid w:val="00363C83"/>
    <w:rsid w:val="0036434F"/>
    <w:rsid w:val="003657AE"/>
    <w:rsid w:val="00366F26"/>
    <w:rsid w:val="00370889"/>
    <w:rsid w:val="00371299"/>
    <w:rsid w:val="00372774"/>
    <w:rsid w:val="003740EB"/>
    <w:rsid w:val="00374639"/>
    <w:rsid w:val="00375E0D"/>
    <w:rsid w:val="003833A1"/>
    <w:rsid w:val="003844F6"/>
    <w:rsid w:val="003848F8"/>
    <w:rsid w:val="00397BC3"/>
    <w:rsid w:val="003A11C5"/>
    <w:rsid w:val="003A1F38"/>
    <w:rsid w:val="003A47A4"/>
    <w:rsid w:val="003A5433"/>
    <w:rsid w:val="003B0AEE"/>
    <w:rsid w:val="003B16B3"/>
    <w:rsid w:val="003B33B1"/>
    <w:rsid w:val="003B5DF9"/>
    <w:rsid w:val="003B7D69"/>
    <w:rsid w:val="003C09AE"/>
    <w:rsid w:val="003C54CF"/>
    <w:rsid w:val="003C72A0"/>
    <w:rsid w:val="003C74B1"/>
    <w:rsid w:val="003D2E75"/>
    <w:rsid w:val="003D2FAE"/>
    <w:rsid w:val="003D6FE5"/>
    <w:rsid w:val="003E126E"/>
    <w:rsid w:val="003E1D77"/>
    <w:rsid w:val="003E747B"/>
    <w:rsid w:val="003F017F"/>
    <w:rsid w:val="003F0FAE"/>
    <w:rsid w:val="003F2F1C"/>
    <w:rsid w:val="003F2FCC"/>
    <w:rsid w:val="003F35F5"/>
    <w:rsid w:val="003F6463"/>
    <w:rsid w:val="003F7435"/>
    <w:rsid w:val="00400BCE"/>
    <w:rsid w:val="004036A7"/>
    <w:rsid w:val="00407820"/>
    <w:rsid w:val="00410784"/>
    <w:rsid w:val="00413939"/>
    <w:rsid w:val="0041597B"/>
    <w:rsid w:val="00415E24"/>
    <w:rsid w:val="00417CAB"/>
    <w:rsid w:val="00421466"/>
    <w:rsid w:val="00422608"/>
    <w:rsid w:val="004233FA"/>
    <w:rsid w:val="00423891"/>
    <w:rsid w:val="004266E1"/>
    <w:rsid w:val="00426A8C"/>
    <w:rsid w:val="0042740C"/>
    <w:rsid w:val="00432FCF"/>
    <w:rsid w:val="00437C47"/>
    <w:rsid w:val="00443FC8"/>
    <w:rsid w:val="00452A1B"/>
    <w:rsid w:val="00455D96"/>
    <w:rsid w:val="00460560"/>
    <w:rsid w:val="0046065B"/>
    <w:rsid w:val="00463ECD"/>
    <w:rsid w:val="00470539"/>
    <w:rsid w:val="004774D9"/>
    <w:rsid w:val="00477529"/>
    <w:rsid w:val="004808C1"/>
    <w:rsid w:val="004808D9"/>
    <w:rsid w:val="00483BF7"/>
    <w:rsid w:val="00484727"/>
    <w:rsid w:val="0048746D"/>
    <w:rsid w:val="00487EF6"/>
    <w:rsid w:val="004938FD"/>
    <w:rsid w:val="00496299"/>
    <w:rsid w:val="00496B8D"/>
    <w:rsid w:val="00497D76"/>
    <w:rsid w:val="004A1229"/>
    <w:rsid w:val="004A2D79"/>
    <w:rsid w:val="004B1F5E"/>
    <w:rsid w:val="004B4522"/>
    <w:rsid w:val="004B5F0A"/>
    <w:rsid w:val="004B7777"/>
    <w:rsid w:val="004C0835"/>
    <w:rsid w:val="004C0E3D"/>
    <w:rsid w:val="004C24C5"/>
    <w:rsid w:val="004C319F"/>
    <w:rsid w:val="004C3DCF"/>
    <w:rsid w:val="004C44D7"/>
    <w:rsid w:val="004C5169"/>
    <w:rsid w:val="004C7876"/>
    <w:rsid w:val="004C7B21"/>
    <w:rsid w:val="004D2211"/>
    <w:rsid w:val="004D2F22"/>
    <w:rsid w:val="004D543A"/>
    <w:rsid w:val="004D5C7D"/>
    <w:rsid w:val="004D66D5"/>
    <w:rsid w:val="004D6A0F"/>
    <w:rsid w:val="004E12BE"/>
    <w:rsid w:val="004E3299"/>
    <w:rsid w:val="004E7BC4"/>
    <w:rsid w:val="004F281D"/>
    <w:rsid w:val="004F5E9E"/>
    <w:rsid w:val="004F652D"/>
    <w:rsid w:val="004F6581"/>
    <w:rsid w:val="004F7036"/>
    <w:rsid w:val="00507031"/>
    <w:rsid w:val="00507A94"/>
    <w:rsid w:val="00512DCF"/>
    <w:rsid w:val="00512FA1"/>
    <w:rsid w:val="00513BA4"/>
    <w:rsid w:val="005146CC"/>
    <w:rsid w:val="00514D04"/>
    <w:rsid w:val="0051510B"/>
    <w:rsid w:val="0051519A"/>
    <w:rsid w:val="00516499"/>
    <w:rsid w:val="0051702D"/>
    <w:rsid w:val="00520D68"/>
    <w:rsid w:val="0052221E"/>
    <w:rsid w:val="00526F36"/>
    <w:rsid w:val="005301C7"/>
    <w:rsid w:val="00531AC9"/>
    <w:rsid w:val="00531F43"/>
    <w:rsid w:val="005333FF"/>
    <w:rsid w:val="00534921"/>
    <w:rsid w:val="0054118F"/>
    <w:rsid w:val="0054571D"/>
    <w:rsid w:val="00545EAA"/>
    <w:rsid w:val="00546D70"/>
    <w:rsid w:val="0055103B"/>
    <w:rsid w:val="00551AC2"/>
    <w:rsid w:val="00552FA5"/>
    <w:rsid w:val="00554E68"/>
    <w:rsid w:val="00555792"/>
    <w:rsid w:val="005613D1"/>
    <w:rsid w:val="005621A5"/>
    <w:rsid w:val="00563131"/>
    <w:rsid w:val="00564CDC"/>
    <w:rsid w:val="005673DB"/>
    <w:rsid w:val="0057066D"/>
    <w:rsid w:val="00571F55"/>
    <w:rsid w:val="00574579"/>
    <w:rsid w:val="005749BA"/>
    <w:rsid w:val="00580A15"/>
    <w:rsid w:val="005830F0"/>
    <w:rsid w:val="0058488D"/>
    <w:rsid w:val="005849C7"/>
    <w:rsid w:val="00590563"/>
    <w:rsid w:val="00593DC4"/>
    <w:rsid w:val="005A02C4"/>
    <w:rsid w:val="005A052B"/>
    <w:rsid w:val="005A3DCB"/>
    <w:rsid w:val="005A6661"/>
    <w:rsid w:val="005A6857"/>
    <w:rsid w:val="005A6D2A"/>
    <w:rsid w:val="005A770B"/>
    <w:rsid w:val="005B35BD"/>
    <w:rsid w:val="005C0AEC"/>
    <w:rsid w:val="005C1B99"/>
    <w:rsid w:val="005C371C"/>
    <w:rsid w:val="005C55F1"/>
    <w:rsid w:val="005C65AE"/>
    <w:rsid w:val="005C7B9B"/>
    <w:rsid w:val="005D29AA"/>
    <w:rsid w:val="005D2E5D"/>
    <w:rsid w:val="005D3E8E"/>
    <w:rsid w:val="005D587C"/>
    <w:rsid w:val="005D714C"/>
    <w:rsid w:val="005E0CD7"/>
    <w:rsid w:val="005E4A9A"/>
    <w:rsid w:val="005E630D"/>
    <w:rsid w:val="005F7571"/>
    <w:rsid w:val="006010DB"/>
    <w:rsid w:val="00601B92"/>
    <w:rsid w:val="006024D4"/>
    <w:rsid w:val="00602FF3"/>
    <w:rsid w:val="0060602A"/>
    <w:rsid w:val="00607121"/>
    <w:rsid w:val="00610344"/>
    <w:rsid w:val="006172E6"/>
    <w:rsid w:val="00620585"/>
    <w:rsid w:val="00622785"/>
    <w:rsid w:val="006263AD"/>
    <w:rsid w:val="006316B3"/>
    <w:rsid w:val="00632222"/>
    <w:rsid w:val="00634AB0"/>
    <w:rsid w:val="00641285"/>
    <w:rsid w:val="00643C72"/>
    <w:rsid w:val="00646744"/>
    <w:rsid w:val="00664774"/>
    <w:rsid w:val="00670FB8"/>
    <w:rsid w:val="00674FBD"/>
    <w:rsid w:val="0067629E"/>
    <w:rsid w:val="00676534"/>
    <w:rsid w:val="00676F92"/>
    <w:rsid w:val="0067791B"/>
    <w:rsid w:val="006844E0"/>
    <w:rsid w:val="00686AFA"/>
    <w:rsid w:val="00695B1E"/>
    <w:rsid w:val="0069641C"/>
    <w:rsid w:val="006A1A2F"/>
    <w:rsid w:val="006A6C4B"/>
    <w:rsid w:val="006B05AD"/>
    <w:rsid w:val="006B58BA"/>
    <w:rsid w:val="006C418F"/>
    <w:rsid w:val="006C5C2C"/>
    <w:rsid w:val="006C6EC1"/>
    <w:rsid w:val="006D0120"/>
    <w:rsid w:val="006D0A69"/>
    <w:rsid w:val="006D6356"/>
    <w:rsid w:val="006D65F2"/>
    <w:rsid w:val="006D6813"/>
    <w:rsid w:val="006E1E55"/>
    <w:rsid w:val="006E4D23"/>
    <w:rsid w:val="006E5618"/>
    <w:rsid w:val="006E7AA1"/>
    <w:rsid w:val="007048AA"/>
    <w:rsid w:val="00706619"/>
    <w:rsid w:val="00712137"/>
    <w:rsid w:val="0071397C"/>
    <w:rsid w:val="007151F0"/>
    <w:rsid w:val="00715E0F"/>
    <w:rsid w:val="007164C3"/>
    <w:rsid w:val="00717E06"/>
    <w:rsid w:val="00721744"/>
    <w:rsid w:val="00721915"/>
    <w:rsid w:val="007257E5"/>
    <w:rsid w:val="00731CF1"/>
    <w:rsid w:val="00732649"/>
    <w:rsid w:val="007363D7"/>
    <w:rsid w:val="00736559"/>
    <w:rsid w:val="00736A2C"/>
    <w:rsid w:val="007408FD"/>
    <w:rsid w:val="00741711"/>
    <w:rsid w:val="007474DA"/>
    <w:rsid w:val="007517A4"/>
    <w:rsid w:val="0075205C"/>
    <w:rsid w:val="00752E09"/>
    <w:rsid w:val="0076511E"/>
    <w:rsid w:val="007651D3"/>
    <w:rsid w:val="00766C92"/>
    <w:rsid w:val="00770ECB"/>
    <w:rsid w:val="00772585"/>
    <w:rsid w:val="007743DC"/>
    <w:rsid w:val="007767A5"/>
    <w:rsid w:val="00777AAD"/>
    <w:rsid w:val="00777DAE"/>
    <w:rsid w:val="00786575"/>
    <w:rsid w:val="00787A96"/>
    <w:rsid w:val="00793A36"/>
    <w:rsid w:val="00795494"/>
    <w:rsid w:val="00795BFF"/>
    <w:rsid w:val="0079646C"/>
    <w:rsid w:val="00796D87"/>
    <w:rsid w:val="007A201A"/>
    <w:rsid w:val="007A26EE"/>
    <w:rsid w:val="007A3B95"/>
    <w:rsid w:val="007A67EF"/>
    <w:rsid w:val="007A6B9E"/>
    <w:rsid w:val="007B0F23"/>
    <w:rsid w:val="007B4388"/>
    <w:rsid w:val="007B7E14"/>
    <w:rsid w:val="007C2827"/>
    <w:rsid w:val="007C361D"/>
    <w:rsid w:val="007C4B0F"/>
    <w:rsid w:val="007C5435"/>
    <w:rsid w:val="007C66E4"/>
    <w:rsid w:val="007C7564"/>
    <w:rsid w:val="007D04BB"/>
    <w:rsid w:val="007D1794"/>
    <w:rsid w:val="007D1F6B"/>
    <w:rsid w:val="007D296B"/>
    <w:rsid w:val="007E199D"/>
    <w:rsid w:val="007E3B41"/>
    <w:rsid w:val="007E3E18"/>
    <w:rsid w:val="007E4ACE"/>
    <w:rsid w:val="007E53FA"/>
    <w:rsid w:val="007F1B62"/>
    <w:rsid w:val="007F3EC8"/>
    <w:rsid w:val="007F42EE"/>
    <w:rsid w:val="007F5B72"/>
    <w:rsid w:val="007F606E"/>
    <w:rsid w:val="00802678"/>
    <w:rsid w:val="00802822"/>
    <w:rsid w:val="00804FE8"/>
    <w:rsid w:val="00805435"/>
    <w:rsid w:val="008059F8"/>
    <w:rsid w:val="00806DAA"/>
    <w:rsid w:val="00806EC7"/>
    <w:rsid w:val="00822636"/>
    <w:rsid w:val="00822FF1"/>
    <w:rsid w:val="00824055"/>
    <w:rsid w:val="0082502A"/>
    <w:rsid w:val="00830574"/>
    <w:rsid w:val="00830919"/>
    <w:rsid w:val="00832D3F"/>
    <w:rsid w:val="008355EA"/>
    <w:rsid w:val="00835DCE"/>
    <w:rsid w:val="008400DD"/>
    <w:rsid w:val="00844025"/>
    <w:rsid w:val="00845288"/>
    <w:rsid w:val="00847043"/>
    <w:rsid w:val="00847AE5"/>
    <w:rsid w:val="0085135F"/>
    <w:rsid w:val="00852439"/>
    <w:rsid w:val="00853A19"/>
    <w:rsid w:val="00862DE3"/>
    <w:rsid w:val="00864CA4"/>
    <w:rsid w:val="0086556B"/>
    <w:rsid w:val="00867A87"/>
    <w:rsid w:val="00873EDB"/>
    <w:rsid w:val="008748FE"/>
    <w:rsid w:val="0087676E"/>
    <w:rsid w:val="008768BE"/>
    <w:rsid w:val="00876A44"/>
    <w:rsid w:val="00877804"/>
    <w:rsid w:val="008815BE"/>
    <w:rsid w:val="008828D6"/>
    <w:rsid w:val="00883979"/>
    <w:rsid w:val="008854B8"/>
    <w:rsid w:val="008865FF"/>
    <w:rsid w:val="00887043"/>
    <w:rsid w:val="00891F2D"/>
    <w:rsid w:val="00896201"/>
    <w:rsid w:val="008A0FE4"/>
    <w:rsid w:val="008A2311"/>
    <w:rsid w:val="008B489A"/>
    <w:rsid w:val="008B5A0C"/>
    <w:rsid w:val="008B6814"/>
    <w:rsid w:val="008B7DEA"/>
    <w:rsid w:val="008C18B2"/>
    <w:rsid w:val="008C3184"/>
    <w:rsid w:val="008C4879"/>
    <w:rsid w:val="008C77B6"/>
    <w:rsid w:val="008D1241"/>
    <w:rsid w:val="008D2DBE"/>
    <w:rsid w:val="008D3E6F"/>
    <w:rsid w:val="008D5051"/>
    <w:rsid w:val="008D7A41"/>
    <w:rsid w:val="008D7C38"/>
    <w:rsid w:val="008E15C0"/>
    <w:rsid w:val="008E21D8"/>
    <w:rsid w:val="008E5E47"/>
    <w:rsid w:val="008F5A38"/>
    <w:rsid w:val="008F67B9"/>
    <w:rsid w:val="008F797B"/>
    <w:rsid w:val="008F7E10"/>
    <w:rsid w:val="00900E9A"/>
    <w:rsid w:val="009047ED"/>
    <w:rsid w:val="00906D0F"/>
    <w:rsid w:val="009110C2"/>
    <w:rsid w:val="00912CFD"/>
    <w:rsid w:val="00914B95"/>
    <w:rsid w:val="00915560"/>
    <w:rsid w:val="00916827"/>
    <w:rsid w:val="0092003C"/>
    <w:rsid w:val="00920579"/>
    <w:rsid w:val="00923B14"/>
    <w:rsid w:val="009279BA"/>
    <w:rsid w:val="009378E8"/>
    <w:rsid w:val="00940ADD"/>
    <w:rsid w:val="00944F85"/>
    <w:rsid w:val="009459FD"/>
    <w:rsid w:val="00952387"/>
    <w:rsid w:val="0095694D"/>
    <w:rsid w:val="00957146"/>
    <w:rsid w:val="009601D6"/>
    <w:rsid w:val="00962376"/>
    <w:rsid w:val="00963D74"/>
    <w:rsid w:val="00967983"/>
    <w:rsid w:val="00977B61"/>
    <w:rsid w:val="00981595"/>
    <w:rsid w:val="009815DB"/>
    <w:rsid w:val="00981F0A"/>
    <w:rsid w:val="00983144"/>
    <w:rsid w:val="009847C4"/>
    <w:rsid w:val="009864F4"/>
    <w:rsid w:val="0099000D"/>
    <w:rsid w:val="009900A9"/>
    <w:rsid w:val="00991AF4"/>
    <w:rsid w:val="00992EE0"/>
    <w:rsid w:val="00995DDC"/>
    <w:rsid w:val="009961F9"/>
    <w:rsid w:val="00997A62"/>
    <w:rsid w:val="009A0D96"/>
    <w:rsid w:val="009A6819"/>
    <w:rsid w:val="009A6C6C"/>
    <w:rsid w:val="009B5DDC"/>
    <w:rsid w:val="009B77D6"/>
    <w:rsid w:val="009C0483"/>
    <w:rsid w:val="009C1756"/>
    <w:rsid w:val="009C5D7B"/>
    <w:rsid w:val="009C60D0"/>
    <w:rsid w:val="009C6BD5"/>
    <w:rsid w:val="009C6C58"/>
    <w:rsid w:val="009C7EE0"/>
    <w:rsid w:val="009D1FA0"/>
    <w:rsid w:val="009D31FE"/>
    <w:rsid w:val="009D7CD5"/>
    <w:rsid w:val="009E04F6"/>
    <w:rsid w:val="009E2AA0"/>
    <w:rsid w:val="009E6F03"/>
    <w:rsid w:val="009E700C"/>
    <w:rsid w:val="009F1012"/>
    <w:rsid w:val="009F21B2"/>
    <w:rsid w:val="009F2B0B"/>
    <w:rsid w:val="009F3845"/>
    <w:rsid w:val="009F738A"/>
    <w:rsid w:val="00A033A8"/>
    <w:rsid w:val="00A03528"/>
    <w:rsid w:val="00A068A4"/>
    <w:rsid w:val="00A10980"/>
    <w:rsid w:val="00A118A5"/>
    <w:rsid w:val="00A14294"/>
    <w:rsid w:val="00A16AA4"/>
    <w:rsid w:val="00A25175"/>
    <w:rsid w:val="00A27494"/>
    <w:rsid w:val="00A3011E"/>
    <w:rsid w:val="00A31E26"/>
    <w:rsid w:val="00A4330D"/>
    <w:rsid w:val="00A43A04"/>
    <w:rsid w:val="00A45856"/>
    <w:rsid w:val="00A46D8B"/>
    <w:rsid w:val="00A50F28"/>
    <w:rsid w:val="00A51AE2"/>
    <w:rsid w:val="00A53EAB"/>
    <w:rsid w:val="00A54C31"/>
    <w:rsid w:val="00A55088"/>
    <w:rsid w:val="00A56112"/>
    <w:rsid w:val="00A56F6D"/>
    <w:rsid w:val="00A570FD"/>
    <w:rsid w:val="00A575B1"/>
    <w:rsid w:val="00A6125E"/>
    <w:rsid w:val="00A67AD2"/>
    <w:rsid w:val="00A71DBF"/>
    <w:rsid w:val="00A82AB2"/>
    <w:rsid w:val="00A921CB"/>
    <w:rsid w:val="00A93F01"/>
    <w:rsid w:val="00A94B0B"/>
    <w:rsid w:val="00A963CD"/>
    <w:rsid w:val="00A966B7"/>
    <w:rsid w:val="00AA31FF"/>
    <w:rsid w:val="00AA6DB0"/>
    <w:rsid w:val="00AB192F"/>
    <w:rsid w:val="00AB448C"/>
    <w:rsid w:val="00AB7D6A"/>
    <w:rsid w:val="00AC0A36"/>
    <w:rsid w:val="00AC22EF"/>
    <w:rsid w:val="00AC373A"/>
    <w:rsid w:val="00AC505B"/>
    <w:rsid w:val="00AC617A"/>
    <w:rsid w:val="00AC7E53"/>
    <w:rsid w:val="00AD4F2C"/>
    <w:rsid w:val="00AD54B6"/>
    <w:rsid w:val="00AD5E1B"/>
    <w:rsid w:val="00AE4046"/>
    <w:rsid w:val="00AE5318"/>
    <w:rsid w:val="00AE5A7D"/>
    <w:rsid w:val="00AE5F02"/>
    <w:rsid w:val="00AF16B2"/>
    <w:rsid w:val="00AF20F1"/>
    <w:rsid w:val="00AF366E"/>
    <w:rsid w:val="00AF425F"/>
    <w:rsid w:val="00AF7CC5"/>
    <w:rsid w:val="00B03080"/>
    <w:rsid w:val="00B06006"/>
    <w:rsid w:val="00B13CD0"/>
    <w:rsid w:val="00B14697"/>
    <w:rsid w:val="00B148AE"/>
    <w:rsid w:val="00B14C6A"/>
    <w:rsid w:val="00B17C90"/>
    <w:rsid w:val="00B20361"/>
    <w:rsid w:val="00B213D1"/>
    <w:rsid w:val="00B25A33"/>
    <w:rsid w:val="00B26270"/>
    <w:rsid w:val="00B2787D"/>
    <w:rsid w:val="00B27A99"/>
    <w:rsid w:val="00B3415C"/>
    <w:rsid w:val="00B4027E"/>
    <w:rsid w:val="00B4269E"/>
    <w:rsid w:val="00B43D48"/>
    <w:rsid w:val="00B446AA"/>
    <w:rsid w:val="00B45AED"/>
    <w:rsid w:val="00B50AA3"/>
    <w:rsid w:val="00B51929"/>
    <w:rsid w:val="00B5448E"/>
    <w:rsid w:val="00B54D12"/>
    <w:rsid w:val="00B62014"/>
    <w:rsid w:val="00B6408D"/>
    <w:rsid w:val="00B65939"/>
    <w:rsid w:val="00B6733E"/>
    <w:rsid w:val="00B6775D"/>
    <w:rsid w:val="00B70077"/>
    <w:rsid w:val="00B7258D"/>
    <w:rsid w:val="00B732E6"/>
    <w:rsid w:val="00B7444E"/>
    <w:rsid w:val="00B7470C"/>
    <w:rsid w:val="00B750A3"/>
    <w:rsid w:val="00B76C72"/>
    <w:rsid w:val="00B8510F"/>
    <w:rsid w:val="00B85E2C"/>
    <w:rsid w:val="00B876BA"/>
    <w:rsid w:val="00B907FA"/>
    <w:rsid w:val="00B9272F"/>
    <w:rsid w:val="00B97B59"/>
    <w:rsid w:val="00BA34A0"/>
    <w:rsid w:val="00BA3F37"/>
    <w:rsid w:val="00BA59F9"/>
    <w:rsid w:val="00BA6761"/>
    <w:rsid w:val="00BB0E6E"/>
    <w:rsid w:val="00BB1767"/>
    <w:rsid w:val="00BB1C6F"/>
    <w:rsid w:val="00BB4066"/>
    <w:rsid w:val="00BB5A59"/>
    <w:rsid w:val="00BB6AF5"/>
    <w:rsid w:val="00BB7F0C"/>
    <w:rsid w:val="00BC2ACD"/>
    <w:rsid w:val="00BC5F4B"/>
    <w:rsid w:val="00BD587F"/>
    <w:rsid w:val="00BE1700"/>
    <w:rsid w:val="00BE1A32"/>
    <w:rsid w:val="00BE33E8"/>
    <w:rsid w:val="00BF4F85"/>
    <w:rsid w:val="00BF6210"/>
    <w:rsid w:val="00C02DAC"/>
    <w:rsid w:val="00C02E94"/>
    <w:rsid w:val="00C04038"/>
    <w:rsid w:val="00C06D0D"/>
    <w:rsid w:val="00C0713D"/>
    <w:rsid w:val="00C137D0"/>
    <w:rsid w:val="00C15B9A"/>
    <w:rsid w:val="00C15E72"/>
    <w:rsid w:val="00C212B2"/>
    <w:rsid w:val="00C23916"/>
    <w:rsid w:val="00C24CEF"/>
    <w:rsid w:val="00C26B07"/>
    <w:rsid w:val="00C35EE8"/>
    <w:rsid w:val="00C37735"/>
    <w:rsid w:val="00C41314"/>
    <w:rsid w:val="00C417A1"/>
    <w:rsid w:val="00C420E3"/>
    <w:rsid w:val="00C420F7"/>
    <w:rsid w:val="00C43DE6"/>
    <w:rsid w:val="00C43E20"/>
    <w:rsid w:val="00C44AFE"/>
    <w:rsid w:val="00C4516A"/>
    <w:rsid w:val="00C46D01"/>
    <w:rsid w:val="00C52599"/>
    <w:rsid w:val="00C546FF"/>
    <w:rsid w:val="00C60922"/>
    <w:rsid w:val="00C664CA"/>
    <w:rsid w:val="00C838F9"/>
    <w:rsid w:val="00C85410"/>
    <w:rsid w:val="00C87A13"/>
    <w:rsid w:val="00C87BC7"/>
    <w:rsid w:val="00C92159"/>
    <w:rsid w:val="00C93746"/>
    <w:rsid w:val="00C95D9B"/>
    <w:rsid w:val="00C97ADD"/>
    <w:rsid w:val="00CA2871"/>
    <w:rsid w:val="00CA348E"/>
    <w:rsid w:val="00CA37B3"/>
    <w:rsid w:val="00CA7296"/>
    <w:rsid w:val="00CB7FD1"/>
    <w:rsid w:val="00CC23CC"/>
    <w:rsid w:val="00CC2834"/>
    <w:rsid w:val="00CC70DA"/>
    <w:rsid w:val="00CD0130"/>
    <w:rsid w:val="00CD200B"/>
    <w:rsid w:val="00CD388E"/>
    <w:rsid w:val="00CD3CCF"/>
    <w:rsid w:val="00CD4D58"/>
    <w:rsid w:val="00CD4E8A"/>
    <w:rsid w:val="00CD52CE"/>
    <w:rsid w:val="00CD5A33"/>
    <w:rsid w:val="00CD64FB"/>
    <w:rsid w:val="00CD7036"/>
    <w:rsid w:val="00CD7325"/>
    <w:rsid w:val="00CD76D2"/>
    <w:rsid w:val="00CE364D"/>
    <w:rsid w:val="00CE45DC"/>
    <w:rsid w:val="00CF01C9"/>
    <w:rsid w:val="00CF2370"/>
    <w:rsid w:val="00CF4B20"/>
    <w:rsid w:val="00CF6BD2"/>
    <w:rsid w:val="00CF7D45"/>
    <w:rsid w:val="00D01637"/>
    <w:rsid w:val="00D02A8F"/>
    <w:rsid w:val="00D05ACE"/>
    <w:rsid w:val="00D138D0"/>
    <w:rsid w:val="00D13F35"/>
    <w:rsid w:val="00D14D6B"/>
    <w:rsid w:val="00D15185"/>
    <w:rsid w:val="00D203C4"/>
    <w:rsid w:val="00D217EF"/>
    <w:rsid w:val="00D22FF0"/>
    <w:rsid w:val="00D23077"/>
    <w:rsid w:val="00D2397D"/>
    <w:rsid w:val="00D24DDB"/>
    <w:rsid w:val="00D2659A"/>
    <w:rsid w:val="00D27DF7"/>
    <w:rsid w:val="00D3132D"/>
    <w:rsid w:val="00D32436"/>
    <w:rsid w:val="00D32E67"/>
    <w:rsid w:val="00D352F9"/>
    <w:rsid w:val="00D47FCE"/>
    <w:rsid w:val="00D51672"/>
    <w:rsid w:val="00D53C34"/>
    <w:rsid w:val="00D547CD"/>
    <w:rsid w:val="00D628FF"/>
    <w:rsid w:val="00D659C2"/>
    <w:rsid w:val="00D66A12"/>
    <w:rsid w:val="00D671EB"/>
    <w:rsid w:val="00D71F9E"/>
    <w:rsid w:val="00D720B1"/>
    <w:rsid w:val="00D767C3"/>
    <w:rsid w:val="00D76C51"/>
    <w:rsid w:val="00D7731C"/>
    <w:rsid w:val="00D80B89"/>
    <w:rsid w:val="00D84D64"/>
    <w:rsid w:val="00D86BD9"/>
    <w:rsid w:val="00D904D8"/>
    <w:rsid w:val="00D90D92"/>
    <w:rsid w:val="00D91A73"/>
    <w:rsid w:val="00D92E57"/>
    <w:rsid w:val="00D930BC"/>
    <w:rsid w:val="00D936FA"/>
    <w:rsid w:val="00D9705C"/>
    <w:rsid w:val="00DA1FF6"/>
    <w:rsid w:val="00DA656D"/>
    <w:rsid w:val="00DA6A60"/>
    <w:rsid w:val="00DB05CF"/>
    <w:rsid w:val="00DB14DA"/>
    <w:rsid w:val="00DB64CB"/>
    <w:rsid w:val="00DB69B3"/>
    <w:rsid w:val="00DC128B"/>
    <w:rsid w:val="00DC245F"/>
    <w:rsid w:val="00DC37E6"/>
    <w:rsid w:val="00DC4F13"/>
    <w:rsid w:val="00DC7D08"/>
    <w:rsid w:val="00DD3682"/>
    <w:rsid w:val="00DD4B5A"/>
    <w:rsid w:val="00DE1C31"/>
    <w:rsid w:val="00DE2B6C"/>
    <w:rsid w:val="00DE527D"/>
    <w:rsid w:val="00DE7452"/>
    <w:rsid w:val="00DF3084"/>
    <w:rsid w:val="00DF5900"/>
    <w:rsid w:val="00E01245"/>
    <w:rsid w:val="00E10718"/>
    <w:rsid w:val="00E13C86"/>
    <w:rsid w:val="00E17A3D"/>
    <w:rsid w:val="00E209BC"/>
    <w:rsid w:val="00E21A66"/>
    <w:rsid w:val="00E2280D"/>
    <w:rsid w:val="00E22F89"/>
    <w:rsid w:val="00E24376"/>
    <w:rsid w:val="00E275AC"/>
    <w:rsid w:val="00E278D7"/>
    <w:rsid w:val="00E3021D"/>
    <w:rsid w:val="00E3042E"/>
    <w:rsid w:val="00E3356E"/>
    <w:rsid w:val="00E33887"/>
    <w:rsid w:val="00E407EF"/>
    <w:rsid w:val="00E40958"/>
    <w:rsid w:val="00E41B37"/>
    <w:rsid w:val="00E436B4"/>
    <w:rsid w:val="00E43755"/>
    <w:rsid w:val="00E45E57"/>
    <w:rsid w:val="00E47F80"/>
    <w:rsid w:val="00E50A88"/>
    <w:rsid w:val="00E50EE7"/>
    <w:rsid w:val="00E53181"/>
    <w:rsid w:val="00E55036"/>
    <w:rsid w:val="00E60B53"/>
    <w:rsid w:val="00E65AE6"/>
    <w:rsid w:val="00E73D15"/>
    <w:rsid w:val="00E75107"/>
    <w:rsid w:val="00E76D8F"/>
    <w:rsid w:val="00E80953"/>
    <w:rsid w:val="00E81C5D"/>
    <w:rsid w:val="00E87CBC"/>
    <w:rsid w:val="00E90499"/>
    <w:rsid w:val="00E94B4A"/>
    <w:rsid w:val="00E95794"/>
    <w:rsid w:val="00E95B12"/>
    <w:rsid w:val="00E95E33"/>
    <w:rsid w:val="00E97B6C"/>
    <w:rsid w:val="00EA0AC5"/>
    <w:rsid w:val="00EB3B5A"/>
    <w:rsid w:val="00EB7B85"/>
    <w:rsid w:val="00EC0FC4"/>
    <w:rsid w:val="00EC2BD0"/>
    <w:rsid w:val="00EC3CC1"/>
    <w:rsid w:val="00EC737B"/>
    <w:rsid w:val="00ED034E"/>
    <w:rsid w:val="00ED2582"/>
    <w:rsid w:val="00ED6F9B"/>
    <w:rsid w:val="00ED7779"/>
    <w:rsid w:val="00ED794C"/>
    <w:rsid w:val="00EE1DB6"/>
    <w:rsid w:val="00EE4EA0"/>
    <w:rsid w:val="00EE57AE"/>
    <w:rsid w:val="00EE6214"/>
    <w:rsid w:val="00EF07FF"/>
    <w:rsid w:val="00EF457C"/>
    <w:rsid w:val="00EF4DA0"/>
    <w:rsid w:val="00EF541E"/>
    <w:rsid w:val="00EF6426"/>
    <w:rsid w:val="00EF6575"/>
    <w:rsid w:val="00EF6DAC"/>
    <w:rsid w:val="00F005C1"/>
    <w:rsid w:val="00F00EB9"/>
    <w:rsid w:val="00F00F6C"/>
    <w:rsid w:val="00F1031B"/>
    <w:rsid w:val="00F149D7"/>
    <w:rsid w:val="00F20D65"/>
    <w:rsid w:val="00F21BE1"/>
    <w:rsid w:val="00F21E26"/>
    <w:rsid w:val="00F25300"/>
    <w:rsid w:val="00F26F73"/>
    <w:rsid w:val="00F42B5B"/>
    <w:rsid w:val="00F43D56"/>
    <w:rsid w:val="00F44C75"/>
    <w:rsid w:val="00F46375"/>
    <w:rsid w:val="00F50351"/>
    <w:rsid w:val="00F55046"/>
    <w:rsid w:val="00F5528C"/>
    <w:rsid w:val="00F56306"/>
    <w:rsid w:val="00F62D3D"/>
    <w:rsid w:val="00F743E2"/>
    <w:rsid w:val="00F7440D"/>
    <w:rsid w:val="00F74792"/>
    <w:rsid w:val="00F81FE6"/>
    <w:rsid w:val="00F847EC"/>
    <w:rsid w:val="00F8603F"/>
    <w:rsid w:val="00F916B3"/>
    <w:rsid w:val="00F94378"/>
    <w:rsid w:val="00F94456"/>
    <w:rsid w:val="00F9526E"/>
    <w:rsid w:val="00F96EF2"/>
    <w:rsid w:val="00F976B2"/>
    <w:rsid w:val="00FA1FE7"/>
    <w:rsid w:val="00FA7008"/>
    <w:rsid w:val="00FB0D42"/>
    <w:rsid w:val="00FB15CA"/>
    <w:rsid w:val="00FC1160"/>
    <w:rsid w:val="00FC1DA0"/>
    <w:rsid w:val="00FD59A6"/>
    <w:rsid w:val="00FD62B4"/>
    <w:rsid w:val="00FD70B9"/>
    <w:rsid w:val="00FE7735"/>
    <w:rsid w:val="00FF198B"/>
    <w:rsid w:val="00FF4B63"/>
    <w:rsid w:val="00FF5B01"/>
    <w:rsid w:val="00FF60D5"/>
    <w:rsid w:val="00FF6456"/>
    <w:rsid w:val="00FF65A4"/>
    <w:rsid w:val="00FF6B4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1FE6"/>
    <w:pPr>
      <w:spacing w:after="0" w:line="240" w:lineRule="auto"/>
    </w:pPr>
    <w:rPr>
      <w:rFonts w:ascii="Times New Roman" w:eastAsia="Times New Roman" w:hAnsi="Times New Roman" w:cs="Times New Roman"/>
      <w:sz w:val="24"/>
      <w:szCs w:val="24"/>
      <w:lang w:val="it-IT" w:eastAsia="sl-SI"/>
    </w:rPr>
  </w:style>
  <w:style w:type="paragraph" w:styleId="Naslov1">
    <w:name w:val="heading 1"/>
    <w:basedOn w:val="Navaden"/>
    <w:next w:val="Navaden"/>
    <w:link w:val="Naslov1Znak"/>
    <w:autoRedefine/>
    <w:uiPriority w:val="99"/>
    <w:qFormat/>
    <w:rsid w:val="00EC737B"/>
    <w:pPr>
      <w:keepNext/>
      <w:numPr>
        <w:ilvl w:val="6"/>
        <w:numId w:val="38"/>
      </w:numPr>
      <w:spacing w:before="60" w:after="60"/>
      <w:ind w:left="284"/>
      <w:jc w:val="both"/>
      <w:outlineLvl w:val="0"/>
    </w:pPr>
    <w:rPr>
      <w:b/>
      <w:bCs/>
      <w:caps/>
      <w:color w:val="000000"/>
      <w:lang w:val="sl-SI"/>
    </w:rPr>
  </w:style>
  <w:style w:type="paragraph" w:styleId="Naslov2">
    <w:name w:val="heading 2"/>
    <w:basedOn w:val="Navaden"/>
    <w:next w:val="Navaden"/>
    <w:link w:val="Naslov2Znak"/>
    <w:uiPriority w:val="99"/>
    <w:qFormat/>
    <w:rsid w:val="00CC2834"/>
    <w:pPr>
      <w:keepNext/>
      <w:numPr>
        <w:ilvl w:val="1"/>
        <w:numId w:val="37"/>
      </w:numPr>
      <w:jc w:val="both"/>
      <w:outlineLvl w:val="1"/>
    </w:pPr>
    <w:rPr>
      <w:b/>
      <w:bCs/>
      <w:smallCaps/>
      <w:lang w:val="en-GB"/>
    </w:rPr>
  </w:style>
  <w:style w:type="paragraph" w:styleId="Naslov3">
    <w:name w:val="heading 3"/>
    <w:basedOn w:val="Navaden"/>
    <w:next w:val="Navaden"/>
    <w:link w:val="Naslov3Znak"/>
    <w:uiPriority w:val="99"/>
    <w:qFormat/>
    <w:rsid w:val="00CC2834"/>
    <w:pPr>
      <w:keepNext/>
      <w:numPr>
        <w:ilvl w:val="2"/>
        <w:numId w:val="37"/>
      </w:numPr>
      <w:jc w:val="both"/>
      <w:outlineLvl w:val="2"/>
    </w:pPr>
    <w:rPr>
      <w:sz w:val="28"/>
      <w:szCs w:val="28"/>
    </w:rPr>
  </w:style>
  <w:style w:type="paragraph" w:styleId="Naslov4">
    <w:name w:val="heading 4"/>
    <w:basedOn w:val="Navaden"/>
    <w:next w:val="Navaden"/>
    <w:link w:val="Naslov4Znak"/>
    <w:uiPriority w:val="99"/>
    <w:qFormat/>
    <w:rsid w:val="00CC2834"/>
    <w:pPr>
      <w:keepNext/>
      <w:numPr>
        <w:ilvl w:val="3"/>
        <w:numId w:val="37"/>
      </w:numPr>
      <w:ind w:right="3967"/>
      <w:jc w:val="center"/>
      <w:outlineLvl w:val="3"/>
    </w:pPr>
    <w:rPr>
      <w:b/>
      <w:bCs/>
    </w:rPr>
  </w:style>
  <w:style w:type="paragraph" w:styleId="Naslov5">
    <w:name w:val="heading 5"/>
    <w:basedOn w:val="Navaden"/>
    <w:next w:val="Navaden"/>
    <w:link w:val="Naslov5Znak"/>
    <w:uiPriority w:val="99"/>
    <w:qFormat/>
    <w:rsid w:val="00CC2834"/>
    <w:pPr>
      <w:keepNext/>
      <w:numPr>
        <w:ilvl w:val="4"/>
        <w:numId w:val="37"/>
      </w:numPr>
      <w:jc w:val="center"/>
      <w:outlineLvl w:val="4"/>
    </w:pPr>
    <w:rPr>
      <w:rFonts w:ascii="Arial Narrow" w:hAnsi="Arial Narrow"/>
      <w:b/>
      <w:bCs/>
      <w:sz w:val="32"/>
      <w:szCs w:val="32"/>
      <w:u w:val="single"/>
      <w:lang w:val="en-GB"/>
    </w:rPr>
  </w:style>
  <w:style w:type="paragraph" w:styleId="Naslov6">
    <w:name w:val="heading 6"/>
    <w:basedOn w:val="Navaden"/>
    <w:next w:val="Navaden"/>
    <w:link w:val="Naslov6Znak"/>
    <w:uiPriority w:val="99"/>
    <w:qFormat/>
    <w:rsid w:val="00CC2834"/>
    <w:pPr>
      <w:keepNext/>
      <w:numPr>
        <w:ilvl w:val="5"/>
        <w:numId w:val="37"/>
      </w:numPr>
      <w:jc w:val="both"/>
      <w:outlineLvl w:val="5"/>
    </w:pPr>
    <w:rPr>
      <w:rFonts w:ascii="Arial Narrow" w:hAnsi="Arial Narrow"/>
      <w:b/>
      <w:bCs/>
      <w:u w:val="single"/>
    </w:rPr>
  </w:style>
  <w:style w:type="paragraph" w:styleId="Naslov7">
    <w:name w:val="heading 7"/>
    <w:basedOn w:val="Navaden"/>
    <w:next w:val="Navaden"/>
    <w:link w:val="Naslov7Znak"/>
    <w:uiPriority w:val="99"/>
    <w:qFormat/>
    <w:rsid w:val="00CC2834"/>
    <w:pPr>
      <w:keepNext/>
      <w:numPr>
        <w:ilvl w:val="6"/>
        <w:numId w:val="37"/>
      </w:numPr>
      <w:spacing w:line="313" w:lineRule="atLeast"/>
      <w:jc w:val="both"/>
      <w:outlineLvl w:val="6"/>
    </w:pPr>
    <w:rPr>
      <w:rFonts w:ascii="Arial Narrow" w:hAnsi="Arial Narrow"/>
      <w:b/>
      <w:bCs/>
      <w:lang w:val="en-GB"/>
    </w:rPr>
  </w:style>
  <w:style w:type="paragraph" w:styleId="Naslov8">
    <w:name w:val="heading 8"/>
    <w:basedOn w:val="Navaden"/>
    <w:next w:val="Navaden"/>
    <w:link w:val="Naslov8Znak"/>
    <w:uiPriority w:val="99"/>
    <w:qFormat/>
    <w:rsid w:val="00CC2834"/>
    <w:pPr>
      <w:keepNext/>
      <w:numPr>
        <w:ilvl w:val="7"/>
        <w:numId w:val="37"/>
      </w:numPr>
      <w:jc w:val="both"/>
      <w:outlineLvl w:val="7"/>
    </w:pPr>
    <w:rPr>
      <w:rFonts w:ascii="Arial Narrow" w:hAnsi="Arial Narrow"/>
      <w:b/>
      <w:bCs/>
    </w:rPr>
  </w:style>
  <w:style w:type="paragraph" w:styleId="Naslov9">
    <w:name w:val="heading 9"/>
    <w:basedOn w:val="Navaden"/>
    <w:next w:val="Navaden"/>
    <w:link w:val="Naslov9Znak"/>
    <w:uiPriority w:val="99"/>
    <w:qFormat/>
    <w:rsid w:val="00CC2834"/>
    <w:pPr>
      <w:keepNext/>
      <w:numPr>
        <w:ilvl w:val="8"/>
        <w:numId w:val="37"/>
      </w:numPr>
      <w:ind w:right="3967"/>
      <w:jc w:val="center"/>
      <w:outlineLvl w:val="8"/>
    </w:pPr>
    <w:rPr>
      <w:rFonts w:ascii="Arial Narrow" w:hAnsi="Arial Narrow"/>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EC737B"/>
    <w:rPr>
      <w:rFonts w:ascii="Times New Roman" w:eastAsia="Times New Roman" w:hAnsi="Times New Roman" w:cs="Times New Roman"/>
      <w:b/>
      <w:bCs/>
      <w:caps/>
      <w:color w:val="000000"/>
      <w:sz w:val="24"/>
      <w:szCs w:val="24"/>
    </w:rPr>
  </w:style>
  <w:style w:type="character" w:customStyle="1" w:styleId="Naslov2Znak">
    <w:name w:val="Naslov 2 Znak"/>
    <w:basedOn w:val="Privzetapisavaodstavka"/>
    <w:link w:val="Naslov2"/>
    <w:uiPriority w:val="99"/>
    <w:rsid w:val="00CC2834"/>
    <w:rPr>
      <w:rFonts w:ascii="Times New Roman" w:eastAsia="Times New Roman" w:hAnsi="Times New Roman" w:cs="Times New Roman"/>
      <w:b/>
      <w:bCs/>
      <w:smallCaps/>
      <w:sz w:val="24"/>
      <w:szCs w:val="24"/>
      <w:lang w:val="en-GB"/>
    </w:rPr>
  </w:style>
  <w:style w:type="character" w:customStyle="1" w:styleId="Naslov3Znak">
    <w:name w:val="Naslov 3 Znak"/>
    <w:basedOn w:val="Privzetapisavaodstavka"/>
    <w:link w:val="Naslov3"/>
    <w:uiPriority w:val="99"/>
    <w:rsid w:val="00CC2834"/>
    <w:rPr>
      <w:rFonts w:ascii="Times New Roman" w:eastAsia="Times New Roman" w:hAnsi="Times New Roman" w:cs="Times New Roman"/>
      <w:sz w:val="28"/>
      <w:szCs w:val="28"/>
    </w:rPr>
  </w:style>
  <w:style w:type="character" w:customStyle="1" w:styleId="Naslov4Znak">
    <w:name w:val="Naslov 4 Znak"/>
    <w:basedOn w:val="Privzetapisavaodstavka"/>
    <w:link w:val="Naslov4"/>
    <w:uiPriority w:val="99"/>
    <w:rsid w:val="00CC2834"/>
    <w:rPr>
      <w:rFonts w:ascii="Times New Roman" w:eastAsia="Times New Roman" w:hAnsi="Times New Roman" w:cs="Times New Roman"/>
      <w:b/>
      <w:bCs/>
      <w:sz w:val="24"/>
      <w:szCs w:val="24"/>
    </w:rPr>
  </w:style>
  <w:style w:type="character" w:customStyle="1" w:styleId="Naslov5Znak">
    <w:name w:val="Naslov 5 Znak"/>
    <w:basedOn w:val="Privzetapisavaodstavka"/>
    <w:link w:val="Naslov5"/>
    <w:uiPriority w:val="99"/>
    <w:rsid w:val="00CC2834"/>
    <w:rPr>
      <w:rFonts w:ascii="Arial Narrow" w:eastAsia="Times New Roman" w:hAnsi="Arial Narrow" w:cs="Times New Roman"/>
      <w:b/>
      <w:bCs/>
      <w:sz w:val="32"/>
      <w:szCs w:val="32"/>
      <w:u w:val="single"/>
      <w:lang w:val="en-GB"/>
    </w:rPr>
  </w:style>
  <w:style w:type="character" w:customStyle="1" w:styleId="Naslov6Znak">
    <w:name w:val="Naslov 6 Znak"/>
    <w:basedOn w:val="Privzetapisavaodstavka"/>
    <w:link w:val="Naslov6"/>
    <w:uiPriority w:val="99"/>
    <w:rsid w:val="00CC2834"/>
    <w:rPr>
      <w:rFonts w:ascii="Arial Narrow" w:eastAsia="Times New Roman" w:hAnsi="Arial Narrow" w:cs="Times New Roman"/>
      <w:b/>
      <w:bCs/>
      <w:sz w:val="24"/>
      <w:szCs w:val="24"/>
      <w:u w:val="single"/>
    </w:rPr>
  </w:style>
  <w:style w:type="character" w:customStyle="1" w:styleId="Naslov7Znak">
    <w:name w:val="Naslov 7 Znak"/>
    <w:basedOn w:val="Privzetapisavaodstavka"/>
    <w:link w:val="Naslov7"/>
    <w:uiPriority w:val="99"/>
    <w:rsid w:val="00CC2834"/>
    <w:rPr>
      <w:rFonts w:ascii="Arial Narrow" w:eastAsia="Times New Roman" w:hAnsi="Arial Narrow" w:cs="Times New Roman"/>
      <w:b/>
      <w:bCs/>
      <w:sz w:val="24"/>
      <w:szCs w:val="24"/>
      <w:lang w:val="en-GB"/>
    </w:rPr>
  </w:style>
  <w:style w:type="character" w:customStyle="1" w:styleId="Naslov8Znak">
    <w:name w:val="Naslov 8 Znak"/>
    <w:basedOn w:val="Privzetapisavaodstavka"/>
    <w:link w:val="Naslov8"/>
    <w:uiPriority w:val="99"/>
    <w:rsid w:val="00CC2834"/>
    <w:rPr>
      <w:rFonts w:ascii="Arial Narrow" w:eastAsia="Times New Roman" w:hAnsi="Arial Narrow" w:cs="Times New Roman"/>
      <w:b/>
      <w:bCs/>
      <w:sz w:val="24"/>
      <w:szCs w:val="24"/>
    </w:rPr>
  </w:style>
  <w:style w:type="character" w:customStyle="1" w:styleId="Naslov9Znak">
    <w:name w:val="Naslov 9 Znak"/>
    <w:basedOn w:val="Privzetapisavaodstavka"/>
    <w:link w:val="Naslov9"/>
    <w:uiPriority w:val="99"/>
    <w:rsid w:val="00CC2834"/>
    <w:rPr>
      <w:rFonts w:ascii="Arial Narrow" w:eastAsia="Times New Roman" w:hAnsi="Arial Narrow" w:cs="Times New Roman"/>
      <w:b/>
      <w:bCs/>
      <w:sz w:val="20"/>
      <w:szCs w:val="20"/>
    </w:rPr>
  </w:style>
  <w:style w:type="paragraph" w:styleId="Telobesedila3">
    <w:name w:val="Body Text 3"/>
    <w:basedOn w:val="Navaden"/>
    <w:link w:val="Telobesedila3Znak"/>
    <w:uiPriority w:val="99"/>
    <w:rsid w:val="00CC2834"/>
    <w:rPr>
      <w:sz w:val="16"/>
      <w:szCs w:val="16"/>
    </w:rPr>
  </w:style>
  <w:style w:type="character" w:customStyle="1" w:styleId="Telobesedila3Znak">
    <w:name w:val="Telo besedila 3 Znak"/>
    <w:basedOn w:val="Privzetapisavaodstavka"/>
    <w:link w:val="Telobesedila3"/>
    <w:uiPriority w:val="99"/>
    <w:rsid w:val="00CC2834"/>
    <w:rPr>
      <w:rFonts w:ascii="Times New Roman" w:eastAsia="Times New Roman" w:hAnsi="Times New Roman" w:cs="Times New Roman"/>
      <w:sz w:val="16"/>
      <w:szCs w:val="16"/>
      <w:lang w:val="it-IT"/>
    </w:rPr>
  </w:style>
  <w:style w:type="paragraph" w:styleId="Kazalovsebine1">
    <w:name w:val="toc 1"/>
    <w:basedOn w:val="Navaden"/>
    <w:next w:val="Navaden"/>
    <w:autoRedefine/>
    <w:uiPriority w:val="39"/>
    <w:rsid w:val="00916827"/>
    <w:pPr>
      <w:tabs>
        <w:tab w:val="left" w:pos="851"/>
        <w:tab w:val="right" w:leader="dot" w:pos="9060"/>
      </w:tabs>
      <w:spacing w:before="120" w:after="120"/>
      <w:ind w:left="851" w:right="397" w:hanging="851"/>
      <w:jc w:val="both"/>
    </w:pPr>
    <w:rPr>
      <w:b/>
      <w:bCs/>
      <w:caps/>
      <w:sz w:val="20"/>
      <w:szCs w:val="20"/>
      <w:lang w:val="sl-SI"/>
    </w:rPr>
  </w:style>
  <w:style w:type="paragraph" w:customStyle="1" w:styleId="BodyText21">
    <w:name w:val="Body Text 21"/>
    <w:basedOn w:val="Navaden"/>
    <w:uiPriority w:val="99"/>
    <w:rsid w:val="00CC2834"/>
    <w:pPr>
      <w:jc w:val="both"/>
    </w:pPr>
    <w:rPr>
      <w:b/>
      <w:bCs/>
      <w:lang w:val="sl-SI"/>
    </w:rPr>
  </w:style>
  <w:style w:type="paragraph" w:styleId="Telobesedila2">
    <w:name w:val="Body Text 2"/>
    <w:basedOn w:val="Navaden"/>
    <w:link w:val="Telobesedila2Znak"/>
    <w:uiPriority w:val="99"/>
    <w:rsid w:val="00CC2834"/>
    <w:pPr>
      <w:spacing w:line="313" w:lineRule="atLeast"/>
      <w:jc w:val="both"/>
    </w:pPr>
  </w:style>
  <w:style w:type="character" w:customStyle="1" w:styleId="Telobesedila2Znak">
    <w:name w:val="Telo besedila 2 Znak"/>
    <w:basedOn w:val="Privzetapisavaodstavka"/>
    <w:link w:val="Telobesedila2"/>
    <w:uiPriority w:val="99"/>
    <w:rsid w:val="00CC2834"/>
    <w:rPr>
      <w:rFonts w:ascii="Times New Roman" w:eastAsia="Times New Roman" w:hAnsi="Times New Roman" w:cs="Times New Roman"/>
      <w:sz w:val="24"/>
      <w:szCs w:val="24"/>
      <w:lang w:val="it-IT"/>
    </w:rPr>
  </w:style>
  <w:style w:type="paragraph" w:styleId="Noga">
    <w:name w:val="footer"/>
    <w:basedOn w:val="Navaden"/>
    <w:link w:val="NogaZnak"/>
    <w:uiPriority w:val="99"/>
    <w:rsid w:val="00CC2834"/>
    <w:pPr>
      <w:tabs>
        <w:tab w:val="center" w:pos="4536"/>
        <w:tab w:val="right" w:pos="9072"/>
      </w:tabs>
      <w:jc w:val="both"/>
    </w:pPr>
    <w:rPr>
      <w:lang w:val="en-GB"/>
    </w:rPr>
  </w:style>
  <w:style w:type="character" w:customStyle="1" w:styleId="NogaZnak">
    <w:name w:val="Noga Znak"/>
    <w:basedOn w:val="Privzetapisavaodstavka"/>
    <w:link w:val="Noga"/>
    <w:uiPriority w:val="99"/>
    <w:rsid w:val="00CC2834"/>
    <w:rPr>
      <w:rFonts w:ascii="Times New Roman" w:eastAsia="Times New Roman" w:hAnsi="Times New Roman" w:cs="Times New Roman"/>
      <w:sz w:val="24"/>
      <w:szCs w:val="24"/>
      <w:lang w:val="en-GB" w:eastAsia="sl-SI"/>
    </w:rPr>
  </w:style>
  <w:style w:type="paragraph" w:styleId="Telobesedila">
    <w:name w:val="Body Text"/>
    <w:aliases w:val="Body"/>
    <w:basedOn w:val="Navaden"/>
    <w:link w:val="TelobesedilaZnak"/>
    <w:uiPriority w:val="99"/>
    <w:rsid w:val="00CC2834"/>
    <w:pPr>
      <w:jc w:val="both"/>
    </w:pPr>
  </w:style>
  <w:style w:type="character" w:customStyle="1" w:styleId="TelobesedilaZnak">
    <w:name w:val="Telo besedila Znak"/>
    <w:aliases w:val="Body Znak"/>
    <w:basedOn w:val="Privzetapisavaodstavka"/>
    <w:link w:val="Telobesedila"/>
    <w:uiPriority w:val="99"/>
    <w:rsid w:val="00CC2834"/>
    <w:rPr>
      <w:rFonts w:ascii="Times New Roman" w:eastAsia="Times New Roman" w:hAnsi="Times New Roman" w:cs="Times New Roman"/>
      <w:sz w:val="24"/>
      <w:szCs w:val="24"/>
      <w:lang w:val="it-IT"/>
    </w:rPr>
  </w:style>
  <w:style w:type="paragraph" w:styleId="Podnaslov">
    <w:name w:val="Subtitle"/>
    <w:basedOn w:val="Navaden"/>
    <w:link w:val="PodnaslovZnak"/>
    <w:uiPriority w:val="99"/>
    <w:qFormat/>
    <w:rsid w:val="00CC2834"/>
    <w:pPr>
      <w:jc w:val="center"/>
    </w:pPr>
    <w:rPr>
      <w:rFonts w:ascii="Cambria" w:hAnsi="Cambria"/>
    </w:rPr>
  </w:style>
  <w:style w:type="character" w:customStyle="1" w:styleId="PodnaslovZnak">
    <w:name w:val="Podnaslov Znak"/>
    <w:basedOn w:val="Privzetapisavaodstavka"/>
    <w:link w:val="Podnaslov"/>
    <w:uiPriority w:val="99"/>
    <w:rsid w:val="00CC2834"/>
    <w:rPr>
      <w:rFonts w:ascii="Cambria" w:eastAsia="Times New Roman" w:hAnsi="Cambria" w:cs="Times New Roman"/>
      <w:sz w:val="24"/>
      <w:szCs w:val="24"/>
      <w:lang w:val="it-IT"/>
    </w:rPr>
  </w:style>
  <w:style w:type="paragraph" w:styleId="Telobesedila-zamik3">
    <w:name w:val="Body Text Indent 3"/>
    <w:basedOn w:val="Navaden"/>
    <w:link w:val="Telobesedila-zamik3Znak"/>
    <w:uiPriority w:val="99"/>
    <w:rsid w:val="00CC2834"/>
    <w:pPr>
      <w:tabs>
        <w:tab w:val="left" w:pos="360"/>
      </w:tabs>
      <w:ind w:left="426" w:hanging="426"/>
      <w:jc w:val="both"/>
    </w:pPr>
    <w:rPr>
      <w:sz w:val="16"/>
      <w:szCs w:val="16"/>
    </w:rPr>
  </w:style>
  <w:style w:type="character" w:customStyle="1" w:styleId="Telobesedila-zamik3Znak">
    <w:name w:val="Telo besedila - zamik 3 Znak"/>
    <w:basedOn w:val="Privzetapisavaodstavka"/>
    <w:link w:val="Telobesedila-zamik3"/>
    <w:uiPriority w:val="99"/>
    <w:rsid w:val="00CC2834"/>
    <w:rPr>
      <w:rFonts w:ascii="Times New Roman" w:eastAsia="Times New Roman" w:hAnsi="Times New Roman" w:cs="Times New Roman"/>
      <w:sz w:val="16"/>
      <w:szCs w:val="16"/>
      <w:lang w:val="it-IT"/>
    </w:rPr>
  </w:style>
  <w:style w:type="character" w:styleId="Hiperpovezava">
    <w:name w:val="Hyperlink"/>
    <w:uiPriority w:val="99"/>
    <w:rsid w:val="00CC2834"/>
    <w:rPr>
      <w:color w:val="0000FF"/>
      <w:u w:val="single"/>
    </w:rPr>
  </w:style>
  <w:style w:type="paragraph" w:customStyle="1" w:styleId="Alineje">
    <w:name w:val="Alineje"/>
    <w:basedOn w:val="Navaden"/>
    <w:uiPriority w:val="99"/>
    <w:rsid w:val="00CC2834"/>
    <w:pPr>
      <w:tabs>
        <w:tab w:val="num" w:pos="360"/>
      </w:tabs>
      <w:spacing w:before="60" w:after="60" w:line="278" w:lineRule="auto"/>
      <w:ind w:left="357" w:hanging="357"/>
      <w:jc w:val="both"/>
    </w:pPr>
    <w:rPr>
      <w:rFonts w:ascii="Bookman Old Style" w:hAnsi="Bookman Old Style" w:cs="Bookman Old Style"/>
      <w:lang w:val="sl-SI"/>
    </w:rPr>
  </w:style>
  <w:style w:type="paragraph" w:styleId="Glava">
    <w:name w:val="header"/>
    <w:basedOn w:val="Navaden"/>
    <w:link w:val="GlavaZnak"/>
    <w:uiPriority w:val="99"/>
    <w:rsid w:val="00CC2834"/>
    <w:pPr>
      <w:tabs>
        <w:tab w:val="center" w:pos="4153"/>
        <w:tab w:val="right" w:pos="8306"/>
      </w:tabs>
      <w:spacing w:before="60" w:after="60"/>
      <w:jc w:val="both"/>
    </w:pPr>
  </w:style>
  <w:style w:type="character" w:customStyle="1" w:styleId="GlavaZnak">
    <w:name w:val="Glava Znak"/>
    <w:basedOn w:val="Privzetapisavaodstavka"/>
    <w:link w:val="Glava"/>
    <w:uiPriority w:val="99"/>
    <w:rsid w:val="00CC2834"/>
    <w:rPr>
      <w:rFonts w:ascii="Times New Roman" w:eastAsia="Times New Roman" w:hAnsi="Times New Roman" w:cs="Times New Roman"/>
      <w:sz w:val="24"/>
      <w:szCs w:val="24"/>
      <w:lang w:val="it-IT"/>
    </w:rPr>
  </w:style>
  <w:style w:type="paragraph" w:styleId="Telobesedila-zamik">
    <w:name w:val="Body Text Indent"/>
    <w:basedOn w:val="Navaden"/>
    <w:link w:val="Telobesedila-zamikZnak"/>
    <w:uiPriority w:val="99"/>
    <w:rsid w:val="00CC2834"/>
    <w:pPr>
      <w:spacing w:before="60" w:after="60"/>
      <w:ind w:left="357"/>
      <w:jc w:val="both"/>
    </w:pPr>
    <w:rPr>
      <w:rFonts w:ascii="Bookman Old Style" w:hAnsi="Bookman Old Style"/>
      <w:sz w:val="18"/>
      <w:szCs w:val="18"/>
    </w:rPr>
  </w:style>
  <w:style w:type="character" w:customStyle="1" w:styleId="Telobesedila-zamikZnak">
    <w:name w:val="Telo besedila - zamik Znak"/>
    <w:basedOn w:val="Privzetapisavaodstavka"/>
    <w:link w:val="Telobesedila-zamik"/>
    <w:uiPriority w:val="99"/>
    <w:rsid w:val="00CC2834"/>
    <w:rPr>
      <w:rFonts w:ascii="Bookman Old Style" w:eastAsia="Times New Roman" w:hAnsi="Bookman Old Style" w:cs="Times New Roman"/>
      <w:sz w:val="18"/>
      <w:szCs w:val="18"/>
    </w:rPr>
  </w:style>
  <w:style w:type="paragraph" w:styleId="Sprotnaopomba-besedilo">
    <w:name w:val="footnote text"/>
    <w:basedOn w:val="Navaden"/>
    <w:link w:val="Sprotnaopomba-besediloZnak"/>
    <w:uiPriority w:val="99"/>
    <w:semiHidden/>
    <w:rsid w:val="00CC2834"/>
    <w:pPr>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CC2834"/>
    <w:rPr>
      <w:rFonts w:ascii="Times New Roman" w:eastAsia="Times New Roman" w:hAnsi="Times New Roman" w:cs="Times New Roman"/>
      <w:sz w:val="20"/>
      <w:szCs w:val="20"/>
      <w:lang w:val="it-IT"/>
    </w:rPr>
  </w:style>
  <w:style w:type="paragraph" w:customStyle="1" w:styleId="Tekstvtabeli">
    <w:name w:val="Tekst v tabeli"/>
    <w:basedOn w:val="Navaden"/>
    <w:uiPriority w:val="99"/>
    <w:rsid w:val="00CC2834"/>
    <w:pPr>
      <w:spacing w:before="60" w:after="60"/>
      <w:jc w:val="both"/>
    </w:pPr>
    <w:rPr>
      <w:rFonts w:ascii="Arial" w:hAnsi="Arial" w:cs="Arial"/>
      <w:sz w:val="16"/>
      <w:szCs w:val="16"/>
      <w:lang w:val="sl-SI"/>
    </w:rPr>
  </w:style>
  <w:style w:type="paragraph" w:styleId="Telobesedila-zamik2">
    <w:name w:val="Body Text Indent 2"/>
    <w:basedOn w:val="Navaden"/>
    <w:link w:val="Telobesedila-zamik2Znak"/>
    <w:uiPriority w:val="99"/>
    <w:rsid w:val="00CC2834"/>
    <w:pPr>
      <w:spacing w:before="60" w:after="60"/>
      <w:ind w:left="360"/>
      <w:jc w:val="both"/>
    </w:pPr>
  </w:style>
  <w:style w:type="character" w:customStyle="1" w:styleId="Telobesedila-zamik2Znak">
    <w:name w:val="Telo besedila - zamik 2 Znak"/>
    <w:basedOn w:val="Privzetapisavaodstavka"/>
    <w:link w:val="Telobesedila-zamik2"/>
    <w:uiPriority w:val="99"/>
    <w:rsid w:val="00CC2834"/>
    <w:rPr>
      <w:rFonts w:ascii="Times New Roman" w:eastAsia="Times New Roman" w:hAnsi="Times New Roman" w:cs="Times New Roman"/>
      <w:sz w:val="24"/>
      <w:szCs w:val="24"/>
      <w:lang w:val="it-IT"/>
    </w:rPr>
  </w:style>
  <w:style w:type="character" w:styleId="tevilkastrani">
    <w:name w:val="page number"/>
    <w:basedOn w:val="Privzetapisavaodstavka"/>
    <w:uiPriority w:val="99"/>
    <w:rsid w:val="00CC2834"/>
  </w:style>
  <w:style w:type="paragraph" w:customStyle="1" w:styleId="BalloonText1">
    <w:name w:val="Balloon Text1"/>
    <w:basedOn w:val="Navaden"/>
    <w:uiPriority w:val="99"/>
    <w:semiHidden/>
    <w:rsid w:val="00F81FE6"/>
    <w:rPr>
      <w:rFonts w:ascii="Tahoma" w:hAnsi="Tahoma" w:cs="Tahoma"/>
      <w:szCs w:val="16"/>
    </w:rPr>
  </w:style>
  <w:style w:type="paragraph" w:customStyle="1" w:styleId="BodyTextIndent31">
    <w:name w:val="Body Text Indent 31"/>
    <w:basedOn w:val="Navaden"/>
    <w:uiPriority w:val="99"/>
    <w:rsid w:val="00CC2834"/>
    <w:pPr>
      <w:ind w:left="360"/>
    </w:pPr>
    <w:rPr>
      <w:lang w:val="sl-SI"/>
    </w:rPr>
  </w:style>
  <w:style w:type="paragraph" w:customStyle="1" w:styleId="SlogNaslov114pt">
    <w:name w:val="Slog Naslov 1 + 14 pt"/>
    <w:basedOn w:val="Naslov1"/>
    <w:uiPriority w:val="99"/>
    <w:rsid w:val="00CC2834"/>
    <w:rPr>
      <w:sz w:val="28"/>
      <w:szCs w:val="28"/>
    </w:rPr>
  </w:style>
  <w:style w:type="paragraph" w:customStyle="1" w:styleId="SlogNaslov214ptNePomanjanevelikerkeSamovelikerke">
    <w:name w:val="Slog Naslov 2 + 14 pt Ne Pomanjšane velike črke Samo velike črke"/>
    <w:basedOn w:val="Naslov2"/>
    <w:uiPriority w:val="99"/>
    <w:rsid w:val="00CC2834"/>
    <w:rPr>
      <w:caps/>
      <w:smallCaps w:val="0"/>
    </w:rPr>
  </w:style>
  <w:style w:type="paragraph" w:styleId="Besedilooblaka">
    <w:name w:val="Balloon Text"/>
    <w:basedOn w:val="Navaden"/>
    <w:link w:val="BesedilooblakaZnak"/>
    <w:uiPriority w:val="99"/>
    <w:semiHidden/>
    <w:rsid w:val="00CC2834"/>
    <w:rPr>
      <w:sz w:val="2"/>
      <w:szCs w:val="2"/>
    </w:rPr>
  </w:style>
  <w:style w:type="character" w:customStyle="1" w:styleId="BesedilooblakaZnak">
    <w:name w:val="Besedilo oblačka Znak"/>
    <w:basedOn w:val="Privzetapisavaodstavka"/>
    <w:link w:val="Besedilooblaka"/>
    <w:uiPriority w:val="99"/>
    <w:semiHidden/>
    <w:rsid w:val="00CC2834"/>
    <w:rPr>
      <w:rFonts w:ascii="Times New Roman" w:eastAsia="Times New Roman" w:hAnsi="Times New Roman" w:cs="Times New Roman"/>
      <w:sz w:val="2"/>
      <w:szCs w:val="2"/>
      <w:lang w:val="it-IT"/>
    </w:rPr>
  </w:style>
  <w:style w:type="paragraph" w:customStyle="1" w:styleId="Navodilo">
    <w:name w:val="Navodilo"/>
    <w:basedOn w:val="Navaden"/>
    <w:uiPriority w:val="99"/>
    <w:rsid w:val="00CC2834"/>
    <w:pPr>
      <w:pBdr>
        <w:top w:val="threeDEmboss" w:sz="18" w:space="1" w:color="auto"/>
        <w:bottom w:val="threeDEngrave" w:sz="18" w:space="1" w:color="auto"/>
      </w:pBdr>
      <w:shd w:val="pct5" w:color="auto" w:fill="FFFFFF"/>
      <w:spacing w:before="60" w:after="240" w:line="274" w:lineRule="auto"/>
      <w:jc w:val="both"/>
    </w:pPr>
    <w:rPr>
      <w:rFonts w:ascii="Bookman Old Style" w:hAnsi="Bookman Old Style" w:cs="Bookman Old Style"/>
      <w:sz w:val="20"/>
      <w:szCs w:val="20"/>
      <w:lang w:val="sl-SI"/>
    </w:rPr>
  </w:style>
  <w:style w:type="paragraph" w:customStyle="1" w:styleId="Natevanje">
    <w:name w:val="Naštevanje"/>
    <w:basedOn w:val="Navaden"/>
    <w:uiPriority w:val="99"/>
    <w:rsid w:val="00463ECD"/>
    <w:pPr>
      <w:numPr>
        <w:numId w:val="12"/>
      </w:numPr>
      <w:spacing w:before="60" w:after="60" w:line="278" w:lineRule="auto"/>
      <w:jc w:val="both"/>
    </w:pPr>
    <w:rPr>
      <w:rFonts w:ascii="Bookman Old Style" w:hAnsi="Bookman Old Style" w:cs="Bookman Old Style"/>
      <w:b/>
      <w:bCs/>
      <w:i/>
      <w:iCs/>
      <w:sz w:val="20"/>
      <w:szCs w:val="20"/>
      <w:lang w:val="sl-SI"/>
    </w:rPr>
  </w:style>
  <w:style w:type="paragraph" w:customStyle="1" w:styleId="Toke">
    <w:name w:val="Točke"/>
    <w:basedOn w:val="Alineje"/>
    <w:uiPriority w:val="99"/>
    <w:rsid w:val="00463ECD"/>
    <w:pPr>
      <w:numPr>
        <w:numId w:val="11"/>
      </w:numPr>
    </w:pPr>
    <w:rPr>
      <w:b/>
      <w:bCs/>
      <w:i/>
      <w:iCs/>
      <w:sz w:val="16"/>
      <w:szCs w:val="16"/>
    </w:rPr>
  </w:style>
  <w:style w:type="paragraph" w:styleId="Kazalovsebine2">
    <w:name w:val="toc 2"/>
    <w:basedOn w:val="Navaden"/>
    <w:next w:val="Navaden"/>
    <w:autoRedefine/>
    <w:uiPriority w:val="39"/>
    <w:rsid w:val="00DC4F13"/>
    <w:pPr>
      <w:tabs>
        <w:tab w:val="left" w:pos="851"/>
        <w:tab w:val="right" w:leader="dot" w:pos="9060"/>
      </w:tabs>
      <w:ind w:left="851" w:hanging="567"/>
    </w:pPr>
    <w:rPr>
      <w:noProof/>
      <w:sz w:val="20"/>
      <w:szCs w:val="20"/>
    </w:rPr>
  </w:style>
  <w:style w:type="paragraph" w:styleId="Kazalovsebine3">
    <w:name w:val="toc 3"/>
    <w:basedOn w:val="Navaden"/>
    <w:next w:val="Navaden"/>
    <w:autoRedefine/>
    <w:uiPriority w:val="99"/>
    <w:semiHidden/>
    <w:rsid w:val="00CC2834"/>
    <w:pPr>
      <w:ind w:left="480"/>
    </w:pPr>
  </w:style>
  <w:style w:type="character" w:styleId="SledenaHiperpovezava">
    <w:name w:val="FollowedHyperlink"/>
    <w:uiPriority w:val="99"/>
    <w:rsid w:val="00CC2834"/>
    <w:rPr>
      <w:color w:val="800080"/>
      <w:u w:val="single"/>
    </w:rPr>
  </w:style>
  <w:style w:type="paragraph" w:styleId="Blokbesedila">
    <w:name w:val="Block Text"/>
    <w:basedOn w:val="Navaden"/>
    <w:rsid w:val="00CC2834"/>
    <w:pPr>
      <w:spacing w:after="120"/>
      <w:ind w:left="1440" w:right="1440"/>
    </w:pPr>
  </w:style>
  <w:style w:type="paragraph" w:styleId="Datum">
    <w:name w:val="Date"/>
    <w:basedOn w:val="Navaden"/>
    <w:next w:val="Navaden"/>
    <w:link w:val="DatumZnak"/>
    <w:uiPriority w:val="99"/>
    <w:rsid w:val="00CC2834"/>
  </w:style>
  <w:style w:type="character" w:customStyle="1" w:styleId="DatumZnak">
    <w:name w:val="Datum Znak"/>
    <w:basedOn w:val="Privzetapisavaodstavka"/>
    <w:link w:val="Datum"/>
    <w:uiPriority w:val="99"/>
    <w:rsid w:val="00CC2834"/>
    <w:rPr>
      <w:rFonts w:ascii="Times New Roman" w:eastAsia="Times New Roman" w:hAnsi="Times New Roman" w:cs="Times New Roman"/>
      <w:sz w:val="24"/>
      <w:szCs w:val="24"/>
      <w:lang w:val="it-IT"/>
    </w:rPr>
  </w:style>
  <w:style w:type="paragraph" w:styleId="E-potnipodpis">
    <w:name w:val="E-mail Signature"/>
    <w:basedOn w:val="Navaden"/>
    <w:link w:val="E-potnipodpisZnak"/>
    <w:uiPriority w:val="99"/>
    <w:rsid w:val="00CC2834"/>
  </w:style>
  <w:style w:type="character" w:customStyle="1" w:styleId="E-potnipodpisZnak">
    <w:name w:val="E-poštni podpis Znak"/>
    <w:basedOn w:val="Privzetapisavaodstavka"/>
    <w:link w:val="E-potnipodpis"/>
    <w:uiPriority w:val="99"/>
    <w:rsid w:val="00CC2834"/>
    <w:rPr>
      <w:rFonts w:ascii="Times New Roman" w:eastAsia="Times New Roman" w:hAnsi="Times New Roman" w:cs="Times New Roman"/>
      <w:sz w:val="24"/>
      <w:szCs w:val="24"/>
      <w:lang w:val="it-IT"/>
    </w:rPr>
  </w:style>
  <w:style w:type="paragraph" w:styleId="Glavasporoila">
    <w:name w:val="Message Header"/>
    <w:basedOn w:val="Navaden"/>
    <w:link w:val="GlavasporoilaZnak"/>
    <w:uiPriority w:val="99"/>
    <w:rsid w:val="00CC283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GlavasporoilaZnak">
    <w:name w:val="Glava sporočila Znak"/>
    <w:basedOn w:val="Privzetapisavaodstavka"/>
    <w:link w:val="Glavasporoila"/>
    <w:uiPriority w:val="99"/>
    <w:rsid w:val="00CC2834"/>
    <w:rPr>
      <w:rFonts w:ascii="Cambria" w:eastAsia="Times New Roman" w:hAnsi="Cambria" w:cs="Times New Roman"/>
      <w:sz w:val="24"/>
      <w:szCs w:val="24"/>
      <w:shd w:val="pct20" w:color="auto" w:fill="auto"/>
      <w:lang w:val="it-IT"/>
    </w:rPr>
  </w:style>
  <w:style w:type="paragraph" w:styleId="Golobesedilo">
    <w:name w:val="Plain Text"/>
    <w:basedOn w:val="Navaden"/>
    <w:link w:val="GolobesediloZnak"/>
    <w:uiPriority w:val="99"/>
    <w:rsid w:val="00CC2834"/>
    <w:rPr>
      <w:rFonts w:ascii="Courier New" w:hAnsi="Courier New"/>
      <w:sz w:val="20"/>
      <w:szCs w:val="20"/>
    </w:rPr>
  </w:style>
  <w:style w:type="character" w:customStyle="1" w:styleId="GolobesediloZnak">
    <w:name w:val="Golo besedilo Znak"/>
    <w:basedOn w:val="Privzetapisavaodstavka"/>
    <w:link w:val="Golobesedilo"/>
    <w:uiPriority w:val="99"/>
    <w:rsid w:val="00CC2834"/>
    <w:rPr>
      <w:rFonts w:ascii="Courier New" w:eastAsia="Times New Roman" w:hAnsi="Courier New" w:cs="Times New Roman"/>
      <w:sz w:val="20"/>
      <w:szCs w:val="20"/>
      <w:lang w:val="it-IT"/>
    </w:rPr>
  </w:style>
  <w:style w:type="paragraph" w:styleId="HTMLnaslov">
    <w:name w:val="HTML Address"/>
    <w:basedOn w:val="Navaden"/>
    <w:link w:val="HTMLnaslovZnak"/>
    <w:uiPriority w:val="99"/>
    <w:rsid w:val="00CC2834"/>
    <w:rPr>
      <w:i/>
      <w:iCs/>
    </w:rPr>
  </w:style>
  <w:style w:type="character" w:customStyle="1" w:styleId="HTMLnaslovZnak">
    <w:name w:val="HTML naslov Znak"/>
    <w:basedOn w:val="Privzetapisavaodstavka"/>
    <w:link w:val="HTMLnaslov"/>
    <w:uiPriority w:val="99"/>
    <w:rsid w:val="00CC2834"/>
    <w:rPr>
      <w:rFonts w:ascii="Times New Roman" w:eastAsia="Times New Roman" w:hAnsi="Times New Roman" w:cs="Times New Roman"/>
      <w:i/>
      <w:iCs/>
      <w:sz w:val="24"/>
      <w:szCs w:val="24"/>
      <w:lang w:val="it-IT"/>
    </w:rPr>
  </w:style>
  <w:style w:type="paragraph" w:styleId="HTML-oblikovano">
    <w:name w:val="HTML Preformatted"/>
    <w:basedOn w:val="Navaden"/>
    <w:link w:val="HTML-oblikovanoZnak"/>
    <w:uiPriority w:val="99"/>
    <w:rsid w:val="00CC2834"/>
    <w:rPr>
      <w:rFonts w:ascii="Courier New" w:hAnsi="Courier New"/>
      <w:sz w:val="20"/>
      <w:szCs w:val="20"/>
    </w:rPr>
  </w:style>
  <w:style w:type="character" w:customStyle="1" w:styleId="HTML-oblikovanoZnak">
    <w:name w:val="HTML-oblikovano Znak"/>
    <w:basedOn w:val="Privzetapisavaodstavka"/>
    <w:link w:val="HTML-oblikovano"/>
    <w:uiPriority w:val="99"/>
    <w:rsid w:val="00CC2834"/>
    <w:rPr>
      <w:rFonts w:ascii="Courier New" w:eastAsia="Times New Roman" w:hAnsi="Courier New" w:cs="Times New Roman"/>
      <w:sz w:val="20"/>
      <w:szCs w:val="20"/>
      <w:lang w:val="it-IT"/>
    </w:rPr>
  </w:style>
  <w:style w:type="paragraph" w:styleId="Kazaloslik">
    <w:name w:val="table of figures"/>
    <w:basedOn w:val="Navaden"/>
    <w:next w:val="Navaden"/>
    <w:uiPriority w:val="99"/>
    <w:semiHidden/>
    <w:rsid w:val="00CC2834"/>
  </w:style>
  <w:style w:type="paragraph" w:styleId="Kazalovirov">
    <w:name w:val="table of authorities"/>
    <w:basedOn w:val="Navaden"/>
    <w:next w:val="Navaden"/>
    <w:uiPriority w:val="99"/>
    <w:semiHidden/>
    <w:rsid w:val="00CC2834"/>
    <w:pPr>
      <w:ind w:left="240" w:hanging="240"/>
    </w:pPr>
  </w:style>
  <w:style w:type="paragraph" w:styleId="Kazalovirov-naslov">
    <w:name w:val="toa heading"/>
    <w:basedOn w:val="Navaden"/>
    <w:next w:val="Navaden"/>
    <w:uiPriority w:val="99"/>
    <w:semiHidden/>
    <w:rsid w:val="00CC2834"/>
    <w:pPr>
      <w:spacing w:before="120"/>
    </w:pPr>
    <w:rPr>
      <w:rFonts w:ascii="Arial" w:hAnsi="Arial" w:cs="Arial"/>
      <w:b/>
      <w:bCs/>
    </w:rPr>
  </w:style>
  <w:style w:type="paragraph" w:styleId="Kazalovsebine4">
    <w:name w:val="toc 4"/>
    <w:basedOn w:val="Navaden"/>
    <w:next w:val="Navaden"/>
    <w:autoRedefine/>
    <w:uiPriority w:val="99"/>
    <w:semiHidden/>
    <w:rsid w:val="00CC2834"/>
    <w:pPr>
      <w:ind w:left="720"/>
    </w:pPr>
  </w:style>
  <w:style w:type="paragraph" w:styleId="Kazalovsebine5">
    <w:name w:val="toc 5"/>
    <w:basedOn w:val="Navaden"/>
    <w:next w:val="Navaden"/>
    <w:autoRedefine/>
    <w:uiPriority w:val="99"/>
    <w:semiHidden/>
    <w:rsid w:val="00CC2834"/>
    <w:pPr>
      <w:ind w:left="960"/>
    </w:pPr>
  </w:style>
  <w:style w:type="paragraph" w:styleId="Kazalovsebine6">
    <w:name w:val="toc 6"/>
    <w:basedOn w:val="Navaden"/>
    <w:next w:val="Navaden"/>
    <w:autoRedefine/>
    <w:uiPriority w:val="99"/>
    <w:semiHidden/>
    <w:rsid w:val="00CC2834"/>
    <w:pPr>
      <w:ind w:left="1200"/>
    </w:pPr>
  </w:style>
  <w:style w:type="paragraph" w:styleId="Kazalovsebine7">
    <w:name w:val="toc 7"/>
    <w:basedOn w:val="Navaden"/>
    <w:next w:val="Navaden"/>
    <w:autoRedefine/>
    <w:uiPriority w:val="99"/>
    <w:semiHidden/>
    <w:rsid w:val="00CC2834"/>
    <w:pPr>
      <w:ind w:left="1440"/>
    </w:pPr>
  </w:style>
  <w:style w:type="paragraph" w:styleId="Kazalovsebine8">
    <w:name w:val="toc 8"/>
    <w:basedOn w:val="Navaden"/>
    <w:next w:val="Navaden"/>
    <w:autoRedefine/>
    <w:uiPriority w:val="99"/>
    <w:semiHidden/>
    <w:rsid w:val="00CC2834"/>
    <w:pPr>
      <w:ind w:left="1680"/>
    </w:pPr>
  </w:style>
  <w:style w:type="paragraph" w:styleId="Kazalovsebine9">
    <w:name w:val="toc 9"/>
    <w:basedOn w:val="Navaden"/>
    <w:next w:val="Navaden"/>
    <w:autoRedefine/>
    <w:uiPriority w:val="99"/>
    <w:semiHidden/>
    <w:rsid w:val="00CC2834"/>
    <w:pPr>
      <w:ind w:left="1920"/>
    </w:pPr>
  </w:style>
  <w:style w:type="paragraph" w:customStyle="1" w:styleId="1">
    <w:name w:val="1"/>
    <w:basedOn w:val="Navaden"/>
    <w:rsid w:val="00CC2834"/>
    <w:rPr>
      <w:sz w:val="20"/>
      <w:szCs w:val="20"/>
      <w:lang w:val="en-GB" w:eastAsia="en-GB"/>
    </w:rPr>
  </w:style>
  <w:style w:type="character" w:customStyle="1" w:styleId="Komentar-besediloZnak">
    <w:name w:val="Komentar - besedilo Znak"/>
    <w:uiPriority w:val="99"/>
    <w:semiHidden/>
    <w:locked/>
    <w:rsid w:val="00CC2834"/>
    <w:rPr>
      <w:sz w:val="20"/>
      <w:szCs w:val="20"/>
      <w:lang w:val="it-IT"/>
    </w:rPr>
  </w:style>
  <w:style w:type="paragraph" w:styleId="Konnaopomba-besedilo">
    <w:name w:val="endnote text"/>
    <w:basedOn w:val="Navaden"/>
    <w:link w:val="Konnaopomba-besediloZnak"/>
    <w:uiPriority w:val="99"/>
    <w:semiHidden/>
    <w:rsid w:val="00CC2834"/>
    <w:rPr>
      <w:sz w:val="20"/>
      <w:szCs w:val="20"/>
    </w:rPr>
  </w:style>
  <w:style w:type="character" w:customStyle="1" w:styleId="Konnaopomba-besediloZnak">
    <w:name w:val="Končna opomba - besedilo Znak"/>
    <w:basedOn w:val="Privzetapisavaodstavka"/>
    <w:link w:val="Konnaopomba-besedilo"/>
    <w:uiPriority w:val="99"/>
    <w:semiHidden/>
    <w:rsid w:val="00CC2834"/>
    <w:rPr>
      <w:rFonts w:ascii="Times New Roman" w:eastAsia="Times New Roman" w:hAnsi="Times New Roman" w:cs="Times New Roman"/>
      <w:sz w:val="20"/>
      <w:szCs w:val="20"/>
      <w:lang w:val="it-IT"/>
    </w:rPr>
  </w:style>
  <w:style w:type="paragraph" w:styleId="Makrobesedilo">
    <w:name w:val="macro"/>
    <w:link w:val="MakrobesediloZnak"/>
    <w:uiPriority w:val="99"/>
    <w:semiHidden/>
    <w:rsid w:val="00CC28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it-IT" w:eastAsia="sl-SI"/>
    </w:rPr>
  </w:style>
  <w:style w:type="character" w:customStyle="1" w:styleId="MakrobesediloZnak">
    <w:name w:val="Makro besedilo Znak"/>
    <w:basedOn w:val="Privzetapisavaodstavka"/>
    <w:link w:val="Makrobesedilo"/>
    <w:uiPriority w:val="99"/>
    <w:semiHidden/>
    <w:rsid w:val="00CC2834"/>
    <w:rPr>
      <w:rFonts w:ascii="Courier New" w:eastAsia="Times New Roman" w:hAnsi="Courier New" w:cs="Courier New"/>
      <w:sz w:val="20"/>
      <w:szCs w:val="20"/>
      <w:lang w:val="it-IT" w:eastAsia="sl-SI"/>
    </w:rPr>
  </w:style>
  <w:style w:type="paragraph" w:styleId="Napis">
    <w:name w:val="caption"/>
    <w:basedOn w:val="Navaden"/>
    <w:next w:val="Navaden"/>
    <w:uiPriority w:val="99"/>
    <w:qFormat/>
    <w:rsid w:val="00CC2834"/>
    <w:rPr>
      <w:b/>
      <w:bCs/>
      <w:sz w:val="20"/>
      <w:szCs w:val="20"/>
    </w:rPr>
  </w:style>
  <w:style w:type="paragraph" w:styleId="Naslov">
    <w:name w:val="Title"/>
    <w:basedOn w:val="Navaden"/>
    <w:link w:val="NaslovZnak"/>
    <w:uiPriority w:val="99"/>
    <w:qFormat/>
    <w:rsid w:val="00CC2834"/>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rsid w:val="00CC2834"/>
    <w:rPr>
      <w:rFonts w:ascii="Cambria" w:eastAsia="Times New Roman" w:hAnsi="Cambria" w:cs="Times New Roman"/>
      <w:b/>
      <w:bCs/>
      <w:kern w:val="28"/>
      <w:sz w:val="32"/>
      <w:szCs w:val="32"/>
      <w:lang w:val="it-IT"/>
    </w:rPr>
  </w:style>
  <w:style w:type="paragraph" w:styleId="Naslovnaslovnika">
    <w:name w:val="envelope address"/>
    <w:basedOn w:val="Navaden"/>
    <w:uiPriority w:val="99"/>
    <w:rsid w:val="00CC2834"/>
    <w:pPr>
      <w:framePr w:w="7920" w:h="1980" w:hRule="exact" w:hSpace="141" w:wrap="auto" w:hAnchor="page" w:xAlign="center" w:yAlign="bottom"/>
      <w:ind w:left="2880"/>
    </w:pPr>
    <w:rPr>
      <w:rFonts w:ascii="Arial" w:hAnsi="Arial" w:cs="Arial"/>
    </w:rPr>
  </w:style>
  <w:style w:type="paragraph" w:styleId="Naslovpoiljatelja">
    <w:name w:val="envelope return"/>
    <w:basedOn w:val="Navaden"/>
    <w:uiPriority w:val="99"/>
    <w:rsid w:val="00CC2834"/>
    <w:rPr>
      <w:rFonts w:ascii="Arial" w:hAnsi="Arial" w:cs="Arial"/>
      <w:sz w:val="20"/>
      <w:szCs w:val="20"/>
    </w:rPr>
  </w:style>
  <w:style w:type="paragraph" w:styleId="Navaden-zamik">
    <w:name w:val="Normal Indent"/>
    <w:basedOn w:val="Navaden"/>
    <w:uiPriority w:val="99"/>
    <w:rsid w:val="00CC2834"/>
    <w:pPr>
      <w:ind w:left="708"/>
    </w:pPr>
  </w:style>
  <w:style w:type="paragraph" w:styleId="Navadensplet">
    <w:name w:val="Normal (Web)"/>
    <w:basedOn w:val="Navaden"/>
    <w:uiPriority w:val="99"/>
    <w:rsid w:val="00CC2834"/>
  </w:style>
  <w:style w:type="paragraph" w:styleId="Opomba-naslov">
    <w:name w:val="Note Heading"/>
    <w:basedOn w:val="Navaden"/>
    <w:next w:val="Navaden"/>
    <w:link w:val="Opomba-naslovZnak"/>
    <w:uiPriority w:val="99"/>
    <w:rsid w:val="00CC2834"/>
  </w:style>
  <w:style w:type="character" w:customStyle="1" w:styleId="Opomba-naslovZnak">
    <w:name w:val="Opomba - naslov Znak"/>
    <w:basedOn w:val="Privzetapisavaodstavka"/>
    <w:link w:val="Opomba-naslov"/>
    <w:uiPriority w:val="99"/>
    <w:rsid w:val="00CC2834"/>
    <w:rPr>
      <w:rFonts w:ascii="Times New Roman" w:eastAsia="Times New Roman" w:hAnsi="Times New Roman" w:cs="Times New Roman"/>
      <w:sz w:val="24"/>
      <w:szCs w:val="24"/>
      <w:lang w:val="it-IT"/>
    </w:rPr>
  </w:style>
  <w:style w:type="paragraph" w:styleId="Otevilenseznam">
    <w:name w:val="List Number"/>
    <w:basedOn w:val="Navaden"/>
    <w:uiPriority w:val="99"/>
    <w:rsid w:val="00463ECD"/>
    <w:pPr>
      <w:numPr>
        <w:numId w:val="1"/>
      </w:numPr>
    </w:pPr>
  </w:style>
  <w:style w:type="paragraph" w:styleId="Otevilenseznam2">
    <w:name w:val="List Number 2"/>
    <w:basedOn w:val="Navaden"/>
    <w:uiPriority w:val="99"/>
    <w:rsid w:val="00463ECD"/>
    <w:pPr>
      <w:numPr>
        <w:numId w:val="2"/>
      </w:numPr>
    </w:pPr>
  </w:style>
  <w:style w:type="paragraph" w:styleId="Otevilenseznam3">
    <w:name w:val="List Number 3"/>
    <w:basedOn w:val="Navaden"/>
    <w:uiPriority w:val="99"/>
    <w:rsid w:val="00463ECD"/>
    <w:pPr>
      <w:numPr>
        <w:numId w:val="3"/>
      </w:numPr>
    </w:pPr>
  </w:style>
  <w:style w:type="paragraph" w:styleId="Otevilenseznam4">
    <w:name w:val="List Number 4"/>
    <w:basedOn w:val="Navaden"/>
    <w:uiPriority w:val="99"/>
    <w:rsid w:val="00463ECD"/>
    <w:pPr>
      <w:numPr>
        <w:numId w:val="4"/>
      </w:numPr>
    </w:pPr>
  </w:style>
  <w:style w:type="paragraph" w:styleId="Otevilenseznam5">
    <w:name w:val="List Number 5"/>
    <w:basedOn w:val="Navaden"/>
    <w:uiPriority w:val="99"/>
    <w:rsid w:val="00463ECD"/>
    <w:pPr>
      <w:numPr>
        <w:numId w:val="5"/>
      </w:numPr>
    </w:pPr>
  </w:style>
  <w:style w:type="paragraph" w:styleId="Oznaenseznam">
    <w:name w:val="List Bullet"/>
    <w:basedOn w:val="Navaden"/>
    <w:uiPriority w:val="99"/>
    <w:rsid w:val="00463ECD"/>
    <w:pPr>
      <w:numPr>
        <w:numId w:val="6"/>
      </w:numPr>
    </w:pPr>
  </w:style>
  <w:style w:type="paragraph" w:styleId="Oznaenseznam2">
    <w:name w:val="List Bullet 2"/>
    <w:basedOn w:val="Navaden"/>
    <w:uiPriority w:val="99"/>
    <w:rsid w:val="00463ECD"/>
    <w:pPr>
      <w:numPr>
        <w:numId w:val="7"/>
      </w:numPr>
    </w:pPr>
  </w:style>
  <w:style w:type="paragraph" w:styleId="Oznaenseznam3">
    <w:name w:val="List Bullet 3"/>
    <w:basedOn w:val="Navaden"/>
    <w:uiPriority w:val="99"/>
    <w:rsid w:val="00463ECD"/>
    <w:pPr>
      <w:numPr>
        <w:numId w:val="8"/>
      </w:numPr>
    </w:pPr>
  </w:style>
  <w:style w:type="paragraph" w:styleId="Oznaenseznam4">
    <w:name w:val="List Bullet 4"/>
    <w:basedOn w:val="Navaden"/>
    <w:uiPriority w:val="99"/>
    <w:rsid w:val="00463ECD"/>
    <w:pPr>
      <w:numPr>
        <w:numId w:val="9"/>
      </w:numPr>
    </w:pPr>
  </w:style>
  <w:style w:type="paragraph" w:styleId="Oznaenseznam5">
    <w:name w:val="List Bullet 5"/>
    <w:basedOn w:val="Navaden"/>
    <w:uiPriority w:val="99"/>
    <w:rsid w:val="00463ECD"/>
    <w:pPr>
      <w:numPr>
        <w:numId w:val="10"/>
      </w:numPr>
    </w:pPr>
  </w:style>
  <w:style w:type="paragraph" w:styleId="Podpis">
    <w:name w:val="Signature"/>
    <w:basedOn w:val="Navaden"/>
    <w:link w:val="PodpisZnak"/>
    <w:uiPriority w:val="99"/>
    <w:rsid w:val="00CC2834"/>
    <w:pPr>
      <w:ind w:left="4252"/>
    </w:pPr>
  </w:style>
  <w:style w:type="character" w:customStyle="1" w:styleId="PodpisZnak">
    <w:name w:val="Podpis Znak"/>
    <w:basedOn w:val="Privzetapisavaodstavka"/>
    <w:link w:val="Podpis"/>
    <w:uiPriority w:val="99"/>
    <w:rsid w:val="00CC2834"/>
    <w:rPr>
      <w:rFonts w:ascii="Times New Roman" w:eastAsia="Times New Roman" w:hAnsi="Times New Roman" w:cs="Times New Roman"/>
      <w:sz w:val="24"/>
      <w:szCs w:val="24"/>
      <w:lang w:val="it-IT"/>
    </w:rPr>
  </w:style>
  <w:style w:type="paragraph" w:styleId="Seznam">
    <w:name w:val="List"/>
    <w:basedOn w:val="Navaden"/>
    <w:uiPriority w:val="99"/>
    <w:rsid w:val="00CC2834"/>
    <w:pPr>
      <w:ind w:left="283" w:hanging="283"/>
    </w:pPr>
  </w:style>
  <w:style w:type="paragraph" w:styleId="Seznam-nadaljevanje">
    <w:name w:val="List Continue"/>
    <w:basedOn w:val="Navaden"/>
    <w:uiPriority w:val="99"/>
    <w:rsid w:val="00CC2834"/>
    <w:pPr>
      <w:spacing w:after="120"/>
      <w:ind w:left="283"/>
    </w:pPr>
  </w:style>
  <w:style w:type="paragraph" w:styleId="Seznam-nadaljevanje2">
    <w:name w:val="List Continue 2"/>
    <w:basedOn w:val="Navaden"/>
    <w:uiPriority w:val="99"/>
    <w:rsid w:val="00CC2834"/>
    <w:pPr>
      <w:spacing w:after="120"/>
      <w:ind w:left="566"/>
    </w:pPr>
  </w:style>
  <w:style w:type="paragraph" w:styleId="Seznam-nadaljevanje3">
    <w:name w:val="List Continue 3"/>
    <w:basedOn w:val="Navaden"/>
    <w:uiPriority w:val="99"/>
    <w:rsid w:val="00CC2834"/>
    <w:pPr>
      <w:spacing w:after="120"/>
      <w:ind w:left="849"/>
    </w:pPr>
  </w:style>
  <w:style w:type="paragraph" w:styleId="Seznam-nadaljevanje4">
    <w:name w:val="List Continue 4"/>
    <w:basedOn w:val="Navaden"/>
    <w:uiPriority w:val="99"/>
    <w:rsid w:val="00CC2834"/>
    <w:pPr>
      <w:spacing w:after="120"/>
      <w:ind w:left="1132"/>
    </w:pPr>
  </w:style>
  <w:style w:type="paragraph" w:styleId="Seznam-nadaljevanje5">
    <w:name w:val="List Continue 5"/>
    <w:basedOn w:val="Navaden"/>
    <w:uiPriority w:val="99"/>
    <w:rsid w:val="00CC2834"/>
    <w:pPr>
      <w:spacing w:after="120"/>
      <w:ind w:left="1415"/>
    </w:pPr>
  </w:style>
  <w:style w:type="paragraph" w:styleId="Seznam2">
    <w:name w:val="List 2"/>
    <w:basedOn w:val="Navaden"/>
    <w:uiPriority w:val="99"/>
    <w:rsid w:val="00CC2834"/>
    <w:pPr>
      <w:ind w:left="566" w:hanging="283"/>
    </w:pPr>
  </w:style>
  <w:style w:type="paragraph" w:styleId="Seznam3">
    <w:name w:val="List 3"/>
    <w:basedOn w:val="Navaden"/>
    <w:uiPriority w:val="99"/>
    <w:rsid w:val="00CC2834"/>
    <w:pPr>
      <w:ind w:left="849" w:hanging="283"/>
    </w:pPr>
  </w:style>
  <w:style w:type="paragraph" w:styleId="Seznam4">
    <w:name w:val="List 4"/>
    <w:basedOn w:val="Navaden"/>
    <w:uiPriority w:val="99"/>
    <w:rsid w:val="00CC2834"/>
    <w:pPr>
      <w:ind w:left="1132" w:hanging="283"/>
    </w:pPr>
  </w:style>
  <w:style w:type="paragraph" w:styleId="Seznam5">
    <w:name w:val="List 5"/>
    <w:basedOn w:val="Navaden"/>
    <w:uiPriority w:val="99"/>
    <w:rsid w:val="00CC2834"/>
    <w:pPr>
      <w:ind w:left="1415" w:hanging="283"/>
    </w:pPr>
  </w:style>
  <w:style w:type="paragraph" w:styleId="Stvarnokazalo1">
    <w:name w:val="index 1"/>
    <w:basedOn w:val="Navaden"/>
    <w:next w:val="Navaden"/>
    <w:autoRedefine/>
    <w:uiPriority w:val="99"/>
    <w:semiHidden/>
    <w:rsid w:val="00CC2834"/>
    <w:pPr>
      <w:ind w:left="240" w:hanging="240"/>
    </w:pPr>
  </w:style>
  <w:style w:type="paragraph" w:styleId="Stvarnokazalo-naslov">
    <w:name w:val="index heading"/>
    <w:basedOn w:val="Navaden"/>
    <w:next w:val="Stvarnokazalo1"/>
    <w:uiPriority w:val="99"/>
    <w:semiHidden/>
    <w:rsid w:val="00CC2834"/>
    <w:rPr>
      <w:rFonts w:ascii="Arial" w:hAnsi="Arial" w:cs="Arial"/>
      <w:b/>
      <w:bCs/>
    </w:rPr>
  </w:style>
  <w:style w:type="paragraph" w:styleId="Stvarnokazalo2">
    <w:name w:val="index 2"/>
    <w:basedOn w:val="Navaden"/>
    <w:next w:val="Navaden"/>
    <w:autoRedefine/>
    <w:uiPriority w:val="99"/>
    <w:semiHidden/>
    <w:rsid w:val="00CC2834"/>
    <w:pPr>
      <w:ind w:left="480" w:hanging="240"/>
    </w:pPr>
  </w:style>
  <w:style w:type="paragraph" w:styleId="Stvarnokazalo3">
    <w:name w:val="index 3"/>
    <w:basedOn w:val="Navaden"/>
    <w:next w:val="Navaden"/>
    <w:autoRedefine/>
    <w:uiPriority w:val="99"/>
    <w:semiHidden/>
    <w:rsid w:val="00CC2834"/>
    <w:pPr>
      <w:ind w:left="720" w:hanging="240"/>
    </w:pPr>
  </w:style>
  <w:style w:type="paragraph" w:styleId="Stvarnokazalo4">
    <w:name w:val="index 4"/>
    <w:basedOn w:val="Navaden"/>
    <w:next w:val="Navaden"/>
    <w:autoRedefine/>
    <w:uiPriority w:val="99"/>
    <w:semiHidden/>
    <w:rsid w:val="00CC2834"/>
    <w:pPr>
      <w:ind w:left="960" w:hanging="240"/>
    </w:pPr>
  </w:style>
  <w:style w:type="paragraph" w:styleId="Stvarnokazalo5">
    <w:name w:val="index 5"/>
    <w:basedOn w:val="Navaden"/>
    <w:next w:val="Navaden"/>
    <w:autoRedefine/>
    <w:uiPriority w:val="99"/>
    <w:semiHidden/>
    <w:rsid w:val="00CC2834"/>
    <w:pPr>
      <w:ind w:left="1200" w:hanging="240"/>
    </w:pPr>
  </w:style>
  <w:style w:type="paragraph" w:styleId="Stvarnokazalo6">
    <w:name w:val="index 6"/>
    <w:basedOn w:val="Navaden"/>
    <w:next w:val="Navaden"/>
    <w:autoRedefine/>
    <w:uiPriority w:val="99"/>
    <w:semiHidden/>
    <w:rsid w:val="00CC2834"/>
    <w:pPr>
      <w:ind w:left="1440" w:hanging="240"/>
    </w:pPr>
  </w:style>
  <w:style w:type="paragraph" w:styleId="Stvarnokazalo7">
    <w:name w:val="index 7"/>
    <w:basedOn w:val="Navaden"/>
    <w:next w:val="Navaden"/>
    <w:autoRedefine/>
    <w:uiPriority w:val="99"/>
    <w:semiHidden/>
    <w:rsid w:val="00CC2834"/>
    <w:pPr>
      <w:ind w:left="1680" w:hanging="240"/>
    </w:pPr>
  </w:style>
  <w:style w:type="paragraph" w:styleId="Stvarnokazalo8">
    <w:name w:val="index 8"/>
    <w:basedOn w:val="Navaden"/>
    <w:next w:val="Navaden"/>
    <w:autoRedefine/>
    <w:uiPriority w:val="99"/>
    <w:semiHidden/>
    <w:rsid w:val="00CC2834"/>
    <w:pPr>
      <w:ind w:left="1920" w:hanging="240"/>
    </w:pPr>
  </w:style>
  <w:style w:type="paragraph" w:styleId="Stvarnokazalo9">
    <w:name w:val="index 9"/>
    <w:basedOn w:val="Navaden"/>
    <w:next w:val="Navaden"/>
    <w:autoRedefine/>
    <w:uiPriority w:val="99"/>
    <w:semiHidden/>
    <w:rsid w:val="00CC2834"/>
    <w:pPr>
      <w:ind w:left="2160" w:hanging="240"/>
    </w:pPr>
  </w:style>
  <w:style w:type="paragraph" w:styleId="Telobesedila-prvizamik">
    <w:name w:val="Body Text First Indent"/>
    <w:basedOn w:val="Telobesedila"/>
    <w:link w:val="Telobesedila-prvizamikZnak"/>
    <w:uiPriority w:val="99"/>
    <w:rsid w:val="00CC2834"/>
    <w:pPr>
      <w:spacing w:after="120"/>
      <w:ind w:firstLine="210"/>
      <w:jc w:val="left"/>
    </w:pPr>
  </w:style>
  <w:style w:type="character" w:customStyle="1" w:styleId="Telobesedila-prvizamikZnak">
    <w:name w:val="Telo besedila - prvi zamik Znak"/>
    <w:basedOn w:val="TelobesedilaZnak"/>
    <w:link w:val="Telobesedila-prvizamik"/>
    <w:uiPriority w:val="99"/>
    <w:rsid w:val="00CC2834"/>
    <w:rPr>
      <w:rFonts w:ascii="Times New Roman" w:eastAsia="Times New Roman" w:hAnsi="Times New Roman" w:cs="Times New Roman"/>
      <w:sz w:val="24"/>
      <w:szCs w:val="24"/>
      <w:lang w:val="it-IT"/>
    </w:rPr>
  </w:style>
  <w:style w:type="paragraph" w:styleId="Telobesedila-prvizamik2">
    <w:name w:val="Body Text First Indent 2"/>
    <w:basedOn w:val="Telobesedila-zamik"/>
    <w:link w:val="Telobesedila-prvizamik2Znak"/>
    <w:uiPriority w:val="99"/>
    <w:rsid w:val="00CC2834"/>
    <w:pPr>
      <w:spacing w:before="0" w:after="120"/>
      <w:ind w:left="283" w:firstLine="210"/>
      <w:jc w:val="left"/>
    </w:pPr>
    <w:rPr>
      <w:sz w:val="24"/>
      <w:szCs w:val="24"/>
    </w:rPr>
  </w:style>
  <w:style w:type="character" w:customStyle="1" w:styleId="Telobesedila-prvizamik2Znak">
    <w:name w:val="Telo besedila - prvi zamik 2 Znak"/>
    <w:basedOn w:val="Telobesedila-zamikZnak"/>
    <w:link w:val="Telobesedila-prvizamik2"/>
    <w:uiPriority w:val="99"/>
    <w:rsid w:val="00CC2834"/>
    <w:rPr>
      <w:rFonts w:ascii="Bookman Old Style" w:eastAsia="Times New Roman" w:hAnsi="Bookman Old Style" w:cs="Times New Roman"/>
      <w:sz w:val="24"/>
      <w:szCs w:val="24"/>
      <w:lang w:val="it-IT"/>
    </w:rPr>
  </w:style>
  <w:style w:type="paragraph" w:styleId="Uvodnipozdrav">
    <w:name w:val="Salutation"/>
    <w:basedOn w:val="Navaden"/>
    <w:next w:val="Navaden"/>
    <w:link w:val="UvodnipozdravZnak"/>
    <w:uiPriority w:val="99"/>
    <w:rsid w:val="00CC2834"/>
  </w:style>
  <w:style w:type="character" w:customStyle="1" w:styleId="UvodnipozdravZnak">
    <w:name w:val="Uvodni pozdrav Znak"/>
    <w:basedOn w:val="Privzetapisavaodstavka"/>
    <w:link w:val="Uvodnipozdrav"/>
    <w:uiPriority w:val="99"/>
    <w:rsid w:val="00CC2834"/>
    <w:rPr>
      <w:rFonts w:ascii="Times New Roman" w:eastAsia="Times New Roman" w:hAnsi="Times New Roman" w:cs="Times New Roman"/>
      <w:sz w:val="24"/>
      <w:szCs w:val="24"/>
      <w:lang w:val="it-IT"/>
    </w:rPr>
  </w:style>
  <w:style w:type="paragraph" w:customStyle="1" w:styleId="CommentSubject1">
    <w:name w:val="Comment Subject1"/>
    <w:basedOn w:val="Komentar-besedilo"/>
    <w:next w:val="Komentar-besedilo"/>
    <w:uiPriority w:val="99"/>
    <w:semiHidden/>
    <w:rsid w:val="00CC2834"/>
    <w:rPr>
      <w:b/>
      <w:bCs/>
    </w:rPr>
  </w:style>
  <w:style w:type="paragraph" w:styleId="Komentar-besedilo">
    <w:name w:val="annotation text"/>
    <w:basedOn w:val="Navaden"/>
    <w:link w:val="Komentar-besediloZnak1"/>
    <w:uiPriority w:val="99"/>
    <w:semiHidden/>
    <w:unhideWhenUsed/>
    <w:rsid w:val="00CC2834"/>
    <w:rPr>
      <w:sz w:val="20"/>
      <w:szCs w:val="20"/>
    </w:rPr>
  </w:style>
  <w:style w:type="character" w:customStyle="1" w:styleId="Komentar-besediloZnak1">
    <w:name w:val="Komentar - besedilo Znak1"/>
    <w:basedOn w:val="Privzetapisavaodstavka"/>
    <w:link w:val="Komentar-besedilo"/>
    <w:uiPriority w:val="99"/>
    <w:semiHidden/>
    <w:rsid w:val="00CC2834"/>
    <w:rPr>
      <w:rFonts w:ascii="Times New Roman" w:eastAsia="Times New Roman" w:hAnsi="Times New Roman" w:cs="Times New Roman"/>
      <w:sz w:val="20"/>
      <w:szCs w:val="20"/>
      <w:lang w:val="it-IT" w:eastAsia="sl-SI"/>
    </w:rPr>
  </w:style>
  <w:style w:type="paragraph" w:styleId="Zakljunipozdrav">
    <w:name w:val="Closing"/>
    <w:basedOn w:val="Navaden"/>
    <w:link w:val="ZakljunipozdravZnak"/>
    <w:uiPriority w:val="99"/>
    <w:rsid w:val="00CC2834"/>
    <w:pPr>
      <w:ind w:left="4252"/>
    </w:pPr>
  </w:style>
  <w:style w:type="character" w:customStyle="1" w:styleId="ZakljunipozdravZnak">
    <w:name w:val="Zaključni pozdrav Znak"/>
    <w:basedOn w:val="Privzetapisavaodstavka"/>
    <w:link w:val="Zakljunipozdrav"/>
    <w:uiPriority w:val="99"/>
    <w:rsid w:val="00CC2834"/>
    <w:rPr>
      <w:rFonts w:ascii="Times New Roman" w:eastAsia="Times New Roman" w:hAnsi="Times New Roman" w:cs="Times New Roman"/>
      <w:sz w:val="24"/>
      <w:szCs w:val="24"/>
      <w:lang w:val="it-IT"/>
    </w:rPr>
  </w:style>
  <w:style w:type="paragraph" w:styleId="Zgradbadokumenta">
    <w:name w:val="Document Map"/>
    <w:basedOn w:val="Navaden"/>
    <w:link w:val="ZgradbadokumentaZnak"/>
    <w:uiPriority w:val="99"/>
    <w:semiHidden/>
    <w:rsid w:val="00CC2834"/>
    <w:pPr>
      <w:shd w:val="clear" w:color="auto" w:fill="000080"/>
    </w:pPr>
    <w:rPr>
      <w:sz w:val="2"/>
      <w:szCs w:val="2"/>
    </w:rPr>
  </w:style>
  <w:style w:type="character" w:customStyle="1" w:styleId="ZgradbadokumentaZnak">
    <w:name w:val="Zgradba dokumenta Znak"/>
    <w:basedOn w:val="Privzetapisavaodstavka"/>
    <w:link w:val="Zgradbadokumenta"/>
    <w:uiPriority w:val="99"/>
    <w:semiHidden/>
    <w:rsid w:val="00CC2834"/>
    <w:rPr>
      <w:rFonts w:ascii="Times New Roman" w:eastAsia="Times New Roman" w:hAnsi="Times New Roman" w:cs="Times New Roman"/>
      <w:sz w:val="2"/>
      <w:szCs w:val="2"/>
      <w:shd w:val="clear" w:color="auto" w:fill="000080"/>
      <w:lang w:val="it-IT"/>
    </w:rPr>
  </w:style>
  <w:style w:type="character" w:styleId="Poudarek">
    <w:name w:val="Emphasis"/>
    <w:uiPriority w:val="99"/>
    <w:qFormat/>
    <w:rsid w:val="00CC2834"/>
    <w:rPr>
      <w:i/>
      <w:iCs/>
    </w:rPr>
  </w:style>
  <w:style w:type="character" w:customStyle="1" w:styleId="ZadevakomentarjaZnak">
    <w:name w:val="Zadeva komentarja Znak"/>
    <w:link w:val="Zadevakomentarja"/>
    <w:uiPriority w:val="99"/>
    <w:semiHidden/>
    <w:locked/>
    <w:rsid w:val="00CC2834"/>
    <w:rPr>
      <w:b/>
      <w:bCs/>
      <w:sz w:val="20"/>
      <w:szCs w:val="20"/>
      <w:lang w:val="it-IT"/>
    </w:rPr>
  </w:style>
  <w:style w:type="paragraph" w:styleId="Zadevakomentarja">
    <w:name w:val="annotation subject"/>
    <w:basedOn w:val="Komentar-besedilo"/>
    <w:next w:val="Komentar-besedilo"/>
    <w:link w:val="ZadevakomentarjaZnak"/>
    <w:uiPriority w:val="99"/>
    <w:semiHidden/>
    <w:unhideWhenUsed/>
    <w:rsid w:val="00CC2834"/>
    <w:rPr>
      <w:rFonts w:asciiTheme="minorHAnsi" w:eastAsiaTheme="minorHAnsi" w:hAnsiTheme="minorHAnsi" w:cstheme="minorBidi"/>
      <w:b/>
      <w:bCs/>
      <w:lang w:eastAsia="en-US"/>
    </w:rPr>
  </w:style>
  <w:style w:type="character" w:customStyle="1" w:styleId="MojcaLogar">
    <w:name w:val="Mojca Logar"/>
    <w:uiPriority w:val="99"/>
    <w:semiHidden/>
    <w:rsid w:val="00CC2834"/>
    <w:rPr>
      <w:rFonts w:ascii="Arial" w:hAnsi="Arial" w:cs="Arial"/>
      <w:color w:val="auto"/>
      <w:sz w:val="20"/>
      <w:szCs w:val="20"/>
    </w:rPr>
  </w:style>
  <w:style w:type="paragraph" w:customStyle="1" w:styleId="ZnakZnakCharCharZnakZnak">
    <w:name w:val="Znak Znak Char Char Znak Znak"/>
    <w:basedOn w:val="Navaden"/>
    <w:rsid w:val="00CC2834"/>
    <w:pPr>
      <w:spacing w:after="160" w:line="240" w:lineRule="exact"/>
    </w:pPr>
    <w:rPr>
      <w:rFonts w:ascii="Tahoma" w:hAnsi="Tahoma" w:cs="Tahoma"/>
      <w:sz w:val="20"/>
      <w:szCs w:val="20"/>
      <w:lang w:val="en-US" w:eastAsia="en-US"/>
    </w:rPr>
  </w:style>
  <w:style w:type="paragraph" w:customStyle="1" w:styleId="Crtice">
    <w:name w:val="Crtice"/>
    <w:basedOn w:val="Navaden"/>
    <w:autoRedefine/>
    <w:uiPriority w:val="99"/>
    <w:rsid w:val="00463ECD"/>
    <w:pPr>
      <w:numPr>
        <w:numId w:val="13"/>
      </w:numPr>
      <w:tabs>
        <w:tab w:val="left" w:pos="357"/>
      </w:tabs>
      <w:overflowPunct w:val="0"/>
      <w:autoSpaceDE w:val="0"/>
      <w:autoSpaceDN w:val="0"/>
      <w:adjustRightInd w:val="0"/>
      <w:jc w:val="both"/>
      <w:textAlignment w:val="baseline"/>
    </w:pPr>
    <w:rPr>
      <w:lang w:val="sl-SI"/>
    </w:rPr>
  </w:style>
  <w:style w:type="paragraph" w:customStyle="1" w:styleId="tretjaravenCharCharZnakZnakCharCharZnakZnakCharCharZnakZnak">
    <w:name w:val="tretja raven Char Char Znak Znak Char Char Znak Znak Char Char Znak Znak"/>
    <w:basedOn w:val="Navaden"/>
    <w:uiPriority w:val="99"/>
    <w:rsid w:val="00CC2834"/>
    <w:pPr>
      <w:spacing w:after="160" w:line="240" w:lineRule="exact"/>
    </w:pPr>
    <w:rPr>
      <w:rFonts w:ascii="Tahoma" w:hAnsi="Tahoma" w:cs="Tahoma"/>
      <w:sz w:val="20"/>
      <w:szCs w:val="20"/>
      <w:lang w:val="en-US" w:eastAsia="en-US"/>
    </w:rPr>
  </w:style>
  <w:style w:type="paragraph" w:styleId="Odstavekseznama">
    <w:name w:val="List Paragraph"/>
    <w:basedOn w:val="Navaden"/>
    <w:uiPriority w:val="99"/>
    <w:qFormat/>
    <w:rsid w:val="00CC2834"/>
    <w:pPr>
      <w:ind w:left="708"/>
    </w:pPr>
  </w:style>
  <w:style w:type="character" w:styleId="Sprotnaopomba-sklic">
    <w:name w:val="footnote reference"/>
    <w:uiPriority w:val="99"/>
    <w:semiHidden/>
    <w:rsid w:val="00CC2834"/>
    <w:rPr>
      <w:vertAlign w:val="superscript"/>
    </w:rPr>
  </w:style>
  <w:style w:type="character" w:customStyle="1" w:styleId="apple-style-span">
    <w:name w:val="apple-style-span"/>
    <w:basedOn w:val="Privzetapisavaodstavka"/>
    <w:uiPriority w:val="99"/>
    <w:rsid w:val="00CC2834"/>
  </w:style>
  <w:style w:type="character" w:customStyle="1" w:styleId="apple-converted-space">
    <w:name w:val="apple-converted-space"/>
    <w:basedOn w:val="Privzetapisavaodstavka"/>
    <w:rsid w:val="00CC2834"/>
  </w:style>
  <w:style w:type="paragraph" w:customStyle="1" w:styleId="Default">
    <w:name w:val="Default"/>
    <w:rsid w:val="00CC2834"/>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Brezrazmikov">
    <w:name w:val="No Spacing"/>
    <w:uiPriority w:val="1"/>
    <w:qFormat/>
    <w:rsid w:val="00CC2834"/>
    <w:pPr>
      <w:spacing w:after="0" w:line="240" w:lineRule="auto"/>
    </w:pPr>
    <w:rPr>
      <w:rFonts w:ascii="Times New Roman" w:eastAsia="Times New Roman" w:hAnsi="Times New Roman" w:cs="Times New Roman"/>
      <w:sz w:val="24"/>
      <w:szCs w:val="24"/>
      <w:lang w:val="it-IT" w:eastAsia="sl-SI"/>
    </w:rPr>
  </w:style>
  <w:style w:type="character" w:styleId="Komentar-sklic">
    <w:name w:val="annotation reference"/>
    <w:basedOn w:val="Privzetapisavaodstavka"/>
    <w:uiPriority w:val="99"/>
    <w:semiHidden/>
    <w:unhideWhenUsed/>
    <w:rsid w:val="00CC2834"/>
    <w:rPr>
      <w:sz w:val="16"/>
      <w:szCs w:val="16"/>
    </w:rPr>
  </w:style>
  <w:style w:type="character" w:customStyle="1" w:styleId="ZadevapripombeZnak">
    <w:name w:val="Zadeva pripombe Znak"/>
    <w:basedOn w:val="Komentar-besediloZnak1"/>
    <w:uiPriority w:val="99"/>
    <w:semiHidden/>
    <w:rsid w:val="00CC2834"/>
    <w:rPr>
      <w:rFonts w:ascii="Times New Roman" w:eastAsia="Times New Roman" w:hAnsi="Times New Roman" w:cs="Times New Roman"/>
      <w:b/>
      <w:bCs/>
      <w:sz w:val="20"/>
      <w:szCs w:val="20"/>
      <w:lang w:val="it-IT" w:eastAsia="sl-SI"/>
    </w:rPr>
  </w:style>
  <w:style w:type="table" w:styleId="Tabela-mrea">
    <w:name w:val="Table Grid"/>
    <w:basedOn w:val="Navadnatabela"/>
    <w:uiPriority w:val="39"/>
    <w:rsid w:val="00CC28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vilnatoka111">
    <w:name w:val="Številčna točka 1.1.1"/>
    <w:basedOn w:val="Navaden"/>
    <w:qFormat/>
    <w:rsid w:val="001345F7"/>
    <w:pPr>
      <w:widowControl w:val="0"/>
      <w:numPr>
        <w:ilvl w:val="2"/>
        <w:numId w:val="43"/>
      </w:numPr>
      <w:overflowPunct w:val="0"/>
      <w:autoSpaceDE w:val="0"/>
      <w:autoSpaceDN w:val="0"/>
      <w:adjustRightInd w:val="0"/>
      <w:jc w:val="both"/>
      <w:textAlignment w:val="baseline"/>
    </w:pPr>
    <w:rPr>
      <w:rFonts w:ascii="Arial" w:hAnsi="Arial"/>
      <w:sz w:val="22"/>
      <w:szCs w:val="16"/>
      <w:lang w:val="sl-SI"/>
    </w:rPr>
  </w:style>
  <w:style w:type="paragraph" w:customStyle="1" w:styleId="tevilnatoka">
    <w:name w:val="Številčna točka"/>
    <w:basedOn w:val="Navaden"/>
    <w:link w:val="tevilnatokaZnak"/>
    <w:qFormat/>
    <w:rsid w:val="00463ECD"/>
    <w:pPr>
      <w:numPr>
        <w:numId w:val="43"/>
      </w:numPr>
      <w:jc w:val="both"/>
    </w:pPr>
    <w:rPr>
      <w:rFonts w:ascii="Arial" w:hAnsi="Arial"/>
      <w:sz w:val="22"/>
      <w:szCs w:val="22"/>
      <w:lang w:val="sl-SI"/>
    </w:rPr>
  </w:style>
  <w:style w:type="character" w:customStyle="1" w:styleId="tevilnatokaZnak">
    <w:name w:val="Številčna točka Znak"/>
    <w:basedOn w:val="Privzetapisavaodstavka"/>
    <w:link w:val="tevilnatoka"/>
    <w:rsid w:val="001345F7"/>
    <w:rPr>
      <w:rFonts w:ascii="Arial" w:eastAsia="Times New Roman" w:hAnsi="Arial" w:cs="Times New Roman"/>
      <w:lang w:eastAsia="sl-SI"/>
    </w:rPr>
  </w:style>
  <w:style w:type="paragraph" w:customStyle="1" w:styleId="tevilnatoka11Nova">
    <w:name w:val="Številčna točka 1.1 Nova"/>
    <w:basedOn w:val="tevilnatoka"/>
    <w:qFormat/>
    <w:rsid w:val="00463ECD"/>
    <w:pPr>
      <w:numPr>
        <w:ilvl w:val="1"/>
      </w:numPr>
      <w:tabs>
        <w:tab w:val="clear" w:pos="425"/>
        <w:tab w:val="num" w:pos="1440"/>
      </w:tabs>
      <w:ind w:left="1440" w:hanging="360"/>
    </w:pPr>
  </w:style>
  <w:style w:type="paragraph" w:customStyle="1" w:styleId="Alineazatevilnotoko">
    <w:name w:val="Alinea za številčno točko"/>
    <w:basedOn w:val="Alineazaodstavkom"/>
    <w:link w:val="AlineazatevilnotokoZnak"/>
    <w:qFormat/>
    <w:rsid w:val="00463ECD"/>
    <w:pPr>
      <w:tabs>
        <w:tab w:val="clear" w:pos="425"/>
        <w:tab w:val="left" w:pos="567"/>
      </w:tabs>
      <w:ind w:left="567" w:hanging="142"/>
    </w:pPr>
  </w:style>
  <w:style w:type="paragraph" w:customStyle="1" w:styleId="Alineazaodstavkom">
    <w:name w:val="Alinea za odstavkom"/>
    <w:basedOn w:val="Navaden"/>
    <w:qFormat/>
    <w:rsid w:val="00463ECD"/>
    <w:pPr>
      <w:tabs>
        <w:tab w:val="num" w:pos="425"/>
      </w:tabs>
      <w:ind w:left="425" w:hanging="425"/>
      <w:jc w:val="both"/>
    </w:pPr>
    <w:rPr>
      <w:rFonts w:ascii="Arial" w:hAnsi="Arial" w:cs="Arial"/>
      <w:sz w:val="22"/>
      <w:szCs w:val="22"/>
      <w:lang w:val="sl-SI"/>
    </w:rPr>
  </w:style>
  <w:style w:type="character" w:customStyle="1" w:styleId="AlineazatevilnotokoZnak">
    <w:name w:val="Alinea za številčno točko Znak"/>
    <w:basedOn w:val="Privzetapisavaodstavka"/>
    <w:link w:val="Alineazatevilnotoko"/>
    <w:rsid w:val="00FF6B44"/>
    <w:rPr>
      <w:rFonts w:ascii="Arial" w:eastAsia="Times New Roman" w:hAnsi="Arial" w:cs="Arial"/>
      <w:lang w:eastAsia="sl-SI"/>
    </w:rPr>
  </w:style>
  <w:style w:type="paragraph" w:customStyle="1" w:styleId="ZnakZnakCharCharZnakZnak0">
    <w:name w:val="Znak Znak Char Char Znak Znak"/>
    <w:basedOn w:val="Navaden"/>
    <w:rsid w:val="00F00EB9"/>
    <w:pPr>
      <w:spacing w:after="160" w:line="240" w:lineRule="exact"/>
    </w:pPr>
    <w:rPr>
      <w:rFonts w:ascii="Tahoma" w:hAnsi="Tahoma"/>
      <w:sz w:val="20"/>
      <w:szCs w:val="20"/>
      <w:lang w:val="en-US" w:eastAsia="en-US"/>
    </w:rPr>
  </w:style>
  <w:style w:type="paragraph" w:styleId="Revizija">
    <w:name w:val="Revision"/>
    <w:hidden/>
    <w:uiPriority w:val="99"/>
    <w:semiHidden/>
    <w:rsid w:val="0087676E"/>
    <w:pPr>
      <w:spacing w:after="0" w:line="240" w:lineRule="auto"/>
    </w:pPr>
    <w:rPr>
      <w:rFonts w:ascii="Times New Roman" w:eastAsia="Times New Roman" w:hAnsi="Times New Roman" w:cs="Times New Roman"/>
      <w:sz w:val="24"/>
      <w:szCs w:val="24"/>
      <w:lang w:val="it-IT" w:eastAsia="sl-SI"/>
    </w:rPr>
  </w:style>
</w:styles>
</file>

<file path=word/webSettings.xml><?xml version="1.0" encoding="utf-8"?>
<w:webSettings xmlns:r="http://schemas.openxmlformats.org/officeDocument/2006/relationships" xmlns:w="http://schemas.openxmlformats.org/wordprocessingml/2006/main">
  <w:divs>
    <w:div w:id="584918925">
      <w:bodyDiv w:val="1"/>
      <w:marLeft w:val="0"/>
      <w:marRight w:val="0"/>
      <w:marTop w:val="0"/>
      <w:marBottom w:val="0"/>
      <w:divBdr>
        <w:top w:val="none" w:sz="0" w:space="0" w:color="auto"/>
        <w:left w:val="none" w:sz="0" w:space="0" w:color="auto"/>
        <w:bottom w:val="none" w:sz="0" w:space="0" w:color="auto"/>
        <w:right w:val="none" w:sz="0" w:space="0" w:color="auto"/>
      </w:divBdr>
    </w:div>
    <w:div w:id="946232212">
      <w:bodyDiv w:val="1"/>
      <w:marLeft w:val="0"/>
      <w:marRight w:val="0"/>
      <w:marTop w:val="0"/>
      <w:marBottom w:val="0"/>
      <w:divBdr>
        <w:top w:val="none" w:sz="0" w:space="0" w:color="auto"/>
        <w:left w:val="none" w:sz="0" w:space="0" w:color="auto"/>
        <w:bottom w:val="none" w:sz="0" w:space="0" w:color="auto"/>
        <w:right w:val="none" w:sz="0" w:space="0" w:color="auto"/>
      </w:divBdr>
    </w:div>
    <w:div w:id="1353219952">
      <w:bodyDiv w:val="1"/>
      <w:marLeft w:val="0"/>
      <w:marRight w:val="0"/>
      <w:marTop w:val="0"/>
      <w:marBottom w:val="0"/>
      <w:divBdr>
        <w:top w:val="none" w:sz="0" w:space="0" w:color="auto"/>
        <w:left w:val="none" w:sz="0" w:space="0" w:color="auto"/>
        <w:bottom w:val="none" w:sz="0" w:space="0" w:color="auto"/>
        <w:right w:val="none" w:sz="0" w:space="0" w:color="auto"/>
      </w:divBdr>
    </w:div>
    <w:div w:id="15790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nvestslovenia.si" TargetMode="External"/><Relationship Id="rId18" Type="http://schemas.openxmlformats.org/officeDocument/2006/relationships/header" Target="header3.xml"/><Relationship Id="rId26" Type="http://schemas.openxmlformats.org/officeDocument/2006/relationships/hyperlink" Target="http://www.uradni-list.si/1/objava.jsp?sop=2011-01-237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wmf"/><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spiritslovenia.si" TargetMode="External"/><Relationship Id="rId17" Type="http://schemas.openxmlformats.org/officeDocument/2006/relationships/hyperlink" Target="mailto:fdi@spiritslovenia.si" TargetMode="External"/><Relationship Id="rId25" Type="http://schemas.openxmlformats.org/officeDocument/2006/relationships/hyperlink" Target="http://www.uradni-list.si/1/objava.jsp?sop=2007-01-2416" TargetMode="Externa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iritslovenia.si" TargetMode="External"/><Relationship Id="rId20" Type="http://schemas.openxmlformats.org/officeDocument/2006/relationships/footer" Target="footer4.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uradni-list.si/1/objava.jsp?sop=2015-21-0377" TargetMode="External"/><Relationship Id="rId32" Type="http://schemas.openxmlformats.org/officeDocument/2006/relationships/header" Target="header5.xml"/><Relationship Id="rId37" Type="http://schemas.openxmlformats.org/officeDocument/2006/relationships/header" Target="header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fdi@spiritslovenia.si" TargetMode="External"/><Relationship Id="rId23" Type="http://schemas.openxmlformats.org/officeDocument/2006/relationships/hyperlink" Target="http://www.uradni-list.si/1/objava.jsp?sop=2014-01-0361" TargetMode="External"/><Relationship Id="rId28" Type="http://schemas.openxmlformats.org/officeDocument/2006/relationships/hyperlink" Target="http://www.uradni-list.si/1/objava.jsp?sop=2013-01-2141" TargetMode="Externa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di@spiritslovenia.si" TargetMode="External"/><Relationship Id="rId22" Type="http://schemas.openxmlformats.org/officeDocument/2006/relationships/oleObject" Target="embeddings/oleObject1.bin"/><Relationship Id="rId27" Type="http://schemas.openxmlformats.org/officeDocument/2006/relationships/hyperlink" Target="http://www.uradni-list.si/1/objava.jsp?sop=2013-01-1514" TargetMode="External"/><Relationship Id="rId30" Type="http://schemas.openxmlformats.org/officeDocument/2006/relationships/oleObject" Target="embeddings/oleObject2.bin"/><Relationship Id="rId35"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1AB636C-80A3-4159-A841-6FE4E84E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29586</Words>
  <Characters>168646</Characters>
  <Application>Microsoft Office Word</Application>
  <DocSecurity>0</DocSecurity>
  <Lines>1405</Lines>
  <Paragraphs>395</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197837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Schlamberger</dc:creator>
  <cp:lastModifiedBy>Marko Polak</cp:lastModifiedBy>
  <cp:revision>3</cp:revision>
  <cp:lastPrinted>2016-06-23T09:48:00Z</cp:lastPrinted>
  <dcterms:created xsi:type="dcterms:W3CDTF">2016-07-01T11:32:00Z</dcterms:created>
  <dcterms:modified xsi:type="dcterms:W3CDTF">2016-07-01T11:34:00Z</dcterms:modified>
</cp:coreProperties>
</file>