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33" w:rsidRPr="00B272BB" w:rsidRDefault="00672933" w:rsidP="0067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B272BB">
        <w:rPr>
          <w:rFonts w:ascii="Times New Roman" w:hAnsi="Times New Roman" w:cs="Times New Roman"/>
          <w:b/>
          <w:sz w:val="24"/>
          <w:szCs w:val="24"/>
        </w:rPr>
        <w:t xml:space="preserve">Javni razpis za podporo izvajanju </w:t>
      </w:r>
      <w:r w:rsidR="006C1EE9" w:rsidRPr="00B272BB">
        <w:rPr>
          <w:rFonts w:ascii="Times New Roman" w:hAnsi="Times New Roman" w:cs="Times New Roman"/>
          <w:b/>
          <w:sz w:val="24"/>
          <w:szCs w:val="24"/>
        </w:rPr>
        <w:t>dejavnosti</w:t>
      </w:r>
      <w:r w:rsidR="00EF5DF2">
        <w:rPr>
          <w:rFonts w:ascii="Times New Roman" w:hAnsi="Times New Roman" w:cs="Times New Roman"/>
          <w:b/>
          <w:sz w:val="24"/>
          <w:szCs w:val="24"/>
        </w:rPr>
        <w:t xml:space="preserve"> s področja spodbujanja ustvarjalnosti, inovativnosti in podjetnosti</w:t>
      </w:r>
      <w:r w:rsidR="006C1EE9" w:rsidRPr="00B272B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14C41" w:rsidRPr="00B2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EE9" w:rsidRPr="00B272BB">
        <w:rPr>
          <w:rFonts w:ascii="Times New Roman" w:hAnsi="Times New Roman" w:cs="Times New Roman"/>
          <w:b/>
          <w:sz w:val="24"/>
          <w:szCs w:val="24"/>
        </w:rPr>
        <w:t xml:space="preserve">osnovnih in </w:t>
      </w:r>
      <w:r w:rsidR="00614C41" w:rsidRPr="00B272BB">
        <w:rPr>
          <w:rFonts w:ascii="Times New Roman" w:hAnsi="Times New Roman" w:cs="Times New Roman"/>
          <w:b/>
          <w:sz w:val="24"/>
          <w:szCs w:val="24"/>
        </w:rPr>
        <w:t xml:space="preserve">srednjih šolah </w:t>
      </w:r>
      <w:r w:rsidRPr="00B272B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614C41" w:rsidRPr="00B272BB">
        <w:rPr>
          <w:rFonts w:ascii="Times New Roman" w:hAnsi="Times New Roman" w:cs="Times New Roman"/>
          <w:b/>
          <w:sz w:val="24"/>
          <w:szCs w:val="24"/>
        </w:rPr>
        <w:t xml:space="preserve">šolskem letu </w:t>
      </w:r>
      <w:r w:rsidR="006C1EE9" w:rsidRPr="00B272BB">
        <w:rPr>
          <w:rFonts w:ascii="Times New Roman" w:hAnsi="Times New Roman" w:cs="Times New Roman"/>
          <w:b/>
          <w:sz w:val="24"/>
          <w:szCs w:val="24"/>
        </w:rPr>
        <w:t>2016</w:t>
      </w:r>
      <w:r w:rsidR="00614C41" w:rsidRPr="00B272BB">
        <w:rPr>
          <w:rFonts w:ascii="Times New Roman" w:hAnsi="Times New Roman" w:cs="Times New Roman"/>
          <w:b/>
          <w:sz w:val="24"/>
          <w:szCs w:val="24"/>
        </w:rPr>
        <w:t>/201</w:t>
      </w:r>
      <w:r w:rsidR="006C1EE9" w:rsidRPr="00B272BB">
        <w:rPr>
          <w:rFonts w:ascii="Times New Roman" w:hAnsi="Times New Roman" w:cs="Times New Roman"/>
          <w:b/>
          <w:sz w:val="24"/>
          <w:szCs w:val="24"/>
        </w:rPr>
        <w:t>7</w:t>
      </w:r>
    </w:p>
    <w:p w:rsidR="00672933" w:rsidRPr="00B272BB" w:rsidRDefault="00B552CE" w:rsidP="0067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Skrajšano  (JR D</w:t>
      </w:r>
      <w:r w:rsidR="00DD6D04" w:rsidRPr="00B272BB">
        <w:rPr>
          <w:rFonts w:ascii="Times New Roman" w:hAnsi="Times New Roman" w:cs="Times New Roman"/>
          <w:b/>
          <w:sz w:val="24"/>
          <w:szCs w:val="24"/>
        </w:rPr>
        <w:t>OŠ</w:t>
      </w:r>
      <w:r w:rsidRPr="00B272BB">
        <w:rPr>
          <w:rFonts w:ascii="Times New Roman" w:hAnsi="Times New Roman" w:cs="Times New Roman"/>
          <w:b/>
          <w:sz w:val="24"/>
          <w:szCs w:val="24"/>
        </w:rPr>
        <w:t>SŠ</w:t>
      </w:r>
      <w:r w:rsidR="00DD6D04" w:rsidRPr="00B272BB">
        <w:rPr>
          <w:rFonts w:ascii="Times New Roman" w:hAnsi="Times New Roman" w:cs="Times New Roman"/>
          <w:b/>
          <w:sz w:val="24"/>
          <w:szCs w:val="24"/>
        </w:rPr>
        <w:t xml:space="preserve"> 2016/2017</w:t>
      </w:r>
      <w:r w:rsidR="00672933" w:rsidRPr="00B272BB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bookmarkEnd w:id="1"/>
    <w:p w:rsidR="00672933" w:rsidRPr="00B272BB" w:rsidRDefault="00672933" w:rsidP="00E46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1. Izvajalec javnega razpisa</w:t>
      </w:r>
    </w:p>
    <w:p w:rsidR="00672933" w:rsidRPr="00B272BB" w:rsidRDefault="00672933" w:rsidP="00E4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Naziv:</w:t>
      </w:r>
      <w:r w:rsidRPr="00B272BB">
        <w:rPr>
          <w:rFonts w:ascii="Times New Roman" w:hAnsi="Times New Roman" w:cs="Times New Roman"/>
          <w:color w:val="3C4353"/>
          <w:sz w:val="24"/>
          <w:szCs w:val="24"/>
        </w:rPr>
        <w:t xml:space="preserve"> </w:t>
      </w:r>
      <w:r w:rsidR="00927205" w:rsidRPr="00B272BB">
        <w:rPr>
          <w:rFonts w:ascii="Times New Roman" w:hAnsi="Times New Roman" w:cs="Times New Roman"/>
          <w:sz w:val="24"/>
          <w:szCs w:val="24"/>
        </w:rPr>
        <w:t>Javna agencija Republike Slovenije za spodbujanje podjetništva, internacionalizacije, tujih investicij in tehnologije</w:t>
      </w:r>
    </w:p>
    <w:p w:rsidR="00672933" w:rsidRPr="00B272BB" w:rsidRDefault="00672933" w:rsidP="00E4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Skrajšan naziv: </w:t>
      </w:r>
      <w:r w:rsidRPr="00B272BB">
        <w:rPr>
          <w:rFonts w:ascii="Times New Roman" w:hAnsi="Times New Roman" w:cs="Times New Roman"/>
          <w:sz w:val="24"/>
          <w:szCs w:val="24"/>
        </w:rPr>
        <w:t>SPIRIT Slovenija, javna agencija</w:t>
      </w:r>
    </w:p>
    <w:p w:rsidR="00672933" w:rsidRPr="00B272BB" w:rsidRDefault="00672933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Sedež: </w:t>
      </w:r>
      <w:r w:rsidR="00614C41" w:rsidRPr="00B272BB">
        <w:rPr>
          <w:rFonts w:ascii="Times New Roman" w:hAnsi="Times New Roman" w:cs="Times New Roman"/>
          <w:sz w:val="24"/>
          <w:szCs w:val="24"/>
        </w:rPr>
        <w:t>Verovškova</w:t>
      </w:r>
      <w:r w:rsidRPr="00B272BB">
        <w:rPr>
          <w:rFonts w:ascii="Times New Roman" w:hAnsi="Times New Roman" w:cs="Times New Roman"/>
          <w:sz w:val="24"/>
          <w:szCs w:val="24"/>
        </w:rPr>
        <w:t xml:space="preserve"> ulica </w:t>
      </w:r>
      <w:r w:rsidR="002238F0" w:rsidRPr="00B272BB">
        <w:rPr>
          <w:rFonts w:ascii="Times New Roman" w:hAnsi="Times New Roman" w:cs="Times New Roman"/>
          <w:sz w:val="24"/>
          <w:szCs w:val="24"/>
        </w:rPr>
        <w:t>60</w:t>
      </w:r>
      <w:r w:rsidRPr="00B272BB">
        <w:rPr>
          <w:rFonts w:ascii="Times New Roman" w:hAnsi="Times New Roman" w:cs="Times New Roman"/>
          <w:sz w:val="24"/>
          <w:szCs w:val="24"/>
        </w:rPr>
        <w:t>, 1000 Ljubljana</w:t>
      </w:r>
    </w:p>
    <w:p w:rsidR="00187E9B" w:rsidRDefault="00187E9B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9B" w:rsidRPr="00B272BB" w:rsidRDefault="00187E9B" w:rsidP="0009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2. Pravna podlaga javnega razpisa </w:t>
      </w:r>
    </w:p>
    <w:p w:rsidR="00187E9B" w:rsidRPr="00B272BB" w:rsidRDefault="006E0C54" w:rsidP="000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Proračun Republike Slovenije za leto 2016 (DP2016) (Uradni list RS, št. </w:t>
      </w:r>
      <w:hyperlink r:id="rId8" w:tgtFrame="_blank" w:tooltip="Proračun Republike Slovenije za leto 2016 (DP2016)" w:history="1">
        <w:r w:rsidRPr="00B272BB">
          <w:rPr>
            <w:rFonts w:ascii="Times New Roman" w:hAnsi="Times New Roman" w:cs="Times New Roman"/>
            <w:sz w:val="24"/>
            <w:szCs w:val="24"/>
          </w:rPr>
          <w:t>96/15</w:t>
        </w:r>
      </w:hyperlink>
      <w:r w:rsidRPr="00B272BB">
        <w:rPr>
          <w:rFonts w:ascii="Times New Roman" w:hAnsi="Times New Roman" w:cs="Times New Roman"/>
          <w:sz w:val="24"/>
          <w:szCs w:val="24"/>
        </w:rPr>
        <w:t xml:space="preserve">), </w:t>
      </w:r>
      <w:r w:rsidR="000F296E" w:rsidRPr="00B272BB">
        <w:rPr>
          <w:rFonts w:ascii="Times New Roman" w:hAnsi="Times New Roman" w:cs="Times New Roman"/>
          <w:sz w:val="24"/>
          <w:szCs w:val="24"/>
        </w:rPr>
        <w:t xml:space="preserve">Zakon o izvrševanju proračunov Republike Slovenije za leti 2016 in 2017 (Uradni list RS, št. </w:t>
      </w:r>
      <w:hyperlink r:id="rId9" w:tgtFrame="_blank" w:tooltip="Zakon o izvrševanju proračunov Republike Slovenije za leti 2016 in 2017 (ZIPRS1617)" w:history="1">
        <w:r w:rsidR="000F296E" w:rsidRPr="00B272BB">
          <w:rPr>
            <w:rFonts w:ascii="Times New Roman" w:hAnsi="Times New Roman" w:cs="Times New Roman"/>
            <w:sz w:val="24"/>
            <w:szCs w:val="24"/>
          </w:rPr>
          <w:t>96/15</w:t>
        </w:r>
      </w:hyperlink>
      <w:r w:rsidR="000F296E" w:rsidRPr="00B272BB">
        <w:rPr>
          <w:rFonts w:ascii="Times New Roman" w:hAnsi="Times New Roman" w:cs="Times New Roman"/>
          <w:sz w:val="24"/>
          <w:szCs w:val="24"/>
        </w:rPr>
        <w:t xml:space="preserve">), Zakon o javnih financah (Uradni list RS, št. </w:t>
      </w:r>
      <w:hyperlink r:id="rId10" w:tgtFrame="_blank" w:tooltip="Zakon o javnih financah (uradno prečiščeno besedilo)" w:history="1">
        <w:r w:rsidR="000F296E" w:rsidRPr="00B272BB">
          <w:rPr>
            <w:rFonts w:ascii="Times New Roman" w:hAnsi="Times New Roman" w:cs="Times New Roman"/>
            <w:sz w:val="24"/>
            <w:szCs w:val="24"/>
          </w:rPr>
          <w:t>11/11</w:t>
        </w:r>
      </w:hyperlink>
      <w:r w:rsidR="000F296E" w:rsidRPr="00B272BB">
        <w:rPr>
          <w:rFonts w:ascii="Times New Roman" w:hAnsi="Times New Roman" w:cs="Times New Roman"/>
          <w:sz w:val="24"/>
          <w:szCs w:val="24"/>
        </w:rPr>
        <w:t xml:space="preserve"> – uradno prečiščeno besedilo, </w:t>
      </w:r>
      <w:hyperlink r:id="rId11" w:tgtFrame="_blank" w:tooltip="Popravek Uradnega prečiščenega besedila Zakona  o javnih financah (ZJF-UPB4p)" w:history="1">
        <w:r w:rsidR="000F296E" w:rsidRPr="00B272BB">
          <w:rPr>
            <w:rFonts w:ascii="Times New Roman" w:hAnsi="Times New Roman" w:cs="Times New Roman"/>
            <w:sz w:val="24"/>
            <w:szCs w:val="24"/>
          </w:rPr>
          <w:t>14/13 – popr.</w:t>
        </w:r>
      </w:hyperlink>
      <w:r w:rsidR="000F296E" w:rsidRPr="00B272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tooltip="Zakon o dopolnitvi Zakona o javnih financah" w:history="1">
        <w:r w:rsidR="000F296E" w:rsidRPr="00B272BB">
          <w:rPr>
            <w:rFonts w:ascii="Times New Roman" w:hAnsi="Times New Roman" w:cs="Times New Roman"/>
            <w:sz w:val="24"/>
            <w:szCs w:val="24"/>
          </w:rPr>
          <w:t>101/13</w:t>
        </w:r>
      </w:hyperlink>
      <w:r w:rsidR="000F296E" w:rsidRPr="00B272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tooltip="Zakon o fiskalnem pravilu" w:history="1">
        <w:r w:rsidR="000F296E" w:rsidRPr="00B272BB">
          <w:rPr>
            <w:rFonts w:ascii="Times New Roman" w:hAnsi="Times New Roman" w:cs="Times New Roman"/>
            <w:sz w:val="24"/>
            <w:szCs w:val="24"/>
          </w:rPr>
          <w:t>55/15</w:t>
        </w:r>
      </w:hyperlink>
      <w:r w:rsidR="000F296E" w:rsidRPr="00B272BB">
        <w:rPr>
          <w:rFonts w:ascii="Times New Roman" w:hAnsi="Times New Roman" w:cs="Times New Roman"/>
          <w:sz w:val="24"/>
          <w:szCs w:val="24"/>
        </w:rPr>
        <w:t xml:space="preserve"> – ZFisP in </w:t>
      </w:r>
      <w:hyperlink r:id="rId14" w:tgtFrame="_blank" w:tooltip="Zakon o izvrševanju proračunov Republike Slovenije za leti 2016 in 2017" w:history="1">
        <w:r w:rsidR="000F296E" w:rsidRPr="00B272BB">
          <w:rPr>
            <w:rFonts w:ascii="Times New Roman" w:hAnsi="Times New Roman" w:cs="Times New Roman"/>
            <w:sz w:val="24"/>
            <w:szCs w:val="24"/>
          </w:rPr>
          <w:t>96/15</w:t>
        </w:r>
      </w:hyperlink>
      <w:r w:rsidR="000F296E" w:rsidRPr="00B272BB">
        <w:rPr>
          <w:rFonts w:ascii="Times New Roman" w:hAnsi="Times New Roman" w:cs="Times New Roman"/>
          <w:sz w:val="24"/>
          <w:szCs w:val="24"/>
        </w:rPr>
        <w:t xml:space="preserve"> – ZIPRS1617), </w:t>
      </w:r>
      <w:r w:rsidR="009F1AC1" w:rsidRPr="00B272BB">
        <w:rPr>
          <w:rFonts w:ascii="Times New Roman" w:hAnsi="Times New Roman" w:cs="Times New Roman"/>
          <w:sz w:val="24"/>
          <w:szCs w:val="24"/>
        </w:rPr>
        <w:t>Zakon o podpornem okolju za podjetništvo (Uradni list RS, št. 102/07, 57/12</w:t>
      </w:r>
      <w:r w:rsidR="00DF1CD9" w:rsidRPr="00B272BB">
        <w:rPr>
          <w:rFonts w:ascii="Times New Roman" w:hAnsi="Times New Roman" w:cs="Times New Roman"/>
          <w:sz w:val="24"/>
          <w:szCs w:val="24"/>
        </w:rPr>
        <w:t>,</w:t>
      </w:r>
      <w:r w:rsidR="009F1AC1" w:rsidRPr="00B272BB">
        <w:rPr>
          <w:rFonts w:ascii="Times New Roman" w:hAnsi="Times New Roman" w:cs="Times New Roman"/>
          <w:sz w:val="24"/>
          <w:szCs w:val="24"/>
        </w:rPr>
        <w:t xml:space="preserve"> 82/13</w:t>
      </w:r>
      <w:r w:rsidR="00DF1CD9" w:rsidRPr="00B272BB">
        <w:rPr>
          <w:rFonts w:ascii="Times New Roman" w:hAnsi="Times New Roman" w:cs="Times New Roman"/>
          <w:sz w:val="24"/>
          <w:szCs w:val="24"/>
        </w:rPr>
        <w:t xml:space="preserve"> in 17/15</w:t>
      </w:r>
      <w:r w:rsidR="009F1AC1" w:rsidRPr="00B272BB">
        <w:rPr>
          <w:rFonts w:ascii="Times New Roman" w:hAnsi="Times New Roman" w:cs="Times New Roman"/>
          <w:sz w:val="24"/>
          <w:szCs w:val="24"/>
        </w:rPr>
        <w:t xml:space="preserve">), Sklep Vlade Republike Slovenije o ustanovitvi Javne agencije Republike Slovenije za spodbujanje </w:t>
      </w:r>
      <w:r w:rsidR="000F296E" w:rsidRPr="00B272BB">
        <w:rPr>
          <w:rFonts w:ascii="Times New Roman" w:hAnsi="Times New Roman" w:cs="Times New Roman"/>
          <w:sz w:val="24"/>
          <w:szCs w:val="24"/>
        </w:rPr>
        <w:t xml:space="preserve">podjetništva, internacionalizacije, tujih investicij in tehnologije </w:t>
      </w:r>
      <w:r w:rsidR="009F1AC1" w:rsidRPr="00B272BB">
        <w:rPr>
          <w:rFonts w:ascii="Times New Roman" w:hAnsi="Times New Roman" w:cs="Times New Roman"/>
          <w:sz w:val="24"/>
          <w:szCs w:val="24"/>
        </w:rPr>
        <w:t xml:space="preserve">(Uradni list </w:t>
      </w:r>
      <w:r w:rsidR="000F296E" w:rsidRPr="00B272BB">
        <w:rPr>
          <w:rFonts w:ascii="Times New Roman" w:hAnsi="Times New Roman" w:cs="Times New Roman"/>
          <w:sz w:val="24"/>
          <w:szCs w:val="24"/>
        </w:rPr>
        <w:t>RS št. 93/15</w:t>
      </w:r>
      <w:r w:rsidR="009F1AC1" w:rsidRPr="00B272BB">
        <w:rPr>
          <w:rFonts w:ascii="Times New Roman" w:hAnsi="Times New Roman" w:cs="Times New Roman"/>
          <w:sz w:val="24"/>
          <w:szCs w:val="24"/>
        </w:rPr>
        <w:t xml:space="preserve">), </w:t>
      </w:r>
      <w:r w:rsidR="000F296E" w:rsidRPr="00B272BB">
        <w:rPr>
          <w:rFonts w:ascii="Times New Roman" w:hAnsi="Times New Roman" w:cs="Times New Roman"/>
          <w:sz w:val="24"/>
          <w:szCs w:val="24"/>
        </w:rPr>
        <w:t xml:space="preserve">Program dela s finančnim načrtom Javne agencije Republike Slovenije za spodbujanje podjetništva, internacionalizacije, tujih investicij in tehnologije za leti 2016 in 2017 </w:t>
      </w:r>
      <w:r w:rsidR="009F1AC1" w:rsidRPr="00B272BB">
        <w:rPr>
          <w:rFonts w:ascii="Times New Roman" w:hAnsi="Times New Roman" w:cs="Times New Roman"/>
          <w:sz w:val="24"/>
          <w:szCs w:val="24"/>
        </w:rPr>
        <w:t xml:space="preserve">(v nadaljevanju Program SPIRIT Slovenija), </w:t>
      </w:r>
      <w:r w:rsidR="000F296E" w:rsidRPr="00B272BB">
        <w:rPr>
          <w:rFonts w:ascii="Times New Roman" w:hAnsi="Times New Roman" w:cs="Times New Roman"/>
          <w:sz w:val="24"/>
          <w:szCs w:val="24"/>
        </w:rPr>
        <w:t xml:space="preserve">ki ga je sprejel Svet agencije na svoji 20. redni seji dne 9.2.2016 in h kateremu je Ministrstvo za gospodarski razvoj in tehnologijo izdalo soglasje dne 23.2.2016, št. 302-2/2016/29 </w:t>
      </w:r>
      <w:r w:rsidR="00315B8E" w:rsidRPr="00B272BB">
        <w:rPr>
          <w:rFonts w:ascii="Times New Roman" w:hAnsi="Times New Roman" w:cs="Times New Roman"/>
          <w:sz w:val="24"/>
          <w:szCs w:val="24"/>
        </w:rPr>
        <w:t>ter</w:t>
      </w:r>
      <w:r w:rsidR="004D6232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06777F" w:rsidRPr="0006777F">
        <w:rPr>
          <w:rFonts w:ascii="Times New Roman" w:hAnsi="Times New Roman" w:cs="Times New Roman"/>
          <w:sz w:val="24"/>
          <w:szCs w:val="24"/>
        </w:rPr>
        <w:t xml:space="preserve">Pogodbe št. SPIRIT- 2016,2017-172410-MO o izvajanju in financiranju ukrepov za izobraževanje in usposabljanje za podjetništvo ter podjetniškega </w:t>
      </w:r>
      <w:proofErr w:type="spellStart"/>
      <w:r w:rsidR="0006777F" w:rsidRPr="0006777F">
        <w:rPr>
          <w:rFonts w:ascii="Times New Roman" w:hAnsi="Times New Roman" w:cs="Times New Roman"/>
          <w:sz w:val="24"/>
          <w:szCs w:val="24"/>
        </w:rPr>
        <w:t>sodelanja</w:t>
      </w:r>
      <w:proofErr w:type="spellEnd"/>
      <w:r w:rsidR="0006777F" w:rsidRPr="0006777F">
        <w:rPr>
          <w:rFonts w:ascii="Times New Roman" w:hAnsi="Times New Roman" w:cs="Times New Roman"/>
          <w:sz w:val="24"/>
          <w:szCs w:val="24"/>
        </w:rPr>
        <w:t xml:space="preserve"> za leti 2016 in 2017 z dne 15.4.2016.</w:t>
      </w:r>
    </w:p>
    <w:p w:rsidR="000F296E" w:rsidRDefault="000F296E" w:rsidP="000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E9B" w:rsidRPr="00B272BB" w:rsidRDefault="00187E9B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3. Namen in cilj javnega razpisa</w:t>
      </w:r>
    </w:p>
    <w:p w:rsidR="002E1AD6" w:rsidRPr="00B272BB" w:rsidRDefault="00187E9B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Z javnim razpisom želimo </w:t>
      </w:r>
      <w:r w:rsidR="00614C41" w:rsidRPr="00B272BB">
        <w:rPr>
          <w:rFonts w:ascii="Times New Roman" w:hAnsi="Times New Roman" w:cs="Times New Roman"/>
          <w:sz w:val="24"/>
          <w:szCs w:val="24"/>
        </w:rPr>
        <w:t xml:space="preserve">na </w:t>
      </w:r>
      <w:r w:rsidR="0008397C" w:rsidRPr="00B272BB">
        <w:rPr>
          <w:rFonts w:ascii="Times New Roman" w:hAnsi="Times New Roman" w:cs="Times New Roman"/>
          <w:sz w:val="24"/>
          <w:szCs w:val="24"/>
        </w:rPr>
        <w:t xml:space="preserve">50 </w:t>
      </w:r>
      <w:r w:rsidR="006C1EE9" w:rsidRPr="00B272BB">
        <w:rPr>
          <w:rFonts w:ascii="Times New Roman" w:hAnsi="Times New Roman" w:cs="Times New Roman"/>
          <w:sz w:val="24"/>
          <w:szCs w:val="24"/>
        </w:rPr>
        <w:t xml:space="preserve">osnovnih in </w:t>
      </w:r>
      <w:r w:rsidR="00614C41" w:rsidRPr="00B272BB">
        <w:rPr>
          <w:rFonts w:ascii="Times New Roman" w:hAnsi="Times New Roman" w:cs="Times New Roman"/>
          <w:sz w:val="24"/>
          <w:szCs w:val="24"/>
        </w:rPr>
        <w:t>srednjih šolah podpreti izvajanje dejavnosti na področju spodbujanja ustvarjalnosti, inovativnosti in podjetnosti.</w:t>
      </w:r>
      <w:r w:rsidR="002E1AD6"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E9" w:rsidRPr="00B272BB" w:rsidRDefault="006C1EE9" w:rsidP="006C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Z </w:t>
      </w:r>
      <w:r w:rsidR="00187E9B" w:rsidRPr="00B272BB">
        <w:rPr>
          <w:rFonts w:ascii="Times New Roman" w:hAnsi="Times New Roman" w:cs="Times New Roman"/>
          <w:sz w:val="24"/>
          <w:szCs w:val="24"/>
        </w:rPr>
        <w:t>javn</w:t>
      </w:r>
      <w:r w:rsidRPr="00B272BB">
        <w:rPr>
          <w:rFonts w:ascii="Times New Roman" w:hAnsi="Times New Roman" w:cs="Times New Roman"/>
          <w:sz w:val="24"/>
          <w:szCs w:val="24"/>
        </w:rPr>
        <w:t>im</w:t>
      </w:r>
      <w:r w:rsidR="00187E9B" w:rsidRPr="00B272BB">
        <w:rPr>
          <w:rFonts w:ascii="Times New Roman" w:hAnsi="Times New Roman" w:cs="Times New Roman"/>
          <w:sz w:val="24"/>
          <w:szCs w:val="24"/>
        </w:rPr>
        <w:t xml:space="preserve"> razpis</w:t>
      </w:r>
      <w:r w:rsidRPr="00B272BB">
        <w:rPr>
          <w:rFonts w:ascii="Times New Roman" w:hAnsi="Times New Roman" w:cs="Times New Roman"/>
          <w:sz w:val="24"/>
          <w:szCs w:val="24"/>
        </w:rPr>
        <w:t xml:space="preserve">om želimo doseči naslednje cilje: </w:t>
      </w:r>
    </w:p>
    <w:p w:rsidR="006C1EE9" w:rsidRPr="00B272BB" w:rsidRDefault="006C1EE9" w:rsidP="006C1EE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zagotoviti spodbujanje razvoja osebnostnih lastnosti, ki so pomembne za podjetnost: ustvarjalnost, samoiniciativnost, sprejemanje tveganja in odgovornosti, samozavest ..., </w:t>
      </w:r>
    </w:p>
    <w:p w:rsidR="006C1EE9" w:rsidRPr="00B272BB" w:rsidRDefault="006C1EE9" w:rsidP="006C1EE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oblikovati osnovna znanja in stike s poslovnim svetom in s tem razumevanje vloge ustvarjalnosti, podjetnosti in podjetništva za družbo,</w:t>
      </w:r>
    </w:p>
    <w:p w:rsidR="006C1EE9" w:rsidRPr="00B272BB" w:rsidRDefault="006C1EE9" w:rsidP="006C1EE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spodbuditi razvijanje zavesti o podjetništvu kot družbeni kategoriji tudi zato, da se posamezniki odločajo za uresničevanje svojih idej in udejanjanja lastnih podjemov,</w:t>
      </w:r>
    </w:p>
    <w:p w:rsidR="006C1EE9" w:rsidRPr="00B272BB" w:rsidRDefault="006C1EE9" w:rsidP="00096F73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zagotoviti sodelovanje vseh deležnikov in celotne družbe, kar pomeni vključevanje učencev, staršev, učiteljev, podjetij in lokalne skupnosti.</w:t>
      </w:r>
    </w:p>
    <w:p w:rsidR="00F91FBB" w:rsidRDefault="00F91FBB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A1F" w:rsidRPr="00B272BB" w:rsidRDefault="00690A1F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4. Predmet javnega razpisa </w:t>
      </w:r>
    </w:p>
    <w:p w:rsidR="00187E9B" w:rsidRPr="00B272BB" w:rsidRDefault="00690A1F" w:rsidP="00F91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Predmet javnega razpisa je dodelitev finančnih sredstev </w:t>
      </w:r>
      <w:r w:rsidR="00C24E87" w:rsidRPr="00B272BB">
        <w:rPr>
          <w:rFonts w:ascii="Times New Roman" w:hAnsi="Times New Roman" w:cs="Times New Roman"/>
          <w:sz w:val="24"/>
          <w:szCs w:val="24"/>
        </w:rPr>
        <w:t>osnovnim in srednjim</w:t>
      </w:r>
      <w:r w:rsidR="00F91FBB" w:rsidRPr="00B272BB">
        <w:rPr>
          <w:rFonts w:ascii="Times New Roman" w:hAnsi="Times New Roman" w:cs="Times New Roman"/>
          <w:sz w:val="24"/>
          <w:szCs w:val="24"/>
        </w:rPr>
        <w:t xml:space="preserve"> šolam z namenom spodbujanja vključevanja in aktiviranja </w:t>
      </w:r>
      <w:r w:rsidR="00C24E87" w:rsidRPr="00B272BB">
        <w:rPr>
          <w:rFonts w:ascii="Times New Roman" w:hAnsi="Times New Roman" w:cs="Times New Roman"/>
          <w:sz w:val="24"/>
          <w:szCs w:val="24"/>
        </w:rPr>
        <w:t xml:space="preserve">osnovnošolcev in </w:t>
      </w:r>
      <w:r w:rsidR="00F91FBB" w:rsidRPr="00B272BB">
        <w:rPr>
          <w:rFonts w:ascii="Times New Roman" w:hAnsi="Times New Roman" w:cs="Times New Roman"/>
          <w:sz w:val="24"/>
          <w:szCs w:val="24"/>
        </w:rPr>
        <w:t>dijakov v dejavnosti s področja spodbujanja ustvarjalnosti, inovativnosti in podjetnosti z mentorsko podporo</w:t>
      </w:r>
      <w:r w:rsidR="00051570" w:rsidRPr="00B272BB">
        <w:rPr>
          <w:rFonts w:ascii="Times New Roman" w:hAnsi="Times New Roman" w:cs="Times New Roman"/>
          <w:sz w:val="24"/>
          <w:szCs w:val="24"/>
        </w:rPr>
        <w:t xml:space="preserve"> in zagotavljanje boljših pogojev za izvajanje teh aktivnosti.</w:t>
      </w:r>
    </w:p>
    <w:p w:rsidR="00C24E87" w:rsidRPr="00B272BB" w:rsidRDefault="00C24E87" w:rsidP="00F91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lastRenderedPageBreak/>
        <w:t>Podprli bomo naslednje aktivnosti:</w:t>
      </w:r>
    </w:p>
    <w:p w:rsidR="00C24E87" w:rsidRPr="00B272BB" w:rsidRDefault="00C24E87" w:rsidP="00C24E87">
      <w:pPr>
        <w:pStyle w:val="Odstavekseznam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Izvajanje aktivnosti po metodologiji Z ustvarjalnostjo in inovativnostjo do podjetnosti z zagotavljanjem sofinanciranja zunanjih izvajalcev;</w:t>
      </w:r>
    </w:p>
    <w:p w:rsidR="00C24E87" w:rsidRPr="00B272BB" w:rsidRDefault="00C24E87" w:rsidP="00C24E87">
      <w:pPr>
        <w:pStyle w:val="Odstavekseznam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Izvajanje »start-up« vikendov za dijake s sofinanciranjem stroškov za izvedbo;</w:t>
      </w:r>
    </w:p>
    <w:p w:rsidR="00C24E87" w:rsidRPr="00B272BB" w:rsidRDefault="00C24E87" w:rsidP="00C24E87">
      <w:pPr>
        <w:pStyle w:val="Odstavekseznam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Izvajanje obšolskih dejavnosti za dijake s sofinanciranjem stroškov zunanjih izvajalcev.</w:t>
      </w:r>
    </w:p>
    <w:p w:rsidR="00367F9D" w:rsidRDefault="00367F9D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Prijavljene šole</w:t>
      </w:r>
      <w:r>
        <w:rPr>
          <w:rFonts w:ascii="Times New Roman" w:hAnsi="Times New Roman" w:cs="Times New Roman"/>
          <w:sz w:val="24"/>
          <w:szCs w:val="24"/>
        </w:rPr>
        <w:t xml:space="preserve"> se lahko prijavijo na posamezno ali več aktivnosti za eno izvedb</w:t>
      </w:r>
      <w:r w:rsidR="000438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DF2">
        <w:rPr>
          <w:rFonts w:ascii="Times New Roman" w:hAnsi="Times New Roman" w:cs="Times New Roman"/>
          <w:sz w:val="24"/>
          <w:szCs w:val="24"/>
        </w:rPr>
        <w:t xml:space="preserve">zgoraj navedenih </w:t>
      </w:r>
      <w:r>
        <w:rPr>
          <w:rFonts w:ascii="Times New Roman" w:hAnsi="Times New Roman" w:cs="Times New Roman"/>
          <w:sz w:val="24"/>
          <w:szCs w:val="24"/>
        </w:rPr>
        <w:t>posameznih aktivnosti z upoštevanjem p</w:t>
      </w:r>
      <w:r w:rsidRPr="00B272BB">
        <w:rPr>
          <w:rFonts w:ascii="Times New Roman" w:hAnsi="Times New Roman" w:cs="Times New Roman"/>
          <w:sz w:val="24"/>
          <w:szCs w:val="24"/>
        </w:rPr>
        <w:t>osebni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272B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ogojev</w:t>
      </w:r>
      <w:r w:rsidRPr="00B272BB">
        <w:rPr>
          <w:rFonts w:ascii="Times New Roman" w:hAnsi="Times New Roman" w:cs="Times New Roman"/>
          <w:sz w:val="24"/>
          <w:szCs w:val="24"/>
        </w:rPr>
        <w:t xml:space="preserve"> za prijavitelje za pridobitev sredstev </w:t>
      </w:r>
      <w:r>
        <w:rPr>
          <w:rFonts w:ascii="Times New Roman" w:hAnsi="Times New Roman" w:cs="Times New Roman"/>
          <w:sz w:val="24"/>
          <w:szCs w:val="24"/>
        </w:rPr>
        <w:t xml:space="preserve">za vsako izvedbo </w:t>
      </w:r>
      <w:r w:rsidRPr="00B272BB">
        <w:rPr>
          <w:rFonts w:ascii="Times New Roman" w:hAnsi="Times New Roman" w:cs="Times New Roman"/>
          <w:sz w:val="24"/>
          <w:szCs w:val="24"/>
        </w:rPr>
        <w:t>posameznih aktivnostih</w:t>
      </w:r>
      <w:r>
        <w:rPr>
          <w:rFonts w:ascii="Times New Roman" w:hAnsi="Times New Roman" w:cs="Times New Roman"/>
          <w:sz w:val="24"/>
          <w:szCs w:val="24"/>
        </w:rPr>
        <w:t xml:space="preserve"> posebej.</w:t>
      </w:r>
    </w:p>
    <w:p w:rsidR="00C24E87" w:rsidRPr="00B272BB" w:rsidRDefault="00C24E87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Prijavljene šole </w:t>
      </w:r>
      <w:r w:rsidR="00F91FBB" w:rsidRPr="00B272BB">
        <w:rPr>
          <w:rFonts w:ascii="Times New Roman" w:hAnsi="Times New Roman" w:cs="Times New Roman"/>
          <w:sz w:val="24"/>
          <w:szCs w:val="24"/>
        </w:rPr>
        <w:t xml:space="preserve">morajo v </w:t>
      </w:r>
      <w:r w:rsidR="00D64ECD" w:rsidRPr="00B272BB">
        <w:rPr>
          <w:rFonts w:ascii="Times New Roman" w:hAnsi="Times New Roman" w:cs="Times New Roman"/>
          <w:sz w:val="24"/>
          <w:szCs w:val="24"/>
        </w:rPr>
        <w:t xml:space="preserve">prijavi predstaviti program </w:t>
      </w:r>
      <w:r w:rsidRPr="00B272BB">
        <w:rPr>
          <w:rFonts w:ascii="Times New Roman" w:hAnsi="Times New Roman" w:cs="Times New Roman"/>
          <w:sz w:val="24"/>
          <w:szCs w:val="24"/>
        </w:rPr>
        <w:t xml:space="preserve">posamezne </w:t>
      </w:r>
      <w:r w:rsidR="00D64ECD" w:rsidRPr="00B272BB">
        <w:rPr>
          <w:rFonts w:ascii="Times New Roman" w:hAnsi="Times New Roman" w:cs="Times New Roman"/>
          <w:sz w:val="24"/>
          <w:szCs w:val="24"/>
        </w:rPr>
        <w:t>dejavnosti, terminski načrt,</w:t>
      </w:r>
      <w:r w:rsidR="007E29F8" w:rsidRPr="00B272BB">
        <w:rPr>
          <w:rFonts w:ascii="Times New Roman" w:hAnsi="Times New Roman" w:cs="Times New Roman"/>
          <w:sz w:val="24"/>
          <w:szCs w:val="24"/>
        </w:rPr>
        <w:t xml:space="preserve"> ki bo izkazoval obseg </w:t>
      </w:r>
      <w:r w:rsidRPr="00B272BB">
        <w:rPr>
          <w:rFonts w:ascii="Times New Roman" w:hAnsi="Times New Roman" w:cs="Times New Roman"/>
          <w:sz w:val="24"/>
          <w:szCs w:val="24"/>
        </w:rPr>
        <w:t xml:space="preserve">dejavnosti, ki je skladen </w:t>
      </w:r>
      <w:r w:rsidR="00EF5DF2">
        <w:rPr>
          <w:rFonts w:ascii="Times New Roman" w:hAnsi="Times New Roman" w:cs="Times New Roman"/>
          <w:sz w:val="24"/>
          <w:szCs w:val="24"/>
        </w:rPr>
        <w:t xml:space="preserve">s pogoji, zahtevami in obveznostmi </w:t>
      </w:r>
      <w:r w:rsidRPr="00B272BB">
        <w:rPr>
          <w:rFonts w:ascii="Times New Roman" w:hAnsi="Times New Roman" w:cs="Times New Roman"/>
          <w:sz w:val="24"/>
          <w:szCs w:val="24"/>
        </w:rPr>
        <w:t>za izvedbo posameznih dejavnosti.</w:t>
      </w:r>
    </w:p>
    <w:p w:rsidR="002238F0" w:rsidRDefault="00D20BAC" w:rsidP="0009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Ciljn</w:t>
      </w:r>
      <w:r w:rsidR="00D64ECD" w:rsidRPr="00B272BB">
        <w:rPr>
          <w:rFonts w:ascii="Times New Roman" w:hAnsi="Times New Roman" w:cs="Times New Roman"/>
          <w:sz w:val="24"/>
          <w:szCs w:val="24"/>
        </w:rPr>
        <w:t>a</w:t>
      </w:r>
      <w:r w:rsidRPr="00B272BB">
        <w:rPr>
          <w:rFonts w:ascii="Times New Roman" w:hAnsi="Times New Roman" w:cs="Times New Roman"/>
          <w:sz w:val="24"/>
          <w:szCs w:val="24"/>
        </w:rPr>
        <w:t xml:space="preserve"> skupin</w:t>
      </w:r>
      <w:r w:rsidR="00D64ECD" w:rsidRPr="00B272BB">
        <w:rPr>
          <w:rFonts w:ascii="Times New Roman" w:hAnsi="Times New Roman" w:cs="Times New Roman"/>
          <w:sz w:val="24"/>
          <w:szCs w:val="24"/>
        </w:rPr>
        <w:t>a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D64ECD" w:rsidRPr="00B272BB">
        <w:rPr>
          <w:rFonts w:ascii="Times New Roman" w:hAnsi="Times New Roman" w:cs="Times New Roman"/>
          <w:sz w:val="24"/>
          <w:szCs w:val="24"/>
        </w:rPr>
        <w:t xml:space="preserve">so </w:t>
      </w:r>
      <w:r w:rsidR="00C24E87" w:rsidRPr="00B272BB">
        <w:rPr>
          <w:rFonts w:ascii="Times New Roman" w:hAnsi="Times New Roman" w:cs="Times New Roman"/>
          <w:sz w:val="24"/>
          <w:szCs w:val="24"/>
        </w:rPr>
        <w:t xml:space="preserve">osnovnošolci in </w:t>
      </w:r>
      <w:r w:rsidR="00D64ECD" w:rsidRPr="00B272BB">
        <w:rPr>
          <w:rFonts w:ascii="Times New Roman" w:hAnsi="Times New Roman" w:cs="Times New Roman"/>
          <w:sz w:val="24"/>
          <w:szCs w:val="24"/>
        </w:rPr>
        <w:t xml:space="preserve">dijaki, ki so vpisani v šolskem </w:t>
      </w:r>
      <w:r w:rsidR="00C24E87" w:rsidRPr="00B272BB">
        <w:rPr>
          <w:rFonts w:ascii="Times New Roman" w:hAnsi="Times New Roman" w:cs="Times New Roman"/>
          <w:sz w:val="24"/>
          <w:szCs w:val="24"/>
        </w:rPr>
        <w:t>letu 2016</w:t>
      </w:r>
      <w:r w:rsidR="00D64ECD" w:rsidRPr="00B272BB">
        <w:rPr>
          <w:rFonts w:ascii="Times New Roman" w:hAnsi="Times New Roman" w:cs="Times New Roman"/>
          <w:sz w:val="24"/>
          <w:szCs w:val="24"/>
        </w:rPr>
        <w:t>/201</w:t>
      </w:r>
      <w:r w:rsidR="00C24E87" w:rsidRPr="00B272BB">
        <w:rPr>
          <w:rFonts w:ascii="Times New Roman" w:hAnsi="Times New Roman" w:cs="Times New Roman"/>
          <w:sz w:val="24"/>
          <w:szCs w:val="24"/>
        </w:rPr>
        <w:t>7</w:t>
      </w:r>
      <w:r w:rsidR="00D64ECD" w:rsidRPr="00B272BB">
        <w:rPr>
          <w:rFonts w:ascii="Times New Roman" w:hAnsi="Times New Roman" w:cs="Times New Roman"/>
          <w:sz w:val="24"/>
          <w:szCs w:val="24"/>
        </w:rPr>
        <w:t>.</w:t>
      </w:r>
    </w:p>
    <w:p w:rsidR="00096F73" w:rsidRDefault="00096F73" w:rsidP="00096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BAC" w:rsidRPr="00B272BB" w:rsidRDefault="00D20BAC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5. Pogoji javnega razpisa</w:t>
      </w:r>
    </w:p>
    <w:p w:rsidR="00D20BAC" w:rsidRPr="00B272BB" w:rsidRDefault="00D20BAC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Vloge, ki ne bodo izpolnjevale vseh pogojev za kandidiranje in</w:t>
      </w:r>
      <w:r w:rsidR="005F0EF3" w:rsidRPr="00B272BB">
        <w:rPr>
          <w:rFonts w:ascii="Times New Roman" w:hAnsi="Times New Roman" w:cs="Times New Roman"/>
          <w:sz w:val="24"/>
          <w:szCs w:val="24"/>
        </w:rPr>
        <w:t>/ali</w:t>
      </w:r>
      <w:r w:rsidRPr="00B272BB">
        <w:rPr>
          <w:rFonts w:ascii="Times New Roman" w:hAnsi="Times New Roman" w:cs="Times New Roman"/>
          <w:sz w:val="24"/>
          <w:szCs w:val="24"/>
        </w:rPr>
        <w:t xml:space="preserve"> ne bodo skladn</w:t>
      </w:r>
      <w:r w:rsidR="006764A5" w:rsidRPr="00B272BB">
        <w:rPr>
          <w:rFonts w:ascii="Times New Roman" w:hAnsi="Times New Roman" w:cs="Times New Roman"/>
          <w:sz w:val="24"/>
          <w:szCs w:val="24"/>
        </w:rPr>
        <w:t>e</w:t>
      </w:r>
      <w:r w:rsidRPr="00B272BB">
        <w:rPr>
          <w:rFonts w:ascii="Times New Roman" w:hAnsi="Times New Roman" w:cs="Times New Roman"/>
          <w:sz w:val="24"/>
          <w:szCs w:val="24"/>
        </w:rPr>
        <w:t xml:space="preserve"> s predmetom in namenom javnega razpisa, bodo zavrnjene in jih komisija ne bo </w:t>
      </w:r>
      <w:r w:rsidR="002238F0" w:rsidRPr="00B272BB">
        <w:rPr>
          <w:rFonts w:ascii="Times New Roman" w:hAnsi="Times New Roman" w:cs="Times New Roman"/>
          <w:sz w:val="24"/>
          <w:szCs w:val="24"/>
        </w:rPr>
        <w:t>ocenjevala</w:t>
      </w:r>
      <w:r w:rsidR="004368AD" w:rsidRPr="00B272BB">
        <w:rPr>
          <w:rFonts w:ascii="Times New Roman" w:hAnsi="Times New Roman" w:cs="Times New Roman"/>
          <w:sz w:val="24"/>
          <w:szCs w:val="24"/>
        </w:rPr>
        <w:t>.</w:t>
      </w:r>
      <w:r w:rsidRPr="00B272BB">
        <w:rPr>
          <w:rFonts w:ascii="Times New Roman" w:hAnsi="Times New Roman" w:cs="Times New Roman"/>
          <w:sz w:val="24"/>
          <w:szCs w:val="24"/>
        </w:rPr>
        <w:t xml:space="preserve"> Izpolnjevanje pogojev mora izhajati iz celotne vloge.</w:t>
      </w:r>
    </w:p>
    <w:p w:rsidR="00D20BAC" w:rsidRPr="00B272BB" w:rsidRDefault="008C221E" w:rsidP="00E46C1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5.1. </w:t>
      </w:r>
      <w:r w:rsidR="005F0EF3" w:rsidRPr="00B272BB">
        <w:rPr>
          <w:rFonts w:ascii="Times New Roman" w:hAnsi="Times New Roman" w:cs="Times New Roman"/>
          <w:sz w:val="24"/>
          <w:szCs w:val="24"/>
        </w:rPr>
        <w:t>Osnovni p</w:t>
      </w:r>
      <w:r w:rsidRPr="00B272BB">
        <w:rPr>
          <w:rFonts w:ascii="Times New Roman" w:hAnsi="Times New Roman" w:cs="Times New Roman"/>
          <w:sz w:val="24"/>
          <w:szCs w:val="24"/>
        </w:rPr>
        <w:t>ogoji za prijavitelje</w:t>
      </w:r>
      <w:r w:rsidR="00DE34C7"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F3" w:rsidRPr="00B272BB" w:rsidRDefault="005F0EF3" w:rsidP="005F0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Prijavitelj mora ob prijavi izpolnjevati naslednje pogoje:</w:t>
      </w:r>
    </w:p>
    <w:p w:rsidR="002238F0" w:rsidRPr="00B272BB" w:rsidRDefault="000F296E" w:rsidP="005F0EF3">
      <w:pPr>
        <w:pStyle w:val="Odstavekseznam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</w:t>
      </w:r>
      <w:r w:rsidR="008C221E" w:rsidRPr="00B272BB">
        <w:rPr>
          <w:rFonts w:ascii="Times New Roman" w:hAnsi="Times New Roman" w:cs="Times New Roman"/>
          <w:sz w:val="24"/>
          <w:szCs w:val="24"/>
        </w:rPr>
        <w:t>rijavitelj</w:t>
      </w:r>
      <w:r w:rsidR="00590A58" w:rsidRPr="00B272BB">
        <w:rPr>
          <w:rFonts w:ascii="Times New Roman" w:hAnsi="Times New Roman" w:cs="Times New Roman"/>
          <w:sz w:val="24"/>
          <w:szCs w:val="24"/>
        </w:rPr>
        <w:t xml:space="preserve">i </w:t>
      </w:r>
      <w:r w:rsidRPr="00B272BB">
        <w:rPr>
          <w:rFonts w:ascii="Times New Roman" w:hAnsi="Times New Roman" w:cs="Times New Roman"/>
          <w:sz w:val="24"/>
          <w:szCs w:val="24"/>
        </w:rPr>
        <w:t>je</w:t>
      </w:r>
      <w:r w:rsidR="00590A58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 xml:space="preserve">srednja </w:t>
      </w:r>
      <w:r w:rsidR="00590A58" w:rsidRPr="00B272BB">
        <w:rPr>
          <w:rFonts w:ascii="Times New Roman" w:hAnsi="Times New Roman" w:cs="Times New Roman"/>
          <w:sz w:val="24"/>
          <w:szCs w:val="24"/>
        </w:rPr>
        <w:t>šol</w:t>
      </w:r>
      <w:r w:rsidR="00927205" w:rsidRPr="00B272BB">
        <w:rPr>
          <w:rFonts w:ascii="Times New Roman" w:hAnsi="Times New Roman" w:cs="Times New Roman"/>
          <w:sz w:val="24"/>
          <w:szCs w:val="24"/>
        </w:rPr>
        <w:t>a</w:t>
      </w:r>
      <w:r w:rsidR="00590A58" w:rsidRPr="00B272BB">
        <w:rPr>
          <w:rFonts w:ascii="Times New Roman" w:hAnsi="Times New Roman" w:cs="Times New Roman"/>
          <w:sz w:val="24"/>
          <w:szCs w:val="24"/>
        </w:rPr>
        <w:t xml:space="preserve">, ki </w:t>
      </w:r>
      <w:r w:rsidRPr="00B272BB">
        <w:rPr>
          <w:rFonts w:ascii="Times New Roman" w:hAnsi="Times New Roman" w:cs="Times New Roman"/>
          <w:sz w:val="24"/>
          <w:szCs w:val="24"/>
        </w:rPr>
        <w:t xml:space="preserve">je vpisana </w:t>
      </w:r>
      <w:r w:rsidR="00590A58" w:rsidRPr="00B272BB">
        <w:rPr>
          <w:rFonts w:ascii="Times New Roman" w:hAnsi="Times New Roman" w:cs="Times New Roman"/>
          <w:sz w:val="24"/>
          <w:szCs w:val="24"/>
        </w:rPr>
        <w:t>v seznam srednjih šol, objavljenih na spletni</w:t>
      </w:r>
      <w:r w:rsidR="00460579" w:rsidRPr="00B272BB">
        <w:rPr>
          <w:rFonts w:ascii="Times New Roman" w:hAnsi="Times New Roman" w:cs="Times New Roman"/>
          <w:sz w:val="24"/>
          <w:szCs w:val="24"/>
        </w:rPr>
        <w:t>h povezavah</w:t>
      </w:r>
      <w:r w:rsidR="00590A58" w:rsidRPr="00B272BB">
        <w:rPr>
          <w:rFonts w:ascii="Times New Roman" w:hAnsi="Times New Roman" w:cs="Times New Roman"/>
          <w:sz w:val="24"/>
          <w:szCs w:val="24"/>
        </w:rPr>
        <w:t xml:space="preserve"> Ministrstva za izobraževanje, znanost in šport: </w:t>
      </w:r>
    </w:p>
    <w:p w:rsidR="008C221E" w:rsidRPr="00B272BB" w:rsidRDefault="00E911F1" w:rsidP="005F0EF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90A58" w:rsidRPr="00B272BB">
          <w:rPr>
            <w:rStyle w:val="Hiperpovezava"/>
            <w:rFonts w:ascii="Times New Roman" w:hAnsi="Times New Roman" w:cs="Times New Roman"/>
            <w:sz w:val="24"/>
            <w:szCs w:val="24"/>
          </w:rPr>
          <w:t>https://krka1.mss.edus.si/registriweb/Seznam2.aspx?Seznam=3010</w:t>
        </w:r>
      </w:hyperlink>
      <w:r w:rsidR="00590A58"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79" w:rsidRPr="00E20356" w:rsidRDefault="00CD23F5" w:rsidP="00460579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</w:t>
      </w:r>
      <w:r w:rsidR="00FA57A7" w:rsidRPr="00B272BB">
        <w:rPr>
          <w:rFonts w:ascii="Times New Roman" w:hAnsi="Times New Roman" w:cs="Times New Roman"/>
          <w:sz w:val="24"/>
          <w:szCs w:val="24"/>
        </w:rPr>
        <w:t xml:space="preserve">rijavitelj mora zagotoviti izvajanje nalog s strani </w:t>
      </w:r>
      <w:r w:rsidR="00626288">
        <w:rPr>
          <w:rFonts w:ascii="Times New Roman" w:hAnsi="Times New Roman" w:cs="Times New Roman"/>
          <w:sz w:val="24"/>
          <w:szCs w:val="24"/>
        </w:rPr>
        <w:t>učiteljev</w:t>
      </w:r>
      <w:r w:rsidR="00FA57A7" w:rsidRPr="00B272BB">
        <w:rPr>
          <w:rFonts w:ascii="Times New Roman" w:hAnsi="Times New Roman" w:cs="Times New Roman"/>
          <w:sz w:val="24"/>
          <w:szCs w:val="24"/>
        </w:rPr>
        <w:t>, ki izpolnjujejo kadrovske pogoje</w:t>
      </w:r>
      <w:r w:rsidR="004D133D" w:rsidRPr="00B272BB">
        <w:rPr>
          <w:rFonts w:ascii="Times New Roman" w:hAnsi="Times New Roman" w:cs="Times New Roman"/>
          <w:sz w:val="24"/>
          <w:szCs w:val="24"/>
        </w:rPr>
        <w:t xml:space="preserve"> potrebne za izvajanje izobraževalnega procesa v šolah.</w:t>
      </w:r>
    </w:p>
    <w:p w:rsidR="00460579" w:rsidRPr="00B272BB" w:rsidRDefault="005F0EF3" w:rsidP="00460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5.2. Posebni p</w:t>
      </w:r>
      <w:r w:rsidR="00460579" w:rsidRPr="00B272BB">
        <w:rPr>
          <w:rFonts w:ascii="Times New Roman" w:hAnsi="Times New Roman" w:cs="Times New Roman"/>
          <w:sz w:val="24"/>
          <w:szCs w:val="24"/>
        </w:rPr>
        <w:t>ogoji za prijavitelje za pridobitev sredstev po posameznih aktivnostih</w:t>
      </w:r>
    </w:p>
    <w:p w:rsidR="00501CAB" w:rsidRPr="00641490" w:rsidRDefault="005F0EF3" w:rsidP="00501C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490">
        <w:rPr>
          <w:rFonts w:ascii="Times New Roman" w:hAnsi="Times New Roman" w:cs="Times New Roman"/>
          <w:b/>
          <w:i/>
          <w:sz w:val="24"/>
          <w:szCs w:val="24"/>
        </w:rPr>
        <w:t xml:space="preserve">5.2.1. </w:t>
      </w:r>
      <w:r w:rsidR="00501CAB" w:rsidRPr="00641490">
        <w:rPr>
          <w:rFonts w:ascii="Times New Roman" w:hAnsi="Times New Roman" w:cs="Times New Roman"/>
          <w:b/>
          <w:i/>
          <w:sz w:val="24"/>
          <w:szCs w:val="24"/>
        </w:rPr>
        <w:t>Izvajanje aktivnosti po metodologiji Z ustvarjalnostjo in inovativnostjo do podjetnosti z zagotavljanjem sof</w:t>
      </w:r>
      <w:r w:rsidRPr="00641490">
        <w:rPr>
          <w:rFonts w:ascii="Times New Roman" w:hAnsi="Times New Roman" w:cs="Times New Roman"/>
          <w:b/>
          <w:i/>
          <w:sz w:val="24"/>
          <w:szCs w:val="24"/>
        </w:rPr>
        <w:t>inanciranja zunanjih izvajalcev</w:t>
      </w:r>
    </w:p>
    <w:p w:rsidR="00501CAB" w:rsidRPr="00B272BB" w:rsidRDefault="00927205" w:rsidP="0050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Posebne zahteve:</w:t>
      </w:r>
    </w:p>
    <w:p w:rsidR="008D4B2D" w:rsidRDefault="002B0670" w:rsidP="00501CAB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55">
        <w:rPr>
          <w:rFonts w:ascii="Times New Roman" w:hAnsi="Times New Roman" w:cs="Times New Roman"/>
          <w:sz w:val="24"/>
          <w:szCs w:val="24"/>
        </w:rPr>
        <w:t>a</w:t>
      </w:r>
      <w:r w:rsidR="005F0EF3" w:rsidRPr="005D5E55">
        <w:rPr>
          <w:rFonts w:ascii="Times New Roman" w:hAnsi="Times New Roman" w:cs="Times New Roman"/>
          <w:sz w:val="24"/>
          <w:szCs w:val="24"/>
        </w:rPr>
        <w:t xml:space="preserve">ktivnost izvede vsaj ena srednja šola v sodelovanju </w:t>
      </w:r>
      <w:r w:rsidR="000F296E" w:rsidRPr="005D5E55">
        <w:rPr>
          <w:rFonts w:ascii="Times New Roman" w:hAnsi="Times New Roman" w:cs="Times New Roman"/>
          <w:sz w:val="24"/>
          <w:szCs w:val="24"/>
        </w:rPr>
        <w:t xml:space="preserve">z </w:t>
      </w:r>
      <w:r w:rsidR="005F0EF3" w:rsidRPr="005D5E55">
        <w:rPr>
          <w:rFonts w:ascii="Times New Roman" w:hAnsi="Times New Roman" w:cs="Times New Roman"/>
          <w:sz w:val="24"/>
          <w:szCs w:val="24"/>
        </w:rPr>
        <w:t xml:space="preserve">vsaj </w:t>
      </w:r>
      <w:r w:rsidR="000F296E" w:rsidRPr="005D5E55">
        <w:rPr>
          <w:rFonts w:ascii="Times New Roman" w:hAnsi="Times New Roman" w:cs="Times New Roman"/>
          <w:sz w:val="24"/>
          <w:szCs w:val="24"/>
        </w:rPr>
        <w:t xml:space="preserve">eno srednjo </w:t>
      </w:r>
      <w:r w:rsidR="005F0EF3" w:rsidRPr="005D5E55">
        <w:rPr>
          <w:rFonts w:ascii="Times New Roman" w:hAnsi="Times New Roman" w:cs="Times New Roman"/>
          <w:sz w:val="24"/>
          <w:szCs w:val="24"/>
        </w:rPr>
        <w:t xml:space="preserve">ali </w:t>
      </w:r>
      <w:r w:rsidR="000F296E" w:rsidRPr="005D5E55">
        <w:rPr>
          <w:rFonts w:ascii="Times New Roman" w:hAnsi="Times New Roman" w:cs="Times New Roman"/>
          <w:sz w:val="24"/>
          <w:szCs w:val="24"/>
        </w:rPr>
        <w:t xml:space="preserve">osnovno </w:t>
      </w:r>
      <w:r w:rsidR="007A44E5" w:rsidRPr="005D5E55">
        <w:rPr>
          <w:rFonts w:ascii="Times New Roman" w:hAnsi="Times New Roman" w:cs="Times New Roman"/>
          <w:sz w:val="24"/>
          <w:szCs w:val="24"/>
        </w:rPr>
        <w:t>šolo</w:t>
      </w:r>
      <w:r w:rsidR="005D5E55" w:rsidRPr="005D5E55">
        <w:rPr>
          <w:rFonts w:ascii="Times New Roman" w:hAnsi="Times New Roman" w:cs="Times New Roman"/>
          <w:sz w:val="24"/>
          <w:szCs w:val="24"/>
        </w:rPr>
        <w:t xml:space="preserve">, ki je vpisana v seznam osnovnih šol, </w:t>
      </w:r>
      <w:r w:rsidR="005D5E55" w:rsidRPr="008D4B2D">
        <w:rPr>
          <w:rFonts w:ascii="Times New Roman" w:hAnsi="Times New Roman" w:cs="Times New Roman"/>
          <w:sz w:val="24"/>
          <w:szCs w:val="24"/>
        </w:rPr>
        <w:t xml:space="preserve">objavljenih na spletnih povezavah Ministrstva za izobraževanje, znanost in šport </w:t>
      </w:r>
    </w:p>
    <w:p w:rsidR="00494FFC" w:rsidRPr="008D4B2D" w:rsidRDefault="00E911F1" w:rsidP="008D4B2D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D5E55" w:rsidRPr="008D4B2D">
          <w:rPr>
            <w:rStyle w:val="Hiperpovezava"/>
            <w:rFonts w:ascii="Times New Roman" w:hAnsi="Times New Roman" w:cs="Times New Roman"/>
            <w:sz w:val="24"/>
            <w:szCs w:val="24"/>
          </w:rPr>
          <w:t>https://krka1.mss.edus.si/registriweb/Seznam1.aspx?Seznam=2010</w:t>
        </w:r>
      </w:hyperlink>
      <w:r w:rsidR="008D4B2D" w:rsidRPr="008D4B2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01CAB" w:rsidRPr="00B272BB" w:rsidRDefault="000F296E" w:rsidP="00501CAB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prijavitelj v </w:t>
      </w:r>
      <w:r w:rsidR="00501CAB" w:rsidRPr="00B272BB">
        <w:rPr>
          <w:rFonts w:ascii="Times New Roman" w:hAnsi="Times New Roman" w:cs="Times New Roman"/>
          <w:sz w:val="24"/>
          <w:szCs w:val="24"/>
        </w:rPr>
        <w:t xml:space="preserve">prijavi </w:t>
      </w:r>
      <w:r w:rsidR="00494FFC" w:rsidRPr="00B272BB">
        <w:rPr>
          <w:rFonts w:ascii="Times New Roman" w:hAnsi="Times New Roman" w:cs="Times New Roman"/>
          <w:sz w:val="24"/>
          <w:szCs w:val="24"/>
        </w:rPr>
        <w:t>navede</w:t>
      </w:r>
      <w:r w:rsidR="00501CAB" w:rsidRPr="00B272BB">
        <w:rPr>
          <w:rFonts w:ascii="Times New Roman" w:hAnsi="Times New Roman" w:cs="Times New Roman"/>
          <w:sz w:val="24"/>
          <w:szCs w:val="24"/>
        </w:rPr>
        <w:t xml:space="preserve"> ime zunanjega mentorja, ki bo sodeloval </w:t>
      </w:r>
      <w:r w:rsidR="002D7C8D">
        <w:rPr>
          <w:rFonts w:ascii="Times New Roman" w:hAnsi="Times New Roman" w:cs="Times New Roman"/>
          <w:sz w:val="24"/>
          <w:szCs w:val="24"/>
        </w:rPr>
        <w:t xml:space="preserve">z </w:t>
      </w:r>
      <w:r w:rsidR="00501CAB" w:rsidRPr="00B272BB">
        <w:rPr>
          <w:rFonts w:ascii="Times New Roman" w:hAnsi="Times New Roman" w:cs="Times New Roman"/>
          <w:sz w:val="24"/>
          <w:szCs w:val="24"/>
        </w:rPr>
        <w:t xml:space="preserve"> učitelji pri izvajanju aktivnosti in</w:t>
      </w:r>
      <w:r w:rsidR="00494FFC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501CAB" w:rsidRPr="00B272BB">
        <w:rPr>
          <w:rFonts w:ascii="Times New Roman" w:hAnsi="Times New Roman" w:cs="Times New Roman"/>
          <w:sz w:val="24"/>
          <w:szCs w:val="24"/>
        </w:rPr>
        <w:t>izpolnjeval</w:t>
      </w:r>
      <w:r w:rsidR="00494FFC" w:rsidRPr="00B272BB">
        <w:rPr>
          <w:rFonts w:ascii="Times New Roman" w:hAnsi="Times New Roman" w:cs="Times New Roman"/>
          <w:sz w:val="24"/>
          <w:szCs w:val="24"/>
        </w:rPr>
        <w:t xml:space="preserve"> vse</w:t>
      </w:r>
      <w:r w:rsidR="00501CAB" w:rsidRPr="00B272BB">
        <w:rPr>
          <w:rFonts w:ascii="Times New Roman" w:hAnsi="Times New Roman" w:cs="Times New Roman"/>
          <w:sz w:val="24"/>
          <w:szCs w:val="24"/>
        </w:rPr>
        <w:t xml:space="preserve"> pogoje za zunanje </w:t>
      </w:r>
      <w:r w:rsidR="00494FFC" w:rsidRPr="00B272BB">
        <w:rPr>
          <w:rFonts w:ascii="Times New Roman" w:hAnsi="Times New Roman" w:cs="Times New Roman"/>
          <w:sz w:val="24"/>
          <w:szCs w:val="24"/>
        </w:rPr>
        <w:t>mentorje,</w:t>
      </w:r>
    </w:p>
    <w:p w:rsidR="00501CAB" w:rsidRPr="00B272BB" w:rsidRDefault="008C43C0" w:rsidP="00501CAB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prijavi </w:t>
      </w:r>
      <w:r w:rsidR="00927205" w:rsidRPr="00B272BB">
        <w:rPr>
          <w:rFonts w:ascii="Times New Roman" w:hAnsi="Times New Roman" w:cs="Times New Roman"/>
          <w:sz w:val="24"/>
          <w:szCs w:val="24"/>
        </w:rPr>
        <w:t xml:space="preserve">določen </w:t>
      </w:r>
      <w:r w:rsidR="00494FFC" w:rsidRPr="00B272BB">
        <w:rPr>
          <w:rFonts w:ascii="Times New Roman" w:hAnsi="Times New Roman" w:cs="Times New Roman"/>
          <w:sz w:val="24"/>
          <w:szCs w:val="24"/>
        </w:rPr>
        <w:t>terminski načrt</w:t>
      </w:r>
      <w:r w:rsidR="00501CAB" w:rsidRPr="00B272BB">
        <w:rPr>
          <w:rFonts w:ascii="Times New Roman" w:hAnsi="Times New Roman" w:cs="Times New Roman"/>
          <w:sz w:val="24"/>
          <w:szCs w:val="24"/>
        </w:rPr>
        <w:t xml:space="preserve"> izvajanja aktivnosti in termin</w:t>
      </w:r>
      <w:r w:rsidR="00927205" w:rsidRPr="00B272BB">
        <w:rPr>
          <w:rFonts w:ascii="Times New Roman" w:hAnsi="Times New Roman" w:cs="Times New Roman"/>
          <w:sz w:val="24"/>
          <w:szCs w:val="24"/>
        </w:rPr>
        <w:t>i</w:t>
      </w:r>
      <w:r w:rsidR="00501CAB" w:rsidRPr="00B272BB">
        <w:rPr>
          <w:rFonts w:ascii="Times New Roman" w:hAnsi="Times New Roman" w:cs="Times New Roman"/>
          <w:sz w:val="24"/>
          <w:szCs w:val="24"/>
        </w:rPr>
        <w:t xml:space="preserve"> sodelovanja zunanjega mentorja v okviru izvajanja teh aktivnosti,</w:t>
      </w:r>
    </w:p>
    <w:p w:rsidR="004327B8" w:rsidRPr="00B272BB" w:rsidRDefault="00501CAB" w:rsidP="002B067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v imenu »konzorcija« prijavo odda srednj</w:t>
      </w:r>
      <w:r w:rsidR="00927205" w:rsidRPr="00B272BB">
        <w:rPr>
          <w:rFonts w:ascii="Times New Roman" w:hAnsi="Times New Roman" w:cs="Times New Roman"/>
          <w:sz w:val="24"/>
          <w:szCs w:val="24"/>
        </w:rPr>
        <w:t>a</w:t>
      </w:r>
      <w:r w:rsidRPr="00B272BB">
        <w:rPr>
          <w:rFonts w:ascii="Times New Roman" w:hAnsi="Times New Roman" w:cs="Times New Roman"/>
          <w:sz w:val="24"/>
          <w:szCs w:val="24"/>
        </w:rPr>
        <w:t xml:space="preserve"> šola</w:t>
      </w:r>
      <w:r w:rsidR="004727F8">
        <w:rPr>
          <w:rFonts w:ascii="Times New Roman" w:hAnsi="Times New Roman" w:cs="Times New Roman"/>
          <w:sz w:val="24"/>
          <w:szCs w:val="24"/>
        </w:rPr>
        <w:t>, ki je nosilec konzorcija</w:t>
      </w:r>
      <w:r w:rsidR="001F00E7">
        <w:rPr>
          <w:rFonts w:ascii="Times New Roman" w:hAnsi="Times New Roman" w:cs="Times New Roman"/>
          <w:sz w:val="24"/>
          <w:szCs w:val="24"/>
        </w:rPr>
        <w:t xml:space="preserve">. </w:t>
      </w:r>
      <w:r w:rsidRPr="00B272BB">
        <w:rPr>
          <w:rFonts w:ascii="Times New Roman" w:hAnsi="Times New Roman" w:cs="Times New Roman"/>
          <w:sz w:val="24"/>
          <w:szCs w:val="24"/>
        </w:rPr>
        <w:t xml:space="preserve">Nosilec »konzorcija« s člani »konzorcija« sklene konzorcijsko pogodbo v kateri opredelijo </w:t>
      </w:r>
      <w:r w:rsidRPr="00B272BB">
        <w:rPr>
          <w:rFonts w:ascii="Times New Roman" w:hAnsi="Times New Roman" w:cs="Times New Roman"/>
          <w:sz w:val="24"/>
          <w:szCs w:val="24"/>
        </w:rPr>
        <w:lastRenderedPageBreak/>
        <w:t>medsebojne odnose pri izvedbi enotedenskega program</w:t>
      </w:r>
      <w:r w:rsidR="002B0670" w:rsidRPr="00B272BB">
        <w:rPr>
          <w:rFonts w:ascii="Times New Roman" w:hAnsi="Times New Roman" w:cs="Times New Roman"/>
          <w:sz w:val="24"/>
          <w:szCs w:val="24"/>
        </w:rPr>
        <w:t>a</w:t>
      </w:r>
      <w:r w:rsidRPr="00B272BB">
        <w:rPr>
          <w:rFonts w:ascii="Times New Roman" w:hAnsi="Times New Roman" w:cs="Times New Roman"/>
          <w:sz w:val="24"/>
          <w:szCs w:val="24"/>
        </w:rPr>
        <w:t xml:space="preserve"> Z ustvarjalnostjo in inovativnostjo do podjetnosti in jo ob oddaji</w:t>
      </w:r>
      <w:r w:rsidR="004D2AD0" w:rsidRPr="00B272BB">
        <w:rPr>
          <w:rFonts w:ascii="Times New Roman" w:hAnsi="Times New Roman" w:cs="Times New Roman"/>
          <w:sz w:val="24"/>
          <w:szCs w:val="24"/>
        </w:rPr>
        <w:t xml:space="preserve"> prijave priloži k sami prijavi</w:t>
      </w:r>
      <w:r w:rsidR="002B0670" w:rsidRPr="00B272BB">
        <w:rPr>
          <w:rFonts w:ascii="Times New Roman" w:hAnsi="Times New Roman" w:cs="Times New Roman"/>
          <w:sz w:val="24"/>
          <w:szCs w:val="24"/>
        </w:rPr>
        <w:t>.</w:t>
      </w:r>
    </w:p>
    <w:p w:rsidR="002B0670" w:rsidRPr="00096F73" w:rsidRDefault="002B0670" w:rsidP="00096F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CAB" w:rsidRPr="00B272BB" w:rsidRDefault="005F0EF3" w:rsidP="005F0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prijavi </w:t>
      </w:r>
      <w:r w:rsidR="001F00E7">
        <w:rPr>
          <w:rFonts w:ascii="Times New Roman" w:hAnsi="Times New Roman" w:cs="Times New Roman"/>
          <w:sz w:val="24"/>
          <w:szCs w:val="24"/>
        </w:rPr>
        <w:t>morajo sodelujoče šole zagotoviti</w:t>
      </w:r>
      <w:r w:rsidRPr="00B272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EF3" w:rsidRPr="00B272BB" w:rsidRDefault="005F0EF3" w:rsidP="005F0EF3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vključitev </w:t>
      </w:r>
      <w:r w:rsidR="002B0670" w:rsidRPr="00B272BB">
        <w:rPr>
          <w:rFonts w:ascii="Times New Roman" w:hAnsi="Times New Roman" w:cs="Times New Roman"/>
          <w:sz w:val="24"/>
          <w:szCs w:val="24"/>
        </w:rPr>
        <w:t>aktivnosti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494FFC" w:rsidRPr="00B272BB">
        <w:rPr>
          <w:rFonts w:ascii="Times New Roman" w:hAnsi="Times New Roman" w:cs="Times New Roman"/>
          <w:sz w:val="24"/>
          <w:szCs w:val="24"/>
        </w:rPr>
        <w:t xml:space="preserve">v </w:t>
      </w:r>
      <w:r w:rsidR="000F296E" w:rsidRPr="00B272BB">
        <w:rPr>
          <w:rFonts w:ascii="Times New Roman" w:hAnsi="Times New Roman" w:cs="Times New Roman"/>
          <w:sz w:val="24"/>
          <w:szCs w:val="24"/>
        </w:rPr>
        <w:t xml:space="preserve">Letni delovni </w:t>
      </w:r>
      <w:r w:rsidRPr="00B272BB">
        <w:rPr>
          <w:rFonts w:ascii="Times New Roman" w:hAnsi="Times New Roman" w:cs="Times New Roman"/>
          <w:sz w:val="24"/>
          <w:szCs w:val="24"/>
        </w:rPr>
        <w:t>načrt za leto 2016/2017 vseh sodelujočih šol</w:t>
      </w:r>
      <w:r w:rsidR="00927205" w:rsidRPr="00B272BB">
        <w:rPr>
          <w:rFonts w:ascii="Times New Roman" w:hAnsi="Times New Roman" w:cs="Times New Roman"/>
          <w:sz w:val="24"/>
          <w:szCs w:val="24"/>
        </w:rPr>
        <w:t xml:space="preserve"> najkasneje 14 dni pred začetkom aktivnosti</w:t>
      </w:r>
      <w:r w:rsidR="00641490">
        <w:rPr>
          <w:rFonts w:ascii="Times New Roman" w:hAnsi="Times New Roman" w:cs="Times New Roman"/>
          <w:sz w:val="24"/>
          <w:szCs w:val="24"/>
        </w:rPr>
        <w:t>,</w:t>
      </w:r>
    </w:p>
    <w:p w:rsidR="005F0EF3" w:rsidRPr="00B272BB" w:rsidRDefault="005F0EF3" w:rsidP="005F0EF3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sodelovanje </w:t>
      </w:r>
      <w:r w:rsidR="000D7FE2">
        <w:rPr>
          <w:rFonts w:ascii="Times New Roman" w:hAnsi="Times New Roman" w:cs="Times New Roman"/>
          <w:sz w:val="24"/>
          <w:szCs w:val="24"/>
        </w:rPr>
        <w:t xml:space="preserve">najmanj dveh </w:t>
      </w:r>
      <w:r w:rsidRPr="00B272BB">
        <w:rPr>
          <w:rFonts w:ascii="Times New Roman" w:hAnsi="Times New Roman" w:cs="Times New Roman"/>
          <w:sz w:val="24"/>
          <w:szCs w:val="24"/>
        </w:rPr>
        <w:t>učiteljev pri izvedbi aktivnosti</w:t>
      </w:r>
      <w:r w:rsidR="000D7FE2" w:rsidRPr="000D7FE2">
        <w:rPr>
          <w:rFonts w:ascii="Times New Roman" w:hAnsi="Times New Roman" w:cs="Times New Roman"/>
          <w:sz w:val="24"/>
          <w:szCs w:val="24"/>
        </w:rPr>
        <w:t xml:space="preserve"> </w:t>
      </w:r>
      <w:r w:rsidR="000D7FE2">
        <w:rPr>
          <w:rFonts w:ascii="Times New Roman" w:hAnsi="Times New Roman" w:cs="Times New Roman"/>
          <w:sz w:val="24"/>
          <w:szCs w:val="24"/>
        </w:rPr>
        <w:t>tekom izvajanja aktivnosti</w:t>
      </w:r>
      <w:r w:rsidRPr="00B272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EF3" w:rsidRPr="00B272BB" w:rsidRDefault="005F0EF3" w:rsidP="005F0EF3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color w:val="000000"/>
          <w:sz w:val="24"/>
          <w:szCs w:val="24"/>
        </w:rPr>
        <w:t>prostorske pogoje za skupinsko delo na eni skupni lokaciji</w:t>
      </w:r>
      <w:r w:rsidR="00626288">
        <w:rPr>
          <w:rFonts w:ascii="Times New Roman" w:hAnsi="Times New Roman" w:cs="Times New Roman"/>
          <w:color w:val="000000"/>
          <w:sz w:val="24"/>
          <w:szCs w:val="24"/>
        </w:rPr>
        <w:t xml:space="preserve"> skladno s pogoji, ki so potrebni za izvajanje izobraževalnega procesa v šolah</w:t>
      </w:r>
      <w:r w:rsidRPr="00B272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F3" w:rsidRPr="00B272BB" w:rsidRDefault="005F0EF3" w:rsidP="005F0EF3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sodelovanje dijakov oziroma dijakov in osnovnošolcev – najmanj 50 oziroma število navedeno v prijavi,</w:t>
      </w:r>
    </w:p>
    <w:p w:rsidR="002B0670" w:rsidRPr="00B272BB" w:rsidRDefault="002B0670" w:rsidP="002B067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izvedb</w:t>
      </w:r>
      <w:r w:rsidR="0088348B" w:rsidRPr="00B272BB">
        <w:rPr>
          <w:rFonts w:ascii="Times New Roman" w:hAnsi="Times New Roman" w:cs="Times New Roman"/>
          <w:sz w:val="24"/>
          <w:szCs w:val="24"/>
        </w:rPr>
        <w:t>o</w:t>
      </w:r>
      <w:r w:rsidRPr="00B272BB">
        <w:rPr>
          <w:rFonts w:ascii="Times New Roman" w:hAnsi="Times New Roman" w:cs="Times New Roman"/>
          <w:sz w:val="24"/>
          <w:szCs w:val="24"/>
        </w:rPr>
        <w:t xml:space="preserve"> po metodologiji Z ustvarjalnostjo in inovativnostjo do podjetnosti,</w:t>
      </w:r>
    </w:p>
    <w:p w:rsidR="002B0670" w:rsidRDefault="002B0670" w:rsidP="002B067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trajanje aktivnosti </w:t>
      </w:r>
      <w:r w:rsidR="006B6EBE">
        <w:rPr>
          <w:rFonts w:ascii="Times New Roman" w:hAnsi="Times New Roman" w:cs="Times New Roman"/>
          <w:sz w:val="24"/>
          <w:szCs w:val="24"/>
        </w:rPr>
        <w:t xml:space="preserve">najmanj </w:t>
      </w:r>
      <w:r w:rsidRPr="00B272BB">
        <w:rPr>
          <w:rFonts w:ascii="Times New Roman" w:hAnsi="Times New Roman" w:cs="Times New Roman"/>
          <w:sz w:val="24"/>
          <w:szCs w:val="24"/>
        </w:rPr>
        <w:t>22 šolskih ur</w:t>
      </w:r>
      <w:r w:rsidR="00641490">
        <w:rPr>
          <w:rFonts w:ascii="Times New Roman" w:hAnsi="Times New Roman" w:cs="Times New Roman"/>
          <w:sz w:val="24"/>
          <w:szCs w:val="24"/>
        </w:rPr>
        <w:t>,</w:t>
      </w:r>
    </w:p>
    <w:p w:rsidR="00DA57AA" w:rsidRDefault="008713AD" w:rsidP="00D3419E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</w:t>
      </w:r>
      <w:r w:rsidR="00EF5DF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juček aktivnosti do najkasneje 14.11.2016,</w:t>
      </w:r>
    </w:p>
    <w:p w:rsidR="00D3419E" w:rsidRPr="00D3419E" w:rsidRDefault="00D3419E" w:rsidP="00096F73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9E">
        <w:rPr>
          <w:rFonts w:ascii="Times New Roman" w:hAnsi="Times New Roman" w:cs="Times New Roman"/>
          <w:sz w:val="24"/>
          <w:szCs w:val="24"/>
        </w:rPr>
        <w:t xml:space="preserve">rezultat aktivnosti v okviru posamezne sodelujoče skupine mora biti pripravljen poslovni model </w:t>
      </w:r>
      <w:proofErr w:type="spellStart"/>
      <w:r w:rsidRPr="00D3419E">
        <w:rPr>
          <w:rFonts w:ascii="Times New Roman" w:hAnsi="Times New Roman" w:cs="Times New Roman"/>
          <w:sz w:val="24"/>
          <w:szCs w:val="24"/>
        </w:rPr>
        <w:t>canvas</w:t>
      </w:r>
      <w:proofErr w:type="spellEnd"/>
      <w:r w:rsidRPr="00D3419E">
        <w:rPr>
          <w:rFonts w:ascii="Times New Roman" w:hAnsi="Times New Roman" w:cs="Times New Roman"/>
          <w:sz w:val="24"/>
          <w:szCs w:val="24"/>
        </w:rPr>
        <w:t xml:space="preserve">, lahko pa se uporabi tudi kakšen </w:t>
      </w:r>
      <w:r w:rsidR="001F00E7">
        <w:rPr>
          <w:rFonts w:ascii="Times New Roman" w:hAnsi="Times New Roman" w:cs="Times New Roman"/>
          <w:sz w:val="24"/>
          <w:szCs w:val="24"/>
        </w:rPr>
        <w:t>drug</w:t>
      </w:r>
      <w:r w:rsidR="001F00E7" w:rsidRPr="00D3419E">
        <w:rPr>
          <w:rFonts w:ascii="Times New Roman" w:hAnsi="Times New Roman" w:cs="Times New Roman"/>
          <w:sz w:val="24"/>
          <w:szCs w:val="24"/>
        </w:rPr>
        <w:t xml:space="preserve"> </w:t>
      </w:r>
      <w:r w:rsidRPr="00D3419E">
        <w:rPr>
          <w:rFonts w:ascii="Times New Roman" w:hAnsi="Times New Roman" w:cs="Times New Roman"/>
          <w:sz w:val="24"/>
          <w:szCs w:val="24"/>
        </w:rPr>
        <w:t>poslovni model s skladnimi vsebinami.</w:t>
      </w:r>
    </w:p>
    <w:p w:rsidR="002B0670" w:rsidRPr="00B272BB" w:rsidRDefault="002B0670" w:rsidP="00096F73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F3" w:rsidRPr="00B272BB" w:rsidRDefault="005F0EF3" w:rsidP="00096F73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AB" w:rsidRPr="00641490" w:rsidRDefault="005F0EF3" w:rsidP="00096F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490">
        <w:rPr>
          <w:rFonts w:ascii="Times New Roman" w:hAnsi="Times New Roman" w:cs="Times New Roman"/>
          <w:b/>
          <w:i/>
          <w:sz w:val="24"/>
          <w:szCs w:val="24"/>
        </w:rPr>
        <w:t xml:space="preserve">5.2.2. </w:t>
      </w:r>
      <w:r w:rsidR="00501CAB" w:rsidRPr="00641490">
        <w:rPr>
          <w:rFonts w:ascii="Times New Roman" w:hAnsi="Times New Roman" w:cs="Times New Roman"/>
          <w:b/>
          <w:i/>
          <w:sz w:val="24"/>
          <w:szCs w:val="24"/>
        </w:rPr>
        <w:t>Izvajanje »start-up« vikendov za dijake s sofi</w:t>
      </w:r>
      <w:r w:rsidR="00BE7C04" w:rsidRPr="00641490">
        <w:rPr>
          <w:rFonts w:ascii="Times New Roman" w:hAnsi="Times New Roman" w:cs="Times New Roman"/>
          <w:b/>
          <w:i/>
          <w:sz w:val="24"/>
          <w:szCs w:val="24"/>
        </w:rPr>
        <w:t>nanciranjem stroškov za izvedbo</w:t>
      </w:r>
    </w:p>
    <w:p w:rsidR="00B2707C" w:rsidRPr="00B272BB" w:rsidRDefault="00927205" w:rsidP="00B2707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Posebne zahteve:</w:t>
      </w:r>
      <w:r w:rsidR="00641490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a</w:t>
      </w:r>
      <w:r w:rsidR="002B0670" w:rsidRPr="00B272BB">
        <w:rPr>
          <w:rFonts w:ascii="Times New Roman" w:hAnsi="Times New Roman" w:cs="Times New Roman"/>
          <w:sz w:val="24"/>
          <w:szCs w:val="24"/>
        </w:rPr>
        <w:t>ktivnost izvede vsaj ena srednja šola</w:t>
      </w:r>
      <w:r w:rsidR="00B2707C" w:rsidRPr="00B272BB">
        <w:rPr>
          <w:rFonts w:ascii="Times New Roman" w:hAnsi="Times New Roman" w:cs="Times New Roman"/>
          <w:sz w:val="24"/>
          <w:szCs w:val="24"/>
        </w:rPr>
        <w:t xml:space="preserve">, lahko pa </w:t>
      </w:r>
      <w:r w:rsidR="002B0670" w:rsidRPr="00B272BB">
        <w:rPr>
          <w:rFonts w:ascii="Times New Roman" w:hAnsi="Times New Roman" w:cs="Times New Roman"/>
          <w:sz w:val="24"/>
          <w:szCs w:val="24"/>
        </w:rPr>
        <w:t xml:space="preserve">sodeluje </w:t>
      </w:r>
      <w:r w:rsidR="00B2707C" w:rsidRPr="00B272BB">
        <w:rPr>
          <w:rFonts w:ascii="Times New Roman" w:hAnsi="Times New Roman" w:cs="Times New Roman"/>
          <w:sz w:val="24"/>
          <w:szCs w:val="24"/>
        </w:rPr>
        <w:t>več srednjih šol</w:t>
      </w:r>
      <w:r w:rsidR="00641490">
        <w:rPr>
          <w:rFonts w:ascii="Times New Roman" w:hAnsi="Times New Roman" w:cs="Times New Roman"/>
          <w:sz w:val="24"/>
          <w:szCs w:val="24"/>
        </w:rPr>
        <w:t>,</w:t>
      </w:r>
    </w:p>
    <w:p w:rsidR="00B2707C" w:rsidRPr="00B272BB" w:rsidRDefault="00927205" w:rsidP="00B2707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prijava na razpis vsebuje</w:t>
      </w:r>
      <w:r w:rsidR="00B2707C" w:rsidRPr="00B272BB">
        <w:rPr>
          <w:rFonts w:ascii="Times New Roman" w:hAnsi="Times New Roman" w:cs="Times New Roman"/>
          <w:sz w:val="24"/>
          <w:szCs w:val="24"/>
        </w:rPr>
        <w:t xml:space="preserve"> ime zunanjega mentorja, ki bo sodeloval </w:t>
      </w:r>
      <w:r w:rsidR="002D7C8D">
        <w:rPr>
          <w:rFonts w:ascii="Times New Roman" w:hAnsi="Times New Roman" w:cs="Times New Roman"/>
          <w:sz w:val="24"/>
          <w:szCs w:val="24"/>
        </w:rPr>
        <w:t>z</w:t>
      </w:r>
      <w:r w:rsidR="00B2707C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2D7C8D">
        <w:rPr>
          <w:rFonts w:ascii="Times New Roman" w:hAnsi="Times New Roman" w:cs="Times New Roman"/>
          <w:sz w:val="24"/>
          <w:szCs w:val="24"/>
        </w:rPr>
        <w:t>učitelji</w:t>
      </w:r>
      <w:r w:rsidR="002D7C8D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B2707C" w:rsidRPr="00B272BB">
        <w:rPr>
          <w:rFonts w:ascii="Times New Roman" w:hAnsi="Times New Roman" w:cs="Times New Roman"/>
          <w:sz w:val="24"/>
          <w:szCs w:val="24"/>
        </w:rPr>
        <w:t>pri izvajanju aktivnosti in izpolnje</w:t>
      </w:r>
      <w:r w:rsidR="004D2AD0" w:rsidRPr="00B272BB">
        <w:rPr>
          <w:rFonts w:ascii="Times New Roman" w:hAnsi="Times New Roman" w:cs="Times New Roman"/>
          <w:sz w:val="24"/>
          <w:szCs w:val="24"/>
        </w:rPr>
        <w:t xml:space="preserve">val </w:t>
      </w:r>
      <w:r w:rsidR="00E21E79" w:rsidRPr="00B272BB">
        <w:rPr>
          <w:rFonts w:ascii="Times New Roman" w:hAnsi="Times New Roman" w:cs="Times New Roman"/>
          <w:sz w:val="24"/>
          <w:szCs w:val="24"/>
        </w:rPr>
        <w:t xml:space="preserve">vse </w:t>
      </w:r>
      <w:r w:rsidR="004D2AD0" w:rsidRPr="00B272BB">
        <w:rPr>
          <w:rFonts w:ascii="Times New Roman" w:hAnsi="Times New Roman" w:cs="Times New Roman"/>
          <w:sz w:val="24"/>
          <w:szCs w:val="24"/>
        </w:rPr>
        <w:t>pogoje za zunanje izvajalce,</w:t>
      </w:r>
    </w:p>
    <w:p w:rsidR="00B2707C" w:rsidRPr="00B272BB" w:rsidRDefault="008C43C0" w:rsidP="00B2707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prijavi </w:t>
      </w:r>
      <w:r w:rsidR="00927205" w:rsidRPr="00B272BB">
        <w:rPr>
          <w:rFonts w:ascii="Times New Roman" w:hAnsi="Times New Roman" w:cs="Times New Roman"/>
          <w:sz w:val="24"/>
          <w:szCs w:val="24"/>
        </w:rPr>
        <w:t xml:space="preserve">določen terminski načrt </w:t>
      </w:r>
      <w:r w:rsidR="00B2707C" w:rsidRPr="00B272BB">
        <w:rPr>
          <w:rFonts w:ascii="Times New Roman" w:hAnsi="Times New Roman" w:cs="Times New Roman"/>
          <w:sz w:val="24"/>
          <w:szCs w:val="24"/>
        </w:rPr>
        <w:t>izvajanja aktivnosti in termin</w:t>
      </w:r>
      <w:r w:rsidR="00927205" w:rsidRPr="00B272BB">
        <w:rPr>
          <w:rFonts w:ascii="Times New Roman" w:hAnsi="Times New Roman" w:cs="Times New Roman"/>
          <w:sz w:val="24"/>
          <w:szCs w:val="24"/>
        </w:rPr>
        <w:t>i</w:t>
      </w:r>
      <w:r w:rsidR="00B2707C" w:rsidRPr="00B272BB">
        <w:rPr>
          <w:rFonts w:ascii="Times New Roman" w:hAnsi="Times New Roman" w:cs="Times New Roman"/>
          <w:sz w:val="24"/>
          <w:szCs w:val="24"/>
        </w:rPr>
        <w:t xml:space="preserve"> sodelovanja zunanjega mentorja v okviru izvajanja teh aktivnosti,</w:t>
      </w:r>
    </w:p>
    <w:p w:rsidR="00B2707C" w:rsidRPr="00B272BB" w:rsidRDefault="00B2707C" w:rsidP="00B2707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da v primeru prijave več srednjih šol v imenu »konzorcija« prijavo odda </w:t>
      </w:r>
      <w:r w:rsidR="00641490">
        <w:rPr>
          <w:rFonts w:ascii="Times New Roman" w:hAnsi="Times New Roman" w:cs="Times New Roman"/>
          <w:sz w:val="24"/>
          <w:szCs w:val="24"/>
        </w:rPr>
        <w:t xml:space="preserve">ena srednja </w:t>
      </w:r>
      <w:r w:rsidR="00641490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šola</w:t>
      </w:r>
      <w:r w:rsidR="004727F8">
        <w:rPr>
          <w:rFonts w:ascii="Times New Roman" w:hAnsi="Times New Roman" w:cs="Times New Roman"/>
          <w:sz w:val="24"/>
          <w:szCs w:val="24"/>
        </w:rPr>
        <w:t>, ki je nosilka konzorcija</w:t>
      </w:r>
      <w:r w:rsidRPr="00B272BB">
        <w:rPr>
          <w:rFonts w:ascii="Times New Roman" w:hAnsi="Times New Roman" w:cs="Times New Roman"/>
          <w:sz w:val="24"/>
          <w:szCs w:val="24"/>
        </w:rPr>
        <w:t xml:space="preserve">. Nosilec »konzorcija« s člani »konzorcija« sklene konzorcijsko pogodbo v kateri </w:t>
      </w:r>
      <w:r w:rsidR="00D51DCA" w:rsidRPr="00B272BB">
        <w:rPr>
          <w:rFonts w:ascii="Times New Roman" w:hAnsi="Times New Roman" w:cs="Times New Roman"/>
          <w:sz w:val="24"/>
          <w:szCs w:val="24"/>
        </w:rPr>
        <w:t xml:space="preserve">stranke </w:t>
      </w:r>
      <w:r w:rsidRPr="00B272BB">
        <w:rPr>
          <w:rFonts w:ascii="Times New Roman" w:hAnsi="Times New Roman" w:cs="Times New Roman"/>
          <w:sz w:val="24"/>
          <w:szCs w:val="24"/>
        </w:rPr>
        <w:t xml:space="preserve">opredelijo medsebojne odnose pri izvedbi </w:t>
      </w:r>
      <w:r w:rsidR="00B158A3" w:rsidRPr="00B272BB">
        <w:rPr>
          <w:rFonts w:ascii="Times New Roman" w:hAnsi="Times New Roman" w:cs="Times New Roman"/>
          <w:sz w:val="24"/>
          <w:szCs w:val="24"/>
        </w:rPr>
        <w:t>aktivnosti</w:t>
      </w:r>
      <w:r w:rsidRPr="00B272BB">
        <w:rPr>
          <w:rFonts w:ascii="Times New Roman" w:hAnsi="Times New Roman" w:cs="Times New Roman"/>
          <w:sz w:val="24"/>
          <w:szCs w:val="24"/>
        </w:rPr>
        <w:t xml:space="preserve"> in jo ob oddaji</w:t>
      </w:r>
      <w:r w:rsidR="004D2AD0" w:rsidRPr="00B272BB">
        <w:rPr>
          <w:rFonts w:ascii="Times New Roman" w:hAnsi="Times New Roman" w:cs="Times New Roman"/>
          <w:sz w:val="24"/>
          <w:szCs w:val="24"/>
        </w:rPr>
        <w:t xml:space="preserve"> prijave priloži k sami prijavi</w:t>
      </w:r>
      <w:r w:rsidR="00641490">
        <w:rPr>
          <w:rFonts w:ascii="Times New Roman" w:hAnsi="Times New Roman" w:cs="Times New Roman"/>
          <w:sz w:val="24"/>
          <w:szCs w:val="24"/>
        </w:rPr>
        <w:t>.</w:t>
      </w:r>
    </w:p>
    <w:p w:rsidR="0039395F" w:rsidRPr="00B272BB" w:rsidRDefault="0039395F" w:rsidP="00393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70" w:rsidRPr="00B272BB" w:rsidRDefault="002B0670" w:rsidP="002B0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prijavi </w:t>
      </w:r>
      <w:r w:rsidR="001F00E7">
        <w:rPr>
          <w:rFonts w:ascii="Times New Roman" w:hAnsi="Times New Roman" w:cs="Times New Roman"/>
          <w:sz w:val="24"/>
          <w:szCs w:val="24"/>
        </w:rPr>
        <w:t>morajo sodelujoče šole zagotoviti</w:t>
      </w:r>
      <w:r w:rsidRPr="00B272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670" w:rsidRPr="00B272BB" w:rsidRDefault="002B0670" w:rsidP="002B067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sodelovanje </w:t>
      </w:r>
      <w:r w:rsidR="00AC0071">
        <w:rPr>
          <w:rFonts w:ascii="Times New Roman" w:hAnsi="Times New Roman" w:cs="Times New Roman"/>
          <w:sz w:val="24"/>
          <w:szCs w:val="24"/>
        </w:rPr>
        <w:t xml:space="preserve">najmanj dveh </w:t>
      </w:r>
      <w:r w:rsidR="002D7C8D">
        <w:rPr>
          <w:rFonts w:ascii="Times New Roman" w:hAnsi="Times New Roman" w:cs="Times New Roman"/>
          <w:sz w:val="24"/>
          <w:szCs w:val="24"/>
        </w:rPr>
        <w:t>učiteljev</w:t>
      </w:r>
      <w:r w:rsidR="002D7C8D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pri izvedbi aktivnosti</w:t>
      </w:r>
      <w:r w:rsidR="00AC0071">
        <w:rPr>
          <w:rFonts w:ascii="Times New Roman" w:hAnsi="Times New Roman" w:cs="Times New Roman"/>
          <w:sz w:val="24"/>
          <w:szCs w:val="24"/>
        </w:rPr>
        <w:t xml:space="preserve"> tekom izvajanja aktivnosti</w:t>
      </w:r>
      <w:r w:rsidRPr="00B272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0670" w:rsidRPr="00B272BB" w:rsidRDefault="002B0670" w:rsidP="002B067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color w:val="000000"/>
          <w:sz w:val="24"/>
          <w:szCs w:val="24"/>
        </w:rPr>
        <w:t>prostorske pogoje za izvedbo aktivnosti na eni skupni lokaciji,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70" w:rsidRPr="00B272BB" w:rsidRDefault="002B0670" w:rsidP="002B067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sodelovanje dijakov – najmanj 25 oziroma število navedeno v prijavi,</w:t>
      </w:r>
    </w:p>
    <w:p w:rsidR="0088348B" w:rsidRPr="00B272BB" w:rsidRDefault="0088348B" w:rsidP="0088348B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izvedbo aktivnosti skladno z metodologijo Z ustvarjalnostjo in inovativnostjo do podjetnosti, d-school, Lean startup oz. drugo primerljivo, svetovno priznano metodologijo,</w:t>
      </w:r>
    </w:p>
    <w:p w:rsidR="0088348B" w:rsidRDefault="0088348B" w:rsidP="0088348B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trajanje aktivnosti </w:t>
      </w:r>
      <w:r w:rsidR="00AC0071">
        <w:rPr>
          <w:rFonts w:ascii="Times New Roman" w:hAnsi="Times New Roman" w:cs="Times New Roman"/>
          <w:sz w:val="24"/>
          <w:szCs w:val="24"/>
        </w:rPr>
        <w:t xml:space="preserve">z udeleženci </w:t>
      </w:r>
      <w:r w:rsidRPr="00B272BB">
        <w:rPr>
          <w:rFonts w:ascii="Times New Roman" w:hAnsi="Times New Roman" w:cs="Times New Roman"/>
          <w:sz w:val="24"/>
          <w:szCs w:val="24"/>
        </w:rPr>
        <w:t>najmanj 22 šolskih ur tekom vikenda,</w:t>
      </w:r>
    </w:p>
    <w:p w:rsidR="008713AD" w:rsidRPr="00B272BB" w:rsidRDefault="008713AD" w:rsidP="008713AD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</w:t>
      </w:r>
      <w:r w:rsidR="0038046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juček aktivnosti do najkasneje 14.11.2016,</w:t>
      </w:r>
    </w:p>
    <w:p w:rsidR="00AC0071" w:rsidRPr="00AC0071" w:rsidRDefault="00AC0071" w:rsidP="00096F73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71">
        <w:rPr>
          <w:rFonts w:ascii="Times New Roman" w:hAnsi="Times New Roman" w:cs="Times New Roman"/>
          <w:sz w:val="24"/>
          <w:szCs w:val="24"/>
        </w:rPr>
        <w:t xml:space="preserve">rezultat aktivnosti v okviru posamezne sodelujoče skupine mora biti pripravljen poslovni model </w:t>
      </w:r>
      <w:proofErr w:type="spellStart"/>
      <w:r w:rsidRPr="00AC0071">
        <w:rPr>
          <w:rFonts w:ascii="Times New Roman" w:hAnsi="Times New Roman" w:cs="Times New Roman"/>
          <w:sz w:val="24"/>
          <w:szCs w:val="24"/>
        </w:rPr>
        <w:t>canvas</w:t>
      </w:r>
      <w:proofErr w:type="spellEnd"/>
      <w:r w:rsidRPr="00AC0071">
        <w:rPr>
          <w:rFonts w:ascii="Times New Roman" w:hAnsi="Times New Roman" w:cs="Times New Roman"/>
          <w:sz w:val="24"/>
          <w:szCs w:val="24"/>
        </w:rPr>
        <w:t xml:space="preserve">, lahko pa se uporabi tudi kakšen </w:t>
      </w:r>
      <w:r w:rsidR="001F00E7">
        <w:rPr>
          <w:rFonts w:ascii="Times New Roman" w:hAnsi="Times New Roman" w:cs="Times New Roman"/>
          <w:sz w:val="24"/>
          <w:szCs w:val="24"/>
        </w:rPr>
        <w:t>drug</w:t>
      </w:r>
      <w:r w:rsidR="001F00E7" w:rsidRPr="00AC0071">
        <w:rPr>
          <w:rFonts w:ascii="Times New Roman" w:hAnsi="Times New Roman" w:cs="Times New Roman"/>
          <w:sz w:val="24"/>
          <w:szCs w:val="24"/>
        </w:rPr>
        <w:t xml:space="preserve"> </w:t>
      </w:r>
      <w:r w:rsidR="00EF5DF2">
        <w:rPr>
          <w:rFonts w:ascii="Times New Roman" w:hAnsi="Times New Roman" w:cs="Times New Roman"/>
          <w:sz w:val="24"/>
          <w:szCs w:val="24"/>
        </w:rPr>
        <w:t xml:space="preserve">poslovni </w:t>
      </w:r>
      <w:r w:rsidRPr="00AC0071">
        <w:rPr>
          <w:rFonts w:ascii="Times New Roman" w:hAnsi="Times New Roman" w:cs="Times New Roman"/>
          <w:sz w:val="24"/>
          <w:szCs w:val="24"/>
        </w:rPr>
        <w:t>model s skladnimi vsebinami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356" w:rsidRDefault="00E20356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AB" w:rsidRPr="00641490" w:rsidRDefault="005F0EF3" w:rsidP="00096F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490">
        <w:rPr>
          <w:rFonts w:ascii="Times New Roman" w:hAnsi="Times New Roman" w:cs="Times New Roman"/>
          <w:b/>
          <w:i/>
          <w:sz w:val="24"/>
          <w:szCs w:val="24"/>
        </w:rPr>
        <w:t xml:space="preserve">5.2.3. </w:t>
      </w:r>
      <w:r w:rsidR="00501CAB" w:rsidRPr="00641490">
        <w:rPr>
          <w:rFonts w:ascii="Times New Roman" w:hAnsi="Times New Roman" w:cs="Times New Roman"/>
          <w:b/>
          <w:i/>
          <w:sz w:val="24"/>
          <w:szCs w:val="24"/>
        </w:rPr>
        <w:t>Izvajanje obšolskih dejavnosti za dijake s sofinanciranj</w:t>
      </w:r>
      <w:r w:rsidR="00BE7C04" w:rsidRPr="00641490">
        <w:rPr>
          <w:rFonts w:ascii="Times New Roman" w:hAnsi="Times New Roman" w:cs="Times New Roman"/>
          <w:b/>
          <w:i/>
          <w:sz w:val="24"/>
          <w:szCs w:val="24"/>
        </w:rPr>
        <w:t>em stroškov zunanjih izvajalcev</w:t>
      </w:r>
    </w:p>
    <w:p w:rsidR="00B02EE1" w:rsidRPr="00B272BB" w:rsidRDefault="00B02EE1" w:rsidP="00B0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Pogoji:</w:t>
      </w:r>
    </w:p>
    <w:p w:rsidR="0088348B" w:rsidRPr="00B272BB" w:rsidRDefault="0088348B" w:rsidP="0088348B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lastRenderedPageBreak/>
        <w:t>prijava vsaj ene srednje šole, lahko pa se prijavi tudi več srednjih šol</w:t>
      </w:r>
    </w:p>
    <w:p w:rsidR="0088348B" w:rsidRPr="00B272BB" w:rsidRDefault="0088348B" w:rsidP="0088348B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primeru prijave več srednjih šol v imenu »konzorcija« prijavo odda </w:t>
      </w:r>
      <w:r w:rsidR="00641490">
        <w:rPr>
          <w:rFonts w:ascii="Times New Roman" w:hAnsi="Times New Roman" w:cs="Times New Roman"/>
          <w:sz w:val="24"/>
          <w:szCs w:val="24"/>
        </w:rPr>
        <w:t>ena srednja</w:t>
      </w:r>
      <w:r w:rsidR="00641490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šola</w:t>
      </w:r>
      <w:r w:rsidR="00474EAC">
        <w:rPr>
          <w:rFonts w:ascii="Times New Roman" w:hAnsi="Times New Roman" w:cs="Times New Roman"/>
          <w:sz w:val="24"/>
          <w:szCs w:val="24"/>
        </w:rPr>
        <w:t>, ki je nosilka konzorcija</w:t>
      </w:r>
      <w:r w:rsidR="001F00E7">
        <w:rPr>
          <w:rFonts w:ascii="Times New Roman" w:hAnsi="Times New Roman" w:cs="Times New Roman"/>
          <w:sz w:val="24"/>
          <w:szCs w:val="24"/>
        </w:rPr>
        <w:t xml:space="preserve">. </w:t>
      </w:r>
      <w:r w:rsidRPr="00B272BB">
        <w:rPr>
          <w:rFonts w:ascii="Times New Roman" w:hAnsi="Times New Roman" w:cs="Times New Roman"/>
          <w:sz w:val="24"/>
          <w:szCs w:val="24"/>
        </w:rPr>
        <w:t xml:space="preserve"> Nosilec »konzorcija« s člani »konzorcija« sklene konzorcijsko pogodbo v kateri opredelijo medsebojne odnose pri izvedbi aktivnosti in jo ob oddaji prijave priloži k sami prijavi,</w:t>
      </w:r>
    </w:p>
    <w:p w:rsidR="0088348B" w:rsidRPr="00B272BB" w:rsidRDefault="0088348B" w:rsidP="0088348B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ob prijavi </w:t>
      </w:r>
      <w:r w:rsidR="008C43C0" w:rsidRPr="00B272BB">
        <w:rPr>
          <w:rFonts w:ascii="Times New Roman" w:hAnsi="Times New Roman" w:cs="Times New Roman"/>
          <w:sz w:val="24"/>
          <w:szCs w:val="24"/>
        </w:rPr>
        <w:t xml:space="preserve">pijavitelj </w:t>
      </w:r>
      <w:r w:rsidR="00E21E79" w:rsidRPr="00B272BB">
        <w:rPr>
          <w:rFonts w:ascii="Times New Roman" w:hAnsi="Times New Roman" w:cs="Times New Roman"/>
          <w:sz w:val="24"/>
          <w:szCs w:val="24"/>
        </w:rPr>
        <w:t>navede</w:t>
      </w:r>
      <w:r w:rsidRPr="00B272BB">
        <w:rPr>
          <w:rFonts w:ascii="Times New Roman" w:hAnsi="Times New Roman" w:cs="Times New Roman"/>
          <w:sz w:val="24"/>
          <w:szCs w:val="24"/>
        </w:rPr>
        <w:t xml:space="preserve"> ime zunanjega mentorja, ki bo izvajal program obšolske dejavnosti in izpolnjeval </w:t>
      </w:r>
      <w:r w:rsidR="00E21E79" w:rsidRPr="00B272BB">
        <w:rPr>
          <w:rFonts w:ascii="Times New Roman" w:hAnsi="Times New Roman" w:cs="Times New Roman"/>
          <w:sz w:val="24"/>
          <w:szCs w:val="24"/>
        </w:rPr>
        <w:t xml:space="preserve">vse </w:t>
      </w:r>
      <w:r w:rsidRPr="00B272BB">
        <w:rPr>
          <w:rFonts w:ascii="Times New Roman" w:hAnsi="Times New Roman" w:cs="Times New Roman"/>
          <w:sz w:val="24"/>
          <w:szCs w:val="24"/>
        </w:rPr>
        <w:t xml:space="preserve">pogoje za zunanje </w:t>
      </w:r>
      <w:r w:rsidR="00E21E79" w:rsidRPr="00B272BB">
        <w:rPr>
          <w:rFonts w:ascii="Times New Roman" w:hAnsi="Times New Roman" w:cs="Times New Roman"/>
          <w:sz w:val="24"/>
          <w:szCs w:val="24"/>
        </w:rPr>
        <w:t>mentorje</w:t>
      </w:r>
      <w:r w:rsidRPr="00B272BB">
        <w:rPr>
          <w:rFonts w:ascii="Times New Roman" w:hAnsi="Times New Roman" w:cs="Times New Roman"/>
          <w:sz w:val="24"/>
          <w:szCs w:val="24"/>
        </w:rPr>
        <w:t>,</w:t>
      </w:r>
    </w:p>
    <w:p w:rsidR="0088348B" w:rsidRPr="00B272BB" w:rsidRDefault="008C43C0" w:rsidP="0088348B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prijavi določen </w:t>
      </w:r>
      <w:r w:rsidR="0088348B" w:rsidRPr="00B272BB">
        <w:rPr>
          <w:rFonts w:ascii="Times New Roman" w:hAnsi="Times New Roman" w:cs="Times New Roman"/>
          <w:sz w:val="24"/>
          <w:szCs w:val="24"/>
        </w:rPr>
        <w:t>terminski načrt izvajanja aktivnosti</w:t>
      </w:r>
      <w:r w:rsidR="00641490">
        <w:rPr>
          <w:rFonts w:ascii="Times New Roman" w:hAnsi="Times New Roman" w:cs="Times New Roman"/>
          <w:sz w:val="24"/>
          <w:szCs w:val="24"/>
        </w:rPr>
        <w:t>.</w:t>
      </w:r>
    </w:p>
    <w:p w:rsidR="00601B05" w:rsidRPr="00B272BB" w:rsidRDefault="00601B05" w:rsidP="0060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05" w:rsidRPr="00B272BB" w:rsidRDefault="00601B05" w:rsidP="00601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prijavi </w:t>
      </w:r>
      <w:r w:rsidR="001F00E7">
        <w:rPr>
          <w:rFonts w:ascii="Times New Roman" w:hAnsi="Times New Roman" w:cs="Times New Roman"/>
          <w:sz w:val="24"/>
          <w:szCs w:val="24"/>
        </w:rPr>
        <w:t>morajo sodelujoče šole zagotoviti</w:t>
      </w:r>
      <w:r w:rsidRPr="00B272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EE1" w:rsidRPr="00B272BB" w:rsidRDefault="00601B05" w:rsidP="00601B05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da p</w:t>
      </w:r>
      <w:r w:rsidR="00B02EE1" w:rsidRPr="00B272BB">
        <w:rPr>
          <w:rFonts w:ascii="Times New Roman" w:hAnsi="Times New Roman" w:cs="Times New Roman"/>
          <w:sz w:val="24"/>
          <w:szCs w:val="24"/>
        </w:rPr>
        <w:t xml:space="preserve">rogram obšolskih dejavnosti za dijake </w:t>
      </w:r>
      <w:r w:rsidRPr="00B272BB">
        <w:rPr>
          <w:rFonts w:ascii="Times New Roman" w:hAnsi="Times New Roman" w:cs="Times New Roman"/>
          <w:sz w:val="24"/>
          <w:szCs w:val="24"/>
        </w:rPr>
        <w:t>vsebuje</w:t>
      </w:r>
      <w:r w:rsidR="00165216" w:rsidRPr="00B272BB">
        <w:rPr>
          <w:rFonts w:ascii="Times New Roman" w:hAnsi="Times New Roman" w:cs="Times New Roman"/>
          <w:sz w:val="24"/>
          <w:szCs w:val="24"/>
        </w:rPr>
        <w:t>:</w:t>
      </w:r>
    </w:p>
    <w:p w:rsidR="00B02EE1" w:rsidRPr="00B272BB" w:rsidRDefault="00B02EE1" w:rsidP="00601B05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•</w:t>
      </w:r>
      <w:r w:rsidR="00601B05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Iskanje novih idej/konceptov.</w:t>
      </w:r>
    </w:p>
    <w:p w:rsidR="00B02EE1" w:rsidRPr="00B272BB" w:rsidRDefault="00B02EE1" w:rsidP="00601B05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•</w:t>
      </w:r>
      <w:r w:rsidR="00601B05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Oblikovanje poslovnih modelov.</w:t>
      </w:r>
    </w:p>
    <w:p w:rsidR="00B02EE1" w:rsidRPr="00B272BB" w:rsidRDefault="00B02EE1" w:rsidP="00601B05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•</w:t>
      </w:r>
      <w:r w:rsidR="00601B05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D51DCA" w:rsidRPr="00B272BB">
        <w:rPr>
          <w:rFonts w:ascii="Times New Roman" w:hAnsi="Times New Roman" w:cs="Times New Roman"/>
          <w:sz w:val="24"/>
          <w:szCs w:val="24"/>
        </w:rPr>
        <w:t xml:space="preserve">Izgradnjo </w:t>
      </w:r>
      <w:r w:rsidRPr="00B272BB">
        <w:rPr>
          <w:rFonts w:ascii="Times New Roman" w:hAnsi="Times New Roman" w:cs="Times New Roman"/>
          <w:sz w:val="24"/>
          <w:szCs w:val="24"/>
        </w:rPr>
        <w:t>prototipov (najosnovnejši sprejemljivi produkt).</w:t>
      </w:r>
    </w:p>
    <w:p w:rsidR="00B02EE1" w:rsidRPr="00B272BB" w:rsidRDefault="00B02EE1" w:rsidP="00601B05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•</w:t>
      </w:r>
      <w:r w:rsidR="00601B05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Pičanje (predstavitev) poslovnega modela pred komisijo.</w:t>
      </w:r>
    </w:p>
    <w:p w:rsidR="00B02EE1" w:rsidRPr="00B272BB" w:rsidRDefault="00B02EE1" w:rsidP="00601B05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•</w:t>
      </w:r>
      <w:r w:rsidR="00601B05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Delo v teamu.</w:t>
      </w:r>
    </w:p>
    <w:p w:rsidR="00B02EE1" w:rsidRPr="00B272BB" w:rsidRDefault="00B02EE1" w:rsidP="00B02EE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sodelovan</w:t>
      </w:r>
      <w:r w:rsidR="008E2352" w:rsidRPr="00B272BB">
        <w:rPr>
          <w:rFonts w:ascii="Times New Roman" w:hAnsi="Times New Roman" w:cs="Times New Roman"/>
          <w:sz w:val="24"/>
          <w:szCs w:val="24"/>
        </w:rPr>
        <w:t>je oziroma spremljanje izvajanja</w:t>
      </w:r>
      <w:r w:rsidRPr="00B272BB">
        <w:rPr>
          <w:rFonts w:ascii="Times New Roman" w:hAnsi="Times New Roman" w:cs="Times New Roman"/>
          <w:sz w:val="24"/>
          <w:szCs w:val="24"/>
        </w:rPr>
        <w:t xml:space="preserve"> aktivnosti vsaj enega </w:t>
      </w:r>
      <w:r w:rsidR="002D7C8D">
        <w:rPr>
          <w:rFonts w:ascii="Times New Roman" w:hAnsi="Times New Roman" w:cs="Times New Roman"/>
          <w:sz w:val="24"/>
          <w:szCs w:val="24"/>
        </w:rPr>
        <w:t>učitelja</w:t>
      </w:r>
      <w:r w:rsidRPr="00B272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2EE1" w:rsidRPr="00B272BB" w:rsidRDefault="00B02EE1" w:rsidP="00B02EE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color w:val="000000"/>
          <w:sz w:val="24"/>
          <w:szCs w:val="24"/>
        </w:rPr>
        <w:t>prostorske pogoje za izvedbo aktivnosti na eni lokaciji,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E1" w:rsidRPr="00B272BB" w:rsidRDefault="00B02EE1" w:rsidP="00B02EE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sodelovanje dijakov – najmanj 15 oziroma število navedeno v prijavi,</w:t>
      </w:r>
    </w:p>
    <w:p w:rsidR="00B02EE1" w:rsidRPr="00B272BB" w:rsidRDefault="00D51DCA" w:rsidP="00B02EE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</w:t>
      </w:r>
      <w:r w:rsidR="00B02EE1" w:rsidRPr="00B272BB">
        <w:rPr>
          <w:rFonts w:ascii="Times New Roman" w:hAnsi="Times New Roman" w:cs="Times New Roman"/>
          <w:sz w:val="24"/>
          <w:szCs w:val="24"/>
        </w:rPr>
        <w:t>zvedb</w:t>
      </w:r>
      <w:r w:rsidRPr="00B272BB">
        <w:rPr>
          <w:rFonts w:ascii="Times New Roman" w:hAnsi="Times New Roman" w:cs="Times New Roman"/>
          <w:sz w:val="24"/>
          <w:szCs w:val="24"/>
        </w:rPr>
        <w:t>o</w:t>
      </w:r>
      <w:r w:rsidR="00B02EE1" w:rsidRPr="00B272BB">
        <w:rPr>
          <w:rFonts w:ascii="Times New Roman" w:hAnsi="Times New Roman" w:cs="Times New Roman"/>
          <w:sz w:val="24"/>
          <w:szCs w:val="24"/>
        </w:rPr>
        <w:t xml:space="preserve"> skladn</w:t>
      </w:r>
      <w:r w:rsidRPr="00B272BB">
        <w:rPr>
          <w:rFonts w:ascii="Times New Roman" w:hAnsi="Times New Roman" w:cs="Times New Roman"/>
          <w:sz w:val="24"/>
          <w:szCs w:val="24"/>
        </w:rPr>
        <w:t>o</w:t>
      </w:r>
      <w:r w:rsidR="00B02EE1" w:rsidRPr="00B272BB">
        <w:rPr>
          <w:rFonts w:ascii="Times New Roman" w:hAnsi="Times New Roman" w:cs="Times New Roman"/>
          <w:sz w:val="24"/>
          <w:szCs w:val="24"/>
        </w:rPr>
        <w:t xml:space="preserve"> z metodologijo Z ustvarjalnostjo in inovativnostjo do podjetnosti, d-school, Lean startup oz. drugo primerljivo, svetovno priznano metodologijo</w:t>
      </w:r>
    </w:p>
    <w:p w:rsidR="008713AD" w:rsidRDefault="00D51DCA" w:rsidP="00B02EE1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da p</w:t>
      </w:r>
      <w:r w:rsidR="00B02EE1" w:rsidRPr="00B272BB">
        <w:rPr>
          <w:rFonts w:ascii="Times New Roman" w:hAnsi="Times New Roman" w:cs="Times New Roman"/>
          <w:sz w:val="24"/>
          <w:szCs w:val="24"/>
        </w:rPr>
        <w:t>rogram traja najmanj 50 šolskih ur tekom šolskega leta</w:t>
      </w:r>
      <w:r w:rsidR="008713AD">
        <w:rPr>
          <w:rFonts w:ascii="Times New Roman" w:hAnsi="Times New Roman" w:cs="Times New Roman"/>
          <w:sz w:val="24"/>
          <w:szCs w:val="24"/>
        </w:rPr>
        <w:t>,</w:t>
      </w:r>
    </w:p>
    <w:p w:rsidR="008713AD" w:rsidRPr="00B272BB" w:rsidRDefault="008713AD" w:rsidP="008713AD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pričetek aktivnosti do najkasneje 14.10.2016,</w:t>
      </w:r>
    </w:p>
    <w:p w:rsidR="00AC0071" w:rsidRPr="00AC0071" w:rsidRDefault="00AC0071" w:rsidP="00AC0071">
      <w:pPr>
        <w:pStyle w:val="Odstavekseznam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71">
        <w:rPr>
          <w:rFonts w:ascii="Times New Roman" w:hAnsi="Times New Roman" w:cs="Times New Roman"/>
          <w:sz w:val="24"/>
          <w:szCs w:val="24"/>
        </w:rPr>
        <w:t xml:space="preserve">rezultat aktivnosti v okviru posamezne sodelujoče skupine mora biti pripravljen poslovni model </w:t>
      </w:r>
      <w:proofErr w:type="spellStart"/>
      <w:r w:rsidRPr="00AC0071">
        <w:rPr>
          <w:rFonts w:ascii="Times New Roman" w:hAnsi="Times New Roman" w:cs="Times New Roman"/>
          <w:sz w:val="24"/>
          <w:szCs w:val="24"/>
        </w:rPr>
        <w:t>canvas</w:t>
      </w:r>
      <w:proofErr w:type="spellEnd"/>
      <w:r w:rsidRPr="00AC0071">
        <w:rPr>
          <w:rFonts w:ascii="Times New Roman" w:hAnsi="Times New Roman" w:cs="Times New Roman"/>
          <w:sz w:val="24"/>
          <w:szCs w:val="24"/>
        </w:rPr>
        <w:t xml:space="preserve">, lahko pa se uporabi tudi kakšen </w:t>
      </w:r>
      <w:r w:rsidR="001F00E7">
        <w:rPr>
          <w:rFonts w:ascii="Times New Roman" w:hAnsi="Times New Roman" w:cs="Times New Roman"/>
          <w:sz w:val="24"/>
          <w:szCs w:val="24"/>
        </w:rPr>
        <w:t>drug</w:t>
      </w:r>
      <w:r w:rsidR="001F00E7" w:rsidRPr="00AC0071">
        <w:rPr>
          <w:rFonts w:ascii="Times New Roman" w:hAnsi="Times New Roman" w:cs="Times New Roman"/>
          <w:sz w:val="24"/>
          <w:szCs w:val="24"/>
        </w:rPr>
        <w:t xml:space="preserve"> </w:t>
      </w:r>
      <w:r w:rsidR="00EF5DF2">
        <w:rPr>
          <w:rFonts w:ascii="Times New Roman" w:hAnsi="Times New Roman" w:cs="Times New Roman"/>
          <w:sz w:val="24"/>
          <w:szCs w:val="24"/>
        </w:rPr>
        <w:t xml:space="preserve">poslovni </w:t>
      </w:r>
      <w:r w:rsidRPr="00AC0071">
        <w:rPr>
          <w:rFonts w:ascii="Times New Roman" w:hAnsi="Times New Roman" w:cs="Times New Roman"/>
          <w:sz w:val="24"/>
          <w:szCs w:val="24"/>
        </w:rPr>
        <w:t>model s skladnimi vsebinami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A83" w:rsidRPr="00B272BB" w:rsidRDefault="00B40A83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Izvajalec javnega razpisa si pridržuje pravico, da lahko kadar koli preveri izpolnjevanje zgoraj navedenih pogojev</w:t>
      </w:r>
      <w:r w:rsidR="00BD7810" w:rsidRPr="00B272BB">
        <w:rPr>
          <w:rFonts w:ascii="Times New Roman" w:hAnsi="Times New Roman" w:cs="Times New Roman"/>
          <w:sz w:val="24"/>
          <w:szCs w:val="24"/>
        </w:rPr>
        <w:t xml:space="preserve"> oziroma zahtev</w:t>
      </w:r>
      <w:r w:rsidRPr="00B272BB">
        <w:rPr>
          <w:rFonts w:ascii="Times New Roman" w:hAnsi="Times New Roman" w:cs="Times New Roman"/>
          <w:sz w:val="24"/>
          <w:szCs w:val="24"/>
        </w:rPr>
        <w:t xml:space="preserve"> in lahko od prijaviteljev kadar koli zahteva posredovanje dokazov za navedeno, v kolikor niso podatki dostopni v javnih evidencah</w:t>
      </w:r>
      <w:r w:rsidR="00BD7810" w:rsidRPr="00B272BB">
        <w:rPr>
          <w:rFonts w:ascii="Times New Roman" w:hAnsi="Times New Roman" w:cs="Times New Roman"/>
          <w:sz w:val="24"/>
          <w:szCs w:val="24"/>
        </w:rPr>
        <w:t xml:space="preserve"> ali vlogi</w:t>
      </w:r>
      <w:r w:rsidRPr="00B27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810" w:rsidRPr="00B272BB" w:rsidRDefault="00BD7810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5.3. Pogoji, ki jih morajo izpolnjevati zunanji mentorji</w:t>
      </w:r>
    </w:p>
    <w:p w:rsidR="00501CAB" w:rsidRPr="00B272BB" w:rsidRDefault="00BE7C04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5.3.1. </w:t>
      </w:r>
      <w:r w:rsidR="00BD7810" w:rsidRPr="00B272BB">
        <w:rPr>
          <w:rFonts w:ascii="Times New Roman" w:hAnsi="Times New Roman" w:cs="Times New Roman"/>
          <w:sz w:val="24"/>
          <w:szCs w:val="24"/>
        </w:rPr>
        <w:t>Splošni p</w:t>
      </w:r>
      <w:r w:rsidR="00D13478" w:rsidRPr="00B272BB">
        <w:rPr>
          <w:rFonts w:ascii="Times New Roman" w:hAnsi="Times New Roman" w:cs="Times New Roman"/>
          <w:sz w:val="24"/>
          <w:szCs w:val="24"/>
        </w:rPr>
        <w:t>ogoji</w:t>
      </w:r>
      <w:r w:rsidR="00BD7810" w:rsidRPr="00B272BB">
        <w:rPr>
          <w:rFonts w:ascii="Times New Roman" w:hAnsi="Times New Roman" w:cs="Times New Roman"/>
          <w:sz w:val="24"/>
          <w:szCs w:val="24"/>
        </w:rPr>
        <w:t>, ki jih morajo izpolnjevati zunanji</w:t>
      </w:r>
      <w:r w:rsidR="00D13478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BD7810" w:rsidRPr="00B272BB">
        <w:rPr>
          <w:rFonts w:ascii="Times New Roman" w:hAnsi="Times New Roman" w:cs="Times New Roman"/>
          <w:sz w:val="24"/>
          <w:szCs w:val="24"/>
        </w:rPr>
        <w:t>mentorji</w:t>
      </w:r>
      <w:r w:rsidR="00D13478" w:rsidRPr="00B272BB">
        <w:rPr>
          <w:rFonts w:ascii="Times New Roman" w:hAnsi="Times New Roman" w:cs="Times New Roman"/>
          <w:sz w:val="24"/>
          <w:szCs w:val="24"/>
        </w:rPr>
        <w:t>:</w:t>
      </w:r>
    </w:p>
    <w:p w:rsidR="00BD7810" w:rsidRPr="00B272BB" w:rsidRDefault="00BD7810" w:rsidP="00474EAC">
      <w:pPr>
        <w:pStyle w:val="Navadensplet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B272BB">
        <w:rPr>
          <w:color w:val="000000"/>
        </w:rPr>
        <w:t>dosežena vsaj 7. stopnja izobrazbe (</w:t>
      </w:r>
      <w:hyperlink r:id="rId17" w:history="1">
        <w:r w:rsidRPr="00B272BB">
          <w:rPr>
            <w:rStyle w:val="Hiperpovezava"/>
            <w:color w:val="000000"/>
          </w:rPr>
          <w:t>http://www.arhiv.mvzt.gov.si/indexe600.html?id=11789</w:t>
        </w:r>
      </w:hyperlink>
      <w:r w:rsidRPr="00B272BB">
        <w:rPr>
          <w:color w:val="000000"/>
        </w:rPr>
        <w:t xml:space="preserve">), </w:t>
      </w:r>
    </w:p>
    <w:p w:rsidR="00BD7810" w:rsidRPr="00B272BB" w:rsidRDefault="00BD7810" w:rsidP="00BD7810">
      <w:pPr>
        <w:pStyle w:val="Navadensplet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272BB">
        <w:rPr>
          <w:color w:val="000000"/>
        </w:rPr>
        <w:t>vsaj 5  let delovnih izkušenj,</w:t>
      </w:r>
    </w:p>
    <w:p w:rsidR="00BD7810" w:rsidRPr="00B272BB" w:rsidRDefault="00BD7810" w:rsidP="00BD7810">
      <w:pPr>
        <w:pStyle w:val="Navadensplet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B272BB">
        <w:rPr>
          <w:color w:val="000000"/>
        </w:rPr>
        <w:t>aktivno znanje vsaj enega tujega jezika</w:t>
      </w:r>
      <w:r w:rsidR="00474EAC">
        <w:rPr>
          <w:color w:val="000000"/>
        </w:rPr>
        <w:t>.</w:t>
      </w:r>
    </w:p>
    <w:p w:rsidR="00BD7810" w:rsidRPr="00B272BB" w:rsidRDefault="00BD7810" w:rsidP="00BD7810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BD7810" w:rsidRPr="00B272BB" w:rsidRDefault="00BE7C04" w:rsidP="00BD7810">
      <w:pPr>
        <w:pStyle w:val="Navadensplet"/>
        <w:spacing w:before="0" w:beforeAutospacing="0" w:after="0" w:afterAutospacing="0"/>
        <w:jc w:val="both"/>
        <w:textAlignment w:val="baseline"/>
        <w:rPr>
          <w:color w:val="000000"/>
        </w:rPr>
      </w:pPr>
      <w:r w:rsidRPr="00B272BB">
        <w:rPr>
          <w:color w:val="000000"/>
        </w:rPr>
        <w:t xml:space="preserve">5.3.2. </w:t>
      </w:r>
      <w:r w:rsidR="00BD7810" w:rsidRPr="00B272BB">
        <w:rPr>
          <w:color w:val="000000"/>
        </w:rPr>
        <w:t>Dodatni pogoji</w:t>
      </w:r>
      <w:r w:rsidR="006F3A53">
        <w:rPr>
          <w:color w:val="000000"/>
        </w:rPr>
        <w:t xml:space="preserve"> za zunanje mentorje</w:t>
      </w:r>
      <w:r w:rsidR="00BD7810" w:rsidRPr="00B272BB">
        <w:rPr>
          <w:color w:val="000000"/>
        </w:rPr>
        <w:t>:</w:t>
      </w:r>
    </w:p>
    <w:p w:rsidR="00BD7810" w:rsidRPr="00B272BB" w:rsidRDefault="00BD7810" w:rsidP="00BD7810">
      <w:pPr>
        <w:pStyle w:val="Navadensplet"/>
        <w:spacing w:before="0" w:beforeAutospacing="0" w:after="0" w:afterAutospacing="0"/>
        <w:jc w:val="both"/>
        <w:textAlignment w:val="baseline"/>
        <w:rPr>
          <w:color w:val="000000"/>
        </w:rPr>
      </w:pPr>
      <w:r w:rsidRPr="00B272BB">
        <w:rPr>
          <w:color w:val="000000"/>
        </w:rPr>
        <w:t>Izpolnjuje vsaj enega od naslednjih pogojev:</w:t>
      </w:r>
    </w:p>
    <w:p w:rsidR="00D13478" w:rsidRPr="00B272BB" w:rsidRDefault="00D13478" w:rsidP="00D13478">
      <w:pPr>
        <w:pStyle w:val="Navadensplet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272BB">
        <w:rPr>
          <w:color w:val="000000"/>
        </w:rPr>
        <w:t>izvedena mentoriranja tekom celotnega trajanja delavnice na vsaj dveh “start-up”vikendih” v zadnjih treh letih skladno z metodologijo izvajanja</w:t>
      </w:r>
      <w:r w:rsidR="00EF5DF2">
        <w:rPr>
          <w:color w:val="000000"/>
        </w:rPr>
        <w:t xml:space="preserve"> </w:t>
      </w:r>
      <w:r w:rsidR="00B66E70">
        <w:rPr>
          <w:color w:val="000000"/>
        </w:rPr>
        <w:t>dejavnosti</w:t>
      </w:r>
      <w:r w:rsidRPr="00B272BB">
        <w:rPr>
          <w:color w:val="000000"/>
        </w:rPr>
        <w:t xml:space="preserve">, </w:t>
      </w:r>
    </w:p>
    <w:p w:rsidR="00D13478" w:rsidRPr="00B272BB" w:rsidRDefault="00BD7810" w:rsidP="00D13478">
      <w:pPr>
        <w:pStyle w:val="Navadensplet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272BB">
        <w:rPr>
          <w:color w:val="000000"/>
        </w:rPr>
        <w:t xml:space="preserve">dvoletne </w:t>
      </w:r>
      <w:r w:rsidR="00D13478" w:rsidRPr="00B272BB">
        <w:rPr>
          <w:color w:val="000000"/>
        </w:rPr>
        <w:t xml:space="preserve">izkušnje na področju izvajanja podjetniških programov </w:t>
      </w:r>
      <w:r w:rsidRPr="00B272BB">
        <w:rPr>
          <w:color w:val="000000"/>
        </w:rPr>
        <w:t xml:space="preserve">usposabljanja, </w:t>
      </w:r>
      <w:r w:rsidR="00D13478" w:rsidRPr="00B272BB">
        <w:rPr>
          <w:color w:val="000000"/>
        </w:rPr>
        <w:t>usmerjenih v razvoj in preverjanje poslovnih</w:t>
      </w:r>
      <w:r w:rsidR="00BE7C04" w:rsidRPr="00B272BB">
        <w:rPr>
          <w:color w:val="000000"/>
        </w:rPr>
        <w:t xml:space="preserve"> idej v izobraževalnih sistemih,</w:t>
      </w:r>
    </w:p>
    <w:p w:rsidR="00D13478" w:rsidRPr="00B272BB" w:rsidRDefault="00D51DCA" w:rsidP="00D13478">
      <w:pPr>
        <w:pStyle w:val="Navadensplet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272BB">
        <w:rPr>
          <w:color w:val="000000"/>
        </w:rPr>
        <w:t>i</w:t>
      </w:r>
      <w:r w:rsidR="00BD7810" w:rsidRPr="00B272BB">
        <w:rPr>
          <w:color w:val="000000"/>
        </w:rPr>
        <w:t>zvaja podjetniška usposabljanja</w:t>
      </w:r>
      <w:r w:rsidR="00D13478" w:rsidRPr="00B272BB">
        <w:rPr>
          <w:color w:val="000000"/>
        </w:rPr>
        <w:t xml:space="preserve"> mladih </w:t>
      </w:r>
      <w:r w:rsidR="00BD7810" w:rsidRPr="00B272BB">
        <w:rPr>
          <w:color w:val="000000"/>
        </w:rPr>
        <w:t xml:space="preserve">že vsaj 2 leti v izobraževalnih okoljih, </w:t>
      </w:r>
      <w:r w:rsidR="00D13478" w:rsidRPr="00B272BB">
        <w:rPr>
          <w:color w:val="000000"/>
        </w:rPr>
        <w:t xml:space="preserve">po </w:t>
      </w:r>
      <w:r w:rsidR="00420CC8" w:rsidRPr="00B272BB">
        <w:rPr>
          <w:color w:val="000000"/>
        </w:rPr>
        <w:t xml:space="preserve">metodologiji </w:t>
      </w:r>
      <w:r w:rsidR="00420CC8" w:rsidRPr="00B272BB">
        <w:t>Z ustvarjalnostjo in inovativnostjo do podjetnosti, d-school, Lean startup oz. drugi primerljivi, svetovno priznani metodologiji</w:t>
      </w:r>
      <w:r w:rsidR="00BE7C04" w:rsidRPr="00B272BB">
        <w:t>.</w:t>
      </w:r>
    </w:p>
    <w:p w:rsidR="00BD7810" w:rsidRPr="00B272BB" w:rsidRDefault="00BD7810" w:rsidP="00E46C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427" w:rsidRPr="00B272BB" w:rsidRDefault="00FA57A7" w:rsidP="00E46C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774427" w:rsidRPr="00B272BB">
        <w:rPr>
          <w:rFonts w:ascii="Times New Roman" w:hAnsi="Times New Roman" w:cs="Times New Roman"/>
          <w:b/>
          <w:sz w:val="24"/>
          <w:szCs w:val="24"/>
        </w:rPr>
        <w:t>Merila za ocenjevanje in izbor prijaviteljev</w:t>
      </w:r>
    </w:p>
    <w:p w:rsidR="00774427" w:rsidRPr="00B272BB" w:rsidRDefault="00774427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Vse pr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avočasne in popolne vloge, ki bodo izpolnjevale pogoje za kandidiranje in bodo skladne z namenom in predmetom razpisa, bo ocenila komisija za dodelitev sredstev</w:t>
      </w:r>
      <w:r w:rsidR="002A22A8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podlagi naslednjih meril: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6237"/>
        <w:gridCol w:w="1417"/>
      </w:tblGrid>
      <w:tr w:rsidR="00774427" w:rsidRPr="00B272BB" w:rsidTr="005B4E09">
        <w:trPr>
          <w:trHeight w:val="78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4427" w:rsidRPr="00B272BB" w:rsidRDefault="00774427" w:rsidP="00E46C1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MERILO ŠT. 1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774427" w:rsidRPr="00B272BB" w:rsidRDefault="00774427" w:rsidP="00BE7C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Število </w:t>
            </w:r>
            <w:r w:rsidR="00165216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predvidenih </w:t>
            </w:r>
            <w:r w:rsidR="004D133D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udeležencev </w:t>
            </w:r>
            <w:r w:rsidR="00165216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v okviru prijave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74427" w:rsidRPr="00B272BB" w:rsidRDefault="00774427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TOČKE</w:t>
            </w:r>
          </w:p>
        </w:tc>
      </w:tr>
      <w:tr w:rsidR="00774427" w:rsidRPr="00B272BB" w:rsidTr="005B4E09">
        <w:tc>
          <w:tcPr>
            <w:tcW w:w="1418" w:type="dxa"/>
            <w:vAlign w:val="center"/>
          </w:tcPr>
          <w:p w:rsidR="00774427" w:rsidRPr="00B272BB" w:rsidRDefault="00774427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:rsidR="00774427" w:rsidRPr="00B272BB" w:rsidRDefault="00165216" w:rsidP="004D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A6861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4427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 več </w:t>
            </w:r>
            <w:r w:rsidR="004D133D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udeležencev</w:t>
            </w:r>
          </w:p>
        </w:tc>
        <w:tc>
          <w:tcPr>
            <w:tcW w:w="1417" w:type="dxa"/>
            <w:vAlign w:val="center"/>
          </w:tcPr>
          <w:p w:rsidR="00774427" w:rsidRPr="00B272BB" w:rsidRDefault="00BE7C04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74427" w:rsidRPr="00B272BB" w:rsidTr="005B4E09">
        <w:trPr>
          <w:trHeight w:val="182"/>
        </w:trPr>
        <w:tc>
          <w:tcPr>
            <w:tcW w:w="1418" w:type="dxa"/>
            <w:vAlign w:val="center"/>
          </w:tcPr>
          <w:p w:rsidR="00774427" w:rsidRPr="00B272BB" w:rsidRDefault="00774427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774427" w:rsidRPr="00B272BB" w:rsidRDefault="00165216" w:rsidP="004C1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397C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74427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vključno </w:t>
            </w: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C13A8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74427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133D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udeležencev</w:t>
            </w:r>
          </w:p>
        </w:tc>
        <w:tc>
          <w:tcPr>
            <w:tcW w:w="1417" w:type="dxa"/>
            <w:vAlign w:val="center"/>
          </w:tcPr>
          <w:p w:rsidR="00774427" w:rsidRPr="00B272BB" w:rsidRDefault="00BE7C04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4427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74427" w:rsidRPr="00B272BB" w:rsidTr="005B4E09">
        <w:tc>
          <w:tcPr>
            <w:tcW w:w="1418" w:type="dxa"/>
            <w:vAlign w:val="center"/>
          </w:tcPr>
          <w:p w:rsidR="00774427" w:rsidRPr="00B272BB" w:rsidRDefault="00774427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774427" w:rsidRPr="00B272BB" w:rsidRDefault="001A6861" w:rsidP="000839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5216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74427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vključno </w:t>
            </w:r>
            <w:r w:rsidR="00165216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397C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74427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133D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udeležencev</w:t>
            </w:r>
          </w:p>
        </w:tc>
        <w:tc>
          <w:tcPr>
            <w:tcW w:w="1417" w:type="dxa"/>
            <w:vAlign w:val="center"/>
          </w:tcPr>
          <w:p w:rsidR="00774427" w:rsidRPr="00B272BB" w:rsidRDefault="00BE7C04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220EE" w:rsidRPr="00B272BB" w:rsidRDefault="009220EE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6237"/>
        <w:gridCol w:w="1417"/>
      </w:tblGrid>
      <w:tr w:rsidR="009220EE" w:rsidRPr="00B272BB" w:rsidTr="005B4E09">
        <w:trPr>
          <w:trHeight w:val="78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220EE" w:rsidRPr="00B272BB" w:rsidRDefault="009220EE" w:rsidP="00CC5C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MERILO ŠT. 2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220EE" w:rsidRPr="00B272BB" w:rsidRDefault="009220EE" w:rsidP="0016521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Skupno trajanje prijavljenih aktivnosti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220EE" w:rsidRPr="00B272BB" w:rsidRDefault="009220EE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TOČKE</w:t>
            </w:r>
          </w:p>
        </w:tc>
      </w:tr>
      <w:tr w:rsidR="009220EE" w:rsidRPr="00B272BB" w:rsidTr="005B4E09">
        <w:tc>
          <w:tcPr>
            <w:tcW w:w="1418" w:type="dxa"/>
            <w:vAlign w:val="center"/>
          </w:tcPr>
          <w:p w:rsidR="009220EE" w:rsidRPr="00B272BB" w:rsidRDefault="009220EE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237" w:type="dxa"/>
            <w:vAlign w:val="center"/>
          </w:tcPr>
          <w:p w:rsidR="009220EE" w:rsidRPr="00B272BB" w:rsidRDefault="009220EE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šolskih ur ali več</w:t>
            </w:r>
          </w:p>
        </w:tc>
        <w:tc>
          <w:tcPr>
            <w:tcW w:w="1417" w:type="dxa"/>
            <w:vAlign w:val="center"/>
          </w:tcPr>
          <w:p w:rsidR="009220EE" w:rsidRPr="00B272BB" w:rsidRDefault="005B4E09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220EE" w:rsidRPr="00B272BB" w:rsidTr="005B4E09">
        <w:trPr>
          <w:trHeight w:val="182"/>
        </w:trPr>
        <w:tc>
          <w:tcPr>
            <w:tcW w:w="1418" w:type="dxa"/>
            <w:vAlign w:val="center"/>
          </w:tcPr>
          <w:p w:rsidR="009220EE" w:rsidRPr="00B272BB" w:rsidRDefault="009220EE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237" w:type="dxa"/>
            <w:vAlign w:val="center"/>
          </w:tcPr>
          <w:p w:rsidR="009220EE" w:rsidRPr="00B272BB" w:rsidRDefault="009220EE" w:rsidP="0016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67 do vključno 89 šolskih ur</w:t>
            </w:r>
          </w:p>
        </w:tc>
        <w:tc>
          <w:tcPr>
            <w:tcW w:w="1417" w:type="dxa"/>
            <w:vAlign w:val="center"/>
          </w:tcPr>
          <w:p w:rsidR="009220EE" w:rsidRPr="00B272BB" w:rsidRDefault="005B4E09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220EE" w:rsidRPr="00B272BB" w:rsidTr="005B4E09">
        <w:tc>
          <w:tcPr>
            <w:tcW w:w="1418" w:type="dxa"/>
            <w:vAlign w:val="center"/>
          </w:tcPr>
          <w:p w:rsidR="009220EE" w:rsidRPr="00B272BB" w:rsidRDefault="009220EE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9220EE" w:rsidRPr="00B272BB" w:rsidRDefault="009220EE" w:rsidP="0016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45 do vključno 66 šolskih ur</w:t>
            </w:r>
          </w:p>
        </w:tc>
        <w:tc>
          <w:tcPr>
            <w:tcW w:w="1417" w:type="dxa"/>
            <w:vAlign w:val="center"/>
          </w:tcPr>
          <w:p w:rsidR="009220EE" w:rsidRPr="00B272BB" w:rsidRDefault="007A28B5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B4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E54FA" w:rsidRPr="00B272BB" w:rsidTr="005B4E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FA" w:rsidRPr="00B272BB" w:rsidRDefault="009220EE" w:rsidP="009E5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E54FA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FA" w:rsidRPr="00B272BB" w:rsidRDefault="001A6861" w:rsidP="00165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</w:t>
            </w:r>
            <w:r w:rsidR="00165216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1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54FA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0C2501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vključno </w:t>
            </w:r>
            <w:r w:rsidR="00165216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C13A8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E54FA"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šolskih 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FA" w:rsidRPr="00B272BB" w:rsidRDefault="007A28B5" w:rsidP="007A2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DC743E" w:rsidRDefault="00DC743E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6237"/>
        <w:gridCol w:w="1417"/>
      </w:tblGrid>
      <w:tr w:rsidR="007A28B5" w:rsidRPr="00B272BB" w:rsidTr="005B4E09">
        <w:trPr>
          <w:trHeight w:val="78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MERILO ŠT. 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Prijavljeno število aktivnosti po tem javnem razpisu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TOČKE</w:t>
            </w:r>
          </w:p>
        </w:tc>
      </w:tr>
      <w:tr w:rsidR="007A28B5" w:rsidRPr="00B272BB" w:rsidTr="005B4E09">
        <w:tc>
          <w:tcPr>
            <w:tcW w:w="1418" w:type="dxa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237" w:type="dxa"/>
            <w:vAlign w:val="center"/>
          </w:tcPr>
          <w:p w:rsidR="007A28B5" w:rsidRPr="00B272BB" w:rsidRDefault="007A28B5" w:rsidP="007A2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Prijavljene tri aktivnosti</w:t>
            </w:r>
          </w:p>
        </w:tc>
        <w:tc>
          <w:tcPr>
            <w:tcW w:w="1417" w:type="dxa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A28B5" w:rsidRPr="00B272BB" w:rsidTr="005B4E09">
        <w:trPr>
          <w:trHeight w:val="182"/>
        </w:trPr>
        <w:tc>
          <w:tcPr>
            <w:tcW w:w="1418" w:type="dxa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237" w:type="dxa"/>
            <w:vAlign w:val="center"/>
          </w:tcPr>
          <w:p w:rsidR="007A28B5" w:rsidRPr="00B272BB" w:rsidRDefault="007A28B5" w:rsidP="007A2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Prijavljeni dve aktivnosti</w:t>
            </w:r>
          </w:p>
        </w:tc>
        <w:tc>
          <w:tcPr>
            <w:tcW w:w="1417" w:type="dxa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B4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A28B5" w:rsidRPr="00B272BB" w:rsidTr="005B4E09">
        <w:tc>
          <w:tcPr>
            <w:tcW w:w="1418" w:type="dxa"/>
            <w:vAlign w:val="center"/>
          </w:tcPr>
          <w:p w:rsidR="007A28B5" w:rsidRPr="00B272BB" w:rsidRDefault="007A28B5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237" w:type="dxa"/>
            <w:vAlign w:val="center"/>
          </w:tcPr>
          <w:p w:rsidR="007A28B5" w:rsidRPr="00B272BB" w:rsidRDefault="007A28B5" w:rsidP="007A2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Prijavljena ena aktivnost</w:t>
            </w:r>
          </w:p>
        </w:tc>
        <w:tc>
          <w:tcPr>
            <w:tcW w:w="1417" w:type="dxa"/>
            <w:vAlign w:val="center"/>
          </w:tcPr>
          <w:p w:rsidR="007A28B5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A28B5" w:rsidRDefault="007A28B5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6237"/>
        <w:gridCol w:w="1417"/>
      </w:tblGrid>
      <w:tr w:rsidR="009220EE" w:rsidRPr="00B272BB" w:rsidTr="005B4E09">
        <w:trPr>
          <w:trHeight w:val="78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220EE" w:rsidRPr="00B272BB" w:rsidRDefault="009220EE" w:rsidP="00CC5C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MERILO ŠT. </w:t>
            </w:r>
            <w:r w:rsidR="005B4E09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220EE" w:rsidRPr="00B272BB" w:rsidRDefault="009220EE" w:rsidP="00CC5C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Izvajanje podobnih aktivnosti 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iz</w:t>
            </w: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 obravnavanega področja v preteklih letih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220EE" w:rsidRPr="00B272BB" w:rsidRDefault="009220EE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TOČKE</w:t>
            </w:r>
          </w:p>
        </w:tc>
      </w:tr>
      <w:tr w:rsidR="005B4E09" w:rsidRPr="00B272BB" w:rsidTr="005B4E09">
        <w:tc>
          <w:tcPr>
            <w:tcW w:w="1418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Izvajanje od vključno šolskega leta 2012/2013</w:t>
            </w:r>
          </w:p>
        </w:tc>
        <w:tc>
          <w:tcPr>
            <w:tcW w:w="141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B4E09" w:rsidRPr="00B272BB" w:rsidTr="005B4E09">
        <w:trPr>
          <w:trHeight w:val="182"/>
        </w:trPr>
        <w:tc>
          <w:tcPr>
            <w:tcW w:w="1418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23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Izvajanje od vključno šolskega leta 2013/2014</w:t>
            </w:r>
          </w:p>
        </w:tc>
        <w:tc>
          <w:tcPr>
            <w:tcW w:w="141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4E09" w:rsidRPr="00B272BB" w:rsidTr="005B4E09">
        <w:tc>
          <w:tcPr>
            <w:tcW w:w="1418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23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Izvajanje od vključno šolskega leta 2014/2015</w:t>
            </w:r>
          </w:p>
        </w:tc>
        <w:tc>
          <w:tcPr>
            <w:tcW w:w="141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220EE" w:rsidRPr="00B272BB" w:rsidRDefault="009220EE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6237"/>
        <w:gridCol w:w="1417"/>
      </w:tblGrid>
      <w:tr w:rsidR="00774427" w:rsidRPr="00B272BB" w:rsidTr="005B4E09">
        <w:trPr>
          <w:trHeight w:val="78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4427" w:rsidRPr="00B272BB" w:rsidRDefault="00774427" w:rsidP="00E46C1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MERILO ŠT. </w:t>
            </w:r>
            <w:r w:rsidR="005B4E09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774427" w:rsidRPr="00B272BB" w:rsidRDefault="001A6861" w:rsidP="00474EA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Preteklo</w:t>
            </w:r>
            <w:r w:rsidR="00044694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 sodelovanje </w:t>
            </w: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ekip </w:t>
            </w:r>
            <w:r w:rsidR="00BE7C04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sodelujo</w:t>
            </w:r>
            <w:r w:rsidR="000B20D2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č</w:t>
            </w:r>
            <w:r w:rsidR="00BE7C04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ih </w:t>
            </w:r>
            <w:r w:rsidR="00474EAC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šol</w:t>
            </w:r>
            <w:r w:rsidR="00474EAC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7C04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v prijavi </w:t>
            </w:r>
            <w:r w:rsidR="00044694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na eksternih tekmovanjih</w:t>
            </w:r>
            <w:r w:rsidR="005721F0"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 xml:space="preserve"> na področju ocenjevanja poslovnih idej, poslovnih modelov in načrtov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74427" w:rsidRPr="00B272BB" w:rsidRDefault="00774427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TOČKE</w:t>
            </w:r>
          </w:p>
        </w:tc>
      </w:tr>
      <w:tr w:rsidR="005B4E09" w:rsidRPr="00B272BB" w:rsidTr="005B4E09">
        <w:tc>
          <w:tcPr>
            <w:tcW w:w="1418" w:type="dxa"/>
            <w:vAlign w:val="center"/>
          </w:tcPr>
          <w:p w:rsidR="005B4E09" w:rsidRPr="00B272BB" w:rsidRDefault="005B4E09" w:rsidP="006C4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237" w:type="dxa"/>
            <w:vAlign w:val="center"/>
          </w:tcPr>
          <w:p w:rsidR="005B4E09" w:rsidRPr="00B272BB" w:rsidRDefault="005B4E09" w:rsidP="006C4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 in več</w:t>
            </w:r>
          </w:p>
        </w:tc>
        <w:tc>
          <w:tcPr>
            <w:tcW w:w="141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B4E09" w:rsidRPr="00B272BB" w:rsidTr="005B4E09">
        <w:tc>
          <w:tcPr>
            <w:tcW w:w="1418" w:type="dxa"/>
            <w:vAlign w:val="center"/>
          </w:tcPr>
          <w:p w:rsidR="005B4E09" w:rsidRPr="00B272BB" w:rsidRDefault="005B4E09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237" w:type="dxa"/>
            <w:vAlign w:val="center"/>
          </w:tcPr>
          <w:p w:rsidR="005B4E09" w:rsidRPr="00B272BB" w:rsidRDefault="005B4E09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dva do štiri</w:t>
            </w:r>
          </w:p>
        </w:tc>
        <w:tc>
          <w:tcPr>
            <w:tcW w:w="141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4E09" w:rsidRPr="00B272BB" w:rsidTr="005B4E09">
        <w:trPr>
          <w:trHeight w:val="182"/>
        </w:trPr>
        <w:tc>
          <w:tcPr>
            <w:tcW w:w="1418" w:type="dxa"/>
            <w:vAlign w:val="center"/>
          </w:tcPr>
          <w:p w:rsidR="005B4E09" w:rsidRPr="00B272BB" w:rsidRDefault="005B4E09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237" w:type="dxa"/>
            <w:vAlign w:val="center"/>
          </w:tcPr>
          <w:p w:rsidR="005B4E09" w:rsidRPr="00B272BB" w:rsidRDefault="005B4E09" w:rsidP="00E4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Vsaj 1</w:t>
            </w:r>
          </w:p>
        </w:tc>
        <w:tc>
          <w:tcPr>
            <w:tcW w:w="1417" w:type="dxa"/>
            <w:vAlign w:val="center"/>
          </w:tcPr>
          <w:p w:rsidR="005B4E09" w:rsidRPr="00B272BB" w:rsidRDefault="005B4E09" w:rsidP="00CC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BE7C04" w:rsidRPr="00B272BB" w:rsidRDefault="00BE7C04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9F8" w:rsidRPr="00B272BB" w:rsidRDefault="000C2501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Najvišje možno število točk je </w:t>
      </w:r>
      <w:r w:rsidR="005721F0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0B2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točk.</w:t>
      </w:r>
    </w:p>
    <w:p w:rsidR="00774427" w:rsidRPr="00B272BB" w:rsidRDefault="00774427" w:rsidP="00E46C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Prag števila točk, nad katerim bo </w:t>
      </w:r>
      <w:r w:rsidR="000C2501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lahko </w:t>
      </w:r>
      <w:r w:rsidR="005B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odobrena dodelitev sredstev je </w:t>
      </w:r>
      <w:r w:rsidR="00033D5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točk. 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Prijavitelj, ki pri posameznem merilu ne dosega spodnjega praga kriterija, bo</w:t>
      </w:r>
      <w:r w:rsidR="00555D4E" w:rsidRPr="00B2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pri tem merilu prejel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0 točk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5A9" w:rsidRPr="00B272BB" w:rsidRDefault="00EE3317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 primeru dveh ali več prijaviteljev z enakim </w:t>
      </w:r>
      <w:r w:rsidR="004905A9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število</w:t>
      </w:r>
      <w:r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05A9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</w:t>
      </w:r>
      <w:r w:rsidR="00C87BDE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05A9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 imel prednost tisti, ki bo dosegel višje število točk </w:t>
      </w:r>
      <w:r w:rsidR="004905A9" w:rsidRPr="005B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merilu št. </w:t>
      </w:r>
      <w:r w:rsidR="006C4E52" w:rsidRPr="005B4E0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05A9" w:rsidRPr="005B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4E52" w:rsidRPr="005B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4905A9" w:rsidRPr="005B4E09">
        <w:rPr>
          <w:rFonts w:ascii="Times New Roman" w:hAnsi="Times New Roman" w:cs="Times New Roman"/>
          <w:color w:val="000000" w:themeColor="text1"/>
          <w:sz w:val="24"/>
          <w:szCs w:val="24"/>
        </w:rPr>
        <w:t>nadalje pri merilu št. 1.</w:t>
      </w:r>
      <w:r w:rsidR="006E08BD" w:rsidRPr="00B2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BDE" w:rsidRPr="005B4E09">
        <w:rPr>
          <w:rFonts w:ascii="Times New Roman" w:hAnsi="Times New Roman" w:cs="Times New Roman"/>
          <w:color w:val="000000" w:themeColor="text1"/>
          <w:sz w:val="24"/>
          <w:szCs w:val="24"/>
        </w:rPr>
        <w:t>V prim</w:t>
      </w:r>
      <w:r w:rsidR="00C87BDE" w:rsidRPr="00B272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eru enakosti dveh ali več prijaviteljev tudi po teh merilih, </w:t>
      </w:r>
      <w:r w:rsidR="006E08BD" w:rsidRPr="00B272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 bodo razpisana sredstva razdelila glede na vrstni red prispetja, pri čemer bodo imele prednost tiste vloge, ki bodo prispele </w:t>
      </w:r>
      <w:r w:rsidR="006E08BD" w:rsidRPr="00B272BB">
        <w:rPr>
          <w:rFonts w:ascii="Times New Roman" w:hAnsi="Times New Roman" w:cs="Times New Roman"/>
          <w:iCs/>
          <w:sz w:val="24"/>
          <w:szCs w:val="24"/>
        </w:rPr>
        <w:t>prej. Vrstni red prispetja vlog se ugotavlja na podlagi časa prispetja vlog na naslov izvajalca javnega razpisa. V primeru oddaje vlog na pošti se upošteva</w:t>
      </w:r>
      <w:r w:rsidR="00C87BDE" w:rsidRPr="00B272BB">
        <w:rPr>
          <w:rFonts w:ascii="Times New Roman" w:hAnsi="Times New Roman" w:cs="Times New Roman"/>
          <w:iCs/>
          <w:sz w:val="24"/>
          <w:szCs w:val="24"/>
        </w:rPr>
        <w:t>ta</w:t>
      </w:r>
      <w:r w:rsidR="006E08BD" w:rsidRPr="00B272BB">
        <w:rPr>
          <w:rFonts w:ascii="Times New Roman" w:hAnsi="Times New Roman" w:cs="Times New Roman"/>
          <w:iCs/>
          <w:sz w:val="24"/>
          <w:szCs w:val="24"/>
        </w:rPr>
        <w:t xml:space="preserve"> datum in čas oddaje vloge na pošti (datum, ura, minuta poštnega žiga). V primeru, da iz podatkov poštnega ž</w:t>
      </w:r>
      <w:r w:rsidR="00C87BDE" w:rsidRPr="00B272BB">
        <w:rPr>
          <w:rFonts w:ascii="Times New Roman" w:hAnsi="Times New Roman" w:cs="Times New Roman"/>
          <w:iCs/>
          <w:sz w:val="24"/>
          <w:szCs w:val="24"/>
        </w:rPr>
        <w:t xml:space="preserve">iga ne bosta razvidni ne ura in </w:t>
      </w:r>
      <w:r w:rsidR="006E08BD" w:rsidRPr="00B272BB">
        <w:rPr>
          <w:rFonts w:ascii="Times New Roman" w:hAnsi="Times New Roman" w:cs="Times New Roman"/>
          <w:iCs/>
          <w:sz w:val="24"/>
          <w:szCs w:val="24"/>
        </w:rPr>
        <w:t xml:space="preserve">ne minuta predložitve, se upošteva oddaja ob </w:t>
      </w:r>
      <w:r w:rsidR="001100F0">
        <w:rPr>
          <w:rFonts w:ascii="Times New Roman" w:hAnsi="Times New Roman" w:cs="Times New Roman"/>
          <w:iCs/>
          <w:sz w:val="24"/>
          <w:szCs w:val="24"/>
        </w:rPr>
        <w:t>2</w:t>
      </w:r>
      <w:r w:rsidR="007A39EA">
        <w:rPr>
          <w:rFonts w:ascii="Times New Roman" w:hAnsi="Times New Roman" w:cs="Times New Roman"/>
          <w:iCs/>
          <w:sz w:val="24"/>
          <w:szCs w:val="24"/>
        </w:rPr>
        <w:t>3:59</w:t>
      </w:r>
      <w:r w:rsidR="001100F0">
        <w:rPr>
          <w:rFonts w:ascii="Times New Roman" w:hAnsi="Times New Roman" w:cs="Times New Roman"/>
          <w:iCs/>
          <w:sz w:val="24"/>
          <w:szCs w:val="24"/>
        </w:rPr>
        <w:t xml:space="preserve"> uri</w:t>
      </w:r>
      <w:r w:rsidR="006E08BD" w:rsidRPr="00B272BB">
        <w:rPr>
          <w:rFonts w:ascii="Times New Roman" w:hAnsi="Times New Roman" w:cs="Times New Roman"/>
          <w:iCs/>
          <w:sz w:val="24"/>
          <w:szCs w:val="24"/>
        </w:rPr>
        <w:t>. V primeru osebne oddaje vloge v vložišču izvajalca javnega razpisa</w:t>
      </w:r>
      <w:r w:rsidR="00C87BDE" w:rsidRPr="00B272BB">
        <w:rPr>
          <w:rFonts w:ascii="Times New Roman" w:hAnsi="Times New Roman" w:cs="Times New Roman"/>
          <w:iCs/>
          <w:sz w:val="24"/>
          <w:szCs w:val="24"/>
        </w:rPr>
        <w:t>,</w:t>
      </w:r>
      <w:r w:rsidR="006E08BD" w:rsidRPr="00B272BB">
        <w:rPr>
          <w:rFonts w:ascii="Times New Roman" w:hAnsi="Times New Roman" w:cs="Times New Roman"/>
          <w:iCs/>
          <w:sz w:val="24"/>
          <w:szCs w:val="24"/>
        </w:rPr>
        <w:t xml:space="preserve"> se upošteva</w:t>
      </w:r>
      <w:r w:rsidR="00C87BDE" w:rsidRPr="00B272BB">
        <w:rPr>
          <w:rFonts w:ascii="Times New Roman" w:hAnsi="Times New Roman" w:cs="Times New Roman"/>
          <w:iCs/>
          <w:sz w:val="24"/>
          <w:szCs w:val="24"/>
        </w:rPr>
        <w:t>jo</w:t>
      </w:r>
      <w:r w:rsidR="006E08BD" w:rsidRPr="00B272BB">
        <w:rPr>
          <w:rFonts w:ascii="Times New Roman" w:hAnsi="Times New Roman" w:cs="Times New Roman"/>
          <w:iCs/>
          <w:sz w:val="24"/>
          <w:szCs w:val="24"/>
        </w:rPr>
        <w:t xml:space="preserve"> datum, ura in minuta osebne oddaje vloge.</w:t>
      </w:r>
    </w:p>
    <w:p w:rsidR="00766557" w:rsidRDefault="00766557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7A7" w:rsidRPr="00B272BB" w:rsidRDefault="00774427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18F3" w:rsidRPr="00B272BB">
        <w:rPr>
          <w:rFonts w:ascii="Times New Roman" w:hAnsi="Times New Roman" w:cs="Times New Roman"/>
          <w:b/>
          <w:sz w:val="24"/>
          <w:szCs w:val="24"/>
        </w:rPr>
        <w:t>Okvirna višina sredstev, ki so na voljo prijaviteljem</w:t>
      </w:r>
    </w:p>
    <w:p w:rsidR="00A618F3" w:rsidRPr="00B272BB" w:rsidRDefault="00A618F3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Skupna višina razpisanih sre</w:t>
      </w:r>
      <w:r w:rsidR="00C87BDE" w:rsidRPr="00B272BB">
        <w:rPr>
          <w:rFonts w:ascii="Times New Roman" w:hAnsi="Times New Roman" w:cs="Times New Roman"/>
          <w:sz w:val="24"/>
          <w:szCs w:val="24"/>
        </w:rPr>
        <w:t xml:space="preserve">dstev za financiranje je </w:t>
      </w:r>
      <w:r w:rsidRPr="00B272BB">
        <w:rPr>
          <w:rFonts w:ascii="Times New Roman" w:hAnsi="Times New Roman" w:cs="Times New Roman"/>
          <w:sz w:val="24"/>
          <w:szCs w:val="24"/>
        </w:rPr>
        <w:t xml:space="preserve">največ </w:t>
      </w:r>
      <w:r w:rsidR="002D7C8D">
        <w:rPr>
          <w:rFonts w:ascii="Times New Roman" w:hAnsi="Times New Roman" w:cs="Times New Roman"/>
          <w:sz w:val="24"/>
          <w:szCs w:val="24"/>
        </w:rPr>
        <w:t>68</w:t>
      </w:r>
      <w:r w:rsidRPr="00B272BB">
        <w:rPr>
          <w:rFonts w:ascii="Times New Roman" w:hAnsi="Times New Roman" w:cs="Times New Roman"/>
          <w:sz w:val="24"/>
          <w:szCs w:val="24"/>
        </w:rPr>
        <w:t>.</w:t>
      </w:r>
      <w:r w:rsidR="000438AA">
        <w:rPr>
          <w:rFonts w:ascii="Times New Roman" w:hAnsi="Times New Roman" w:cs="Times New Roman"/>
          <w:sz w:val="24"/>
          <w:szCs w:val="24"/>
        </w:rPr>
        <w:t>1</w:t>
      </w:r>
      <w:r w:rsidRPr="00B272BB">
        <w:rPr>
          <w:rFonts w:ascii="Times New Roman" w:hAnsi="Times New Roman" w:cs="Times New Roman"/>
          <w:sz w:val="24"/>
          <w:szCs w:val="24"/>
        </w:rPr>
        <w:t>00,00€</w:t>
      </w:r>
      <w:r w:rsidR="00C87BDE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v</w:t>
      </w:r>
      <w:r w:rsidR="00877437" w:rsidRPr="00B272BB">
        <w:rPr>
          <w:rFonts w:ascii="Times New Roman" w:hAnsi="Times New Roman" w:cs="Times New Roman"/>
          <w:sz w:val="24"/>
          <w:szCs w:val="24"/>
        </w:rPr>
        <w:t xml:space="preserve"> proračunskem</w:t>
      </w:r>
      <w:r w:rsidR="00D74125" w:rsidRPr="00B272BB">
        <w:rPr>
          <w:rFonts w:ascii="Times New Roman" w:hAnsi="Times New Roman" w:cs="Times New Roman"/>
          <w:sz w:val="24"/>
          <w:szCs w:val="24"/>
        </w:rPr>
        <w:t xml:space="preserve"> letu 2016</w:t>
      </w:r>
      <w:r w:rsidR="003F662C" w:rsidRPr="00B272BB">
        <w:rPr>
          <w:rFonts w:ascii="Times New Roman" w:hAnsi="Times New Roman" w:cs="Times New Roman"/>
          <w:sz w:val="24"/>
          <w:szCs w:val="24"/>
        </w:rPr>
        <w:t>.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CA" w:rsidRPr="00B272BB" w:rsidRDefault="00A618F3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Sredstva </w:t>
      </w:r>
      <w:r w:rsidR="000C2501" w:rsidRPr="00B272BB">
        <w:rPr>
          <w:rFonts w:ascii="Times New Roman" w:hAnsi="Times New Roman" w:cs="Times New Roman"/>
          <w:sz w:val="24"/>
          <w:szCs w:val="24"/>
        </w:rPr>
        <w:t xml:space="preserve">so </w:t>
      </w:r>
      <w:r w:rsidRPr="00B272BB">
        <w:rPr>
          <w:rFonts w:ascii="Times New Roman" w:hAnsi="Times New Roman" w:cs="Times New Roman"/>
          <w:sz w:val="24"/>
          <w:szCs w:val="24"/>
        </w:rPr>
        <w:t>zagotovljena na proračunski postavki 1724</w:t>
      </w:r>
      <w:r w:rsidR="007A1FC0" w:rsidRPr="00B272BB">
        <w:rPr>
          <w:rFonts w:ascii="Times New Roman" w:hAnsi="Times New Roman" w:cs="Times New Roman"/>
          <w:sz w:val="24"/>
          <w:szCs w:val="24"/>
        </w:rPr>
        <w:t>1</w:t>
      </w:r>
      <w:r w:rsidRPr="00B272BB">
        <w:rPr>
          <w:rFonts w:ascii="Times New Roman" w:hAnsi="Times New Roman" w:cs="Times New Roman"/>
          <w:sz w:val="24"/>
          <w:szCs w:val="24"/>
        </w:rPr>
        <w:t>0 – Razvoj podpornega okolja za malo gospodarstvo.</w:t>
      </w:r>
    </w:p>
    <w:p w:rsidR="00D51DCA" w:rsidRDefault="00D51DCA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8F3" w:rsidRPr="00B272BB" w:rsidRDefault="00B04D31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8</w:t>
      </w:r>
      <w:r w:rsidR="00A618F3" w:rsidRPr="00B272BB">
        <w:rPr>
          <w:rFonts w:ascii="Times New Roman" w:hAnsi="Times New Roman" w:cs="Times New Roman"/>
          <w:b/>
          <w:sz w:val="24"/>
          <w:szCs w:val="24"/>
        </w:rPr>
        <w:t>. Obseg in način dodeljevanja sredstev</w:t>
      </w:r>
    </w:p>
    <w:p w:rsidR="00A618F3" w:rsidRPr="00B272BB" w:rsidRDefault="00A618F3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Z izbranimi prijavitelji bo</w:t>
      </w:r>
      <w:r w:rsidR="00EC6A08" w:rsidRPr="00B272BB">
        <w:rPr>
          <w:rFonts w:ascii="Times New Roman" w:hAnsi="Times New Roman" w:cs="Times New Roman"/>
          <w:sz w:val="24"/>
          <w:szCs w:val="24"/>
        </w:rPr>
        <w:t xml:space="preserve"> izvajalec javnega razpisa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EC6A08" w:rsidRPr="00B272BB">
        <w:rPr>
          <w:rFonts w:ascii="Times New Roman" w:hAnsi="Times New Roman" w:cs="Times New Roman"/>
          <w:sz w:val="24"/>
          <w:szCs w:val="24"/>
        </w:rPr>
        <w:t>sklenil</w:t>
      </w:r>
      <w:r w:rsidRPr="00B272BB">
        <w:rPr>
          <w:rFonts w:ascii="Times New Roman" w:hAnsi="Times New Roman" w:cs="Times New Roman"/>
          <w:sz w:val="24"/>
          <w:szCs w:val="24"/>
        </w:rPr>
        <w:t xml:space="preserve"> pogodbo o financiranju projekta. Vzorec pogodbe je del razpisne dokumentacije.</w:t>
      </w:r>
      <w:r w:rsidR="00206934"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25" w:rsidRPr="00B272BB" w:rsidRDefault="00206934" w:rsidP="009E5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Sredstva po tem javnem razpisu bodo prijaviteljem dodeljena</w:t>
      </w:r>
      <w:r w:rsidR="00D74125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9E54FA" w:rsidRPr="00B272BB">
        <w:rPr>
          <w:rFonts w:ascii="Times New Roman" w:hAnsi="Times New Roman" w:cs="Times New Roman"/>
          <w:sz w:val="24"/>
          <w:szCs w:val="24"/>
        </w:rPr>
        <w:t>v višin</w:t>
      </w:r>
      <w:r w:rsidR="00D74125" w:rsidRPr="00B272BB">
        <w:rPr>
          <w:rFonts w:ascii="Times New Roman" w:hAnsi="Times New Roman" w:cs="Times New Roman"/>
          <w:sz w:val="24"/>
          <w:szCs w:val="24"/>
        </w:rPr>
        <w:t>ah določenih v okviru posamezne aktivnosti za katero so kandidirali in sicer:</w:t>
      </w:r>
    </w:p>
    <w:p w:rsidR="00D74125" w:rsidRPr="00B272BB" w:rsidRDefault="00D74125" w:rsidP="00D74125">
      <w:pPr>
        <w:pStyle w:val="Odstavekseznam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Izvajanje aktivnosti po metodologiji Z ustvarjalnostjo in inovativnostjo do podjetnosti v višini standardnega obsega stroškov 1.760,00 EUR</w:t>
      </w:r>
      <w:r w:rsidR="001F4624">
        <w:rPr>
          <w:rFonts w:ascii="Times New Roman" w:hAnsi="Times New Roman" w:cs="Times New Roman"/>
          <w:sz w:val="24"/>
          <w:szCs w:val="24"/>
        </w:rPr>
        <w:t>;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25" w:rsidRPr="00B272BB" w:rsidRDefault="00D74125" w:rsidP="00D74125">
      <w:pPr>
        <w:pStyle w:val="Odstavekseznam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Izvajanje »start-up« vikendov za dijake v višini standardnega obsega stroškov 2.760,00 EUR;</w:t>
      </w:r>
    </w:p>
    <w:p w:rsidR="00C3052A" w:rsidRDefault="00D74125" w:rsidP="009E54FA">
      <w:pPr>
        <w:pStyle w:val="Odstavekseznam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Izvajanje obšolskih dejavnosti za dijake s sofinanciranjem stroškov zunanjih izvajalcev v višin</w:t>
      </w:r>
      <w:r w:rsidR="00A50AA6">
        <w:rPr>
          <w:rFonts w:ascii="Times New Roman" w:hAnsi="Times New Roman" w:cs="Times New Roman"/>
          <w:sz w:val="24"/>
          <w:szCs w:val="24"/>
        </w:rPr>
        <w:t>i standardnega obsega stroškov 1</w:t>
      </w:r>
      <w:r w:rsidR="009E54FA" w:rsidRPr="00B272BB">
        <w:rPr>
          <w:rFonts w:ascii="Times New Roman" w:hAnsi="Times New Roman" w:cs="Times New Roman"/>
          <w:sz w:val="24"/>
          <w:szCs w:val="24"/>
        </w:rPr>
        <w:t>.000,00 EUR</w:t>
      </w:r>
      <w:r w:rsidR="00A50AA6">
        <w:rPr>
          <w:rFonts w:ascii="Times New Roman" w:hAnsi="Times New Roman" w:cs="Times New Roman"/>
          <w:sz w:val="24"/>
          <w:szCs w:val="24"/>
        </w:rPr>
        <w:t xml:space="preserve"> od začetka izvajanja aktivnosti do 14.11.2016</w:t>
      </w:r>
      <w:r w:rsidR="00105B19" w:rsidRPr="00B272BB">
        <w:rPr>
          <w:rFonts w:ascii="Times New Roman" w:hAnsi="Times New Roman" w:cs="Times New Roman"/>
          <w:sz w:val="24"/>
          <w:szCs w:val="24"/>
        </w:rPr>
        <w:t>.</w:t>
      </w:r>
    </w:p>
    <w:p w:rsidR="006C4E52" w:rsidRPr="00B272BB" w:rsidRDefault="00BE7C04" w:rsidP="009E5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Navedeni s</w:t>
      </w:r>
      <w:r w:rsidR="006C4E52" w:rsidRPr="00B272BB">
        <w:rPr>
          <w:rFonts w:ascii="Times New Roman" w:hAnsi="Times New Roman" w:cs="Times New Roman"/>
          <w:sz w:val="24"/>
          <w:szCs w:val="24"/>
        </w:rPr>
        <w:t xml:space="preserve">tandardni obseg stroškov </w:t>
      </w:r>
      <w:r w:rsidRPr="00B272BB">
        <w:rPr>
          <w:rFonts w:ascii="Times New Roman" w:hAnsi="Times New Roman" w:cs="Times New Roman"/>
          <w:sz w:val="24"/>
          <w:szCs w:val="24"/>
        </w:rPr>
        <w:t>vključuje</w:t>
      </w:r>
      <w:r w:rsidR="006C4E52" w:rsidRPr="00B272BB">
        <w:rPr>
          <w:rFonts w:ascii="Times New Roman" w:hAnsi="Times New Roman" w:cs="Times New Roman"/>
          <w:sz w:val="24"/>
          <w:szCs w:val="24"/>
        </w:rPr>
        <w:t xml:space="preserve"> stroške:</w:t>
      </w:r>
    </w:p>
    <w:p w:rsidR="00D104FC" w:rsidRPr="00B272BB" w:rsidRDefault="00554A69">
      <w:pPr>
        <w:pStyle w:val="Odstavekseznam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materiala, ki se ga uporablja pri izvajanju </w:t>
      </w:r>
      <w:r w:rsidR="00D74125" w:rsidRPr="00B272BB">
        <w:rPr>
          <w:rFonts w:ascii="Times New Roman" w:hAnsi="Times New Roman" w:cs="Times New Roman"/>
          <w:sz w:val="24"/>
          <w:szCs w:val="24"/>
        </w:rPr>
        <w:t>aktivnosti</w:t>
      </w:r>
      <w:r w:rsidRPr="00B272BB">
        <w:rPr>
          <w:rFonts w:ascii="Times New Roman" w:hAnsi="Times New Roman" w:cs="Times New Roman"/>
          <w:sz w:val="24"/>
          <w:szCs w:val="24"/>
        </w:rPr>
        <w:t>,</w:t>
      </w:r>
    </w:p>
    <w:p w:rsidR="00DD6D04" w:rsidRPr="00B272BB" w:rsidRDefault="004327B8">
      <w:pPr>
        <w:pStyle w:val="Odstavekseznam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</w:t>
      </w:r>
      <w:r w:rsidR="00554A69" w:rsidRPr="00B272BB">
        <w:rPr>
          <w:rFonts w:ascii="Times New Roman" w:hAnsi="Times New Roman" w:cs="Times New Roman"/>
          <w:sz w:val="24"/>
          <w:szCs w:val="24"/>
        </w:rPr>
        <w:t>revozn</w:t>
      </w:r>
      <w:r w:rsidR="000C2501" w:rsidRPr="00B272BB">
        <w:rPr>
          <w:rFonts w:ascii="Times New Roman" w:hAnsi="Times New Roman" w:cs="Times New Roman"/>
          <w:sz w:val="24"/>
          <w:szCs w:val="24"/>
        </w:rPr>
        <w:t>e</w:t>
      </w:r>
      <w:r w:rsidR="00554A69" w:rsidRPr="00B272BB">
        <w:rPr>
          <w:rFonts w:ascii="Times New Roman" w:hAnsi="Times New Roman" w:cs="Times New Roman"/>
          <w:sz w:val="24"/>
          <w:szCs w:val="24"/>
        </w:rPr>
        <w:t xml:space="preserve"> strošk</w:t>
      </w:r>
      <w:r w:rsidR="000C2501" w:rsidRPr="00B272BB">
        <w:rPr>
          <w:rFonts w:ascii="Times New Roman" w:hAnsi="Times New Roman" w:cs="Times New Roman"/>
          <w:sz w:val="24"/>
          <w:szCs w:val="24"/>
        </w:rPr>
        <w:t>e</w:t>
      </w:r>
      <w:r w:rsidR="00554A69" w:rsidRPr="00B272BB">
        <w:rPr>
          <w:rFonts w:ascii="Times New Roman" w:hAnsi="Times New Roman" w:cs="Times New Roman"/>
          <w:sz w:val="24"/>
          <w:szCs w:val="24"/>
        </w:rPr>
        <w:t xml:space="preserve"> za </w:t>
      </w:r>
      <w:r w:rsidRPr="00B272BB">
        <w:rPr>
          <w:rFonts w:ascii="Times New Roman" w:hAnsi="Times New Roman" w:cs="Times New Roman"/>
          <w:sz w:val="24"/>
          <w:szCs w:val="24"/>
        </w:rPr>
        <w:t>udeležence</w:t>
      </w:r>
      <w:r w:rsidR="00554A69" w:rsidRPr="00B272BB">
        <w:rPr>
          <w:rFonts w:ascii="Times New Roman" w:hAnsi="Times New Roman" w:cs="Times New Roman"/>
          <w:sz w:val="24"/>
          <w:szCs w:val="24"/>
        </w:rPr>
        <w:t xml:space="preserve"> in </w:t>
      </w:r>
      <w:r w:rsidR="00EF5DF2">
        <w:rPr>
          <w:rFonts w:ascii="Times New Roman" w:hAnsi="Times New Roman" w:cs="Times New Roman"/>
          <w:sz w:val="24"/>
          <w:szCs w:val="24"/>
        </w:rPr>
        <w:t>učitelje</w:t>
      </w:r>
      <w:r w:rsidR="00554A69" w:rsidRPr="00B272BB">
        <w:rPr>
          <w:rFonts w:ascii="Times New Roman" w:hAnsi="Times New Roman" w:cs="Times New Roman"/>
          <w:sz w:val="24"/>
          <w:szCs w:val="24"/>
        </w:rPr>
        <w:t>,</w:t>
      </w:r>
      <w:r w:rsidR="00D74125"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04" w:rsidRPr="00B272BB" w:rsidRDefault="00D74125">
      <w:pPr>
        <w:pStyle w:val="Odstavekseznam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z</w:t>
      </w:r>
      <w:r w:rsidR="006C4E52" w:rsidRPr="00B272BB">
        <w:rPr>
          <w:rFonts w:ascii="Times New Roman" w:hAnsi="Times New Roman" w:cs="Times New Roman"/>
          <w:sz w:val="24"/>
          <w:szCs w:val="24"/>
        </w:rPr>
        <w:t>unanjega mentorja, ki izpolnjuje</w:t>
      </w:r>
      <w:r w:rsidRPr="00B272BB">
        <w:rPr>
          <w:rFonts w:ascii="Times New Roman" w:hAnsi="Times New Roman" w:cs="Times New Roman"/>
          <w:sz w:val="24"/>
          <w:szCs w:val="24"/>
        </w:rPr>
        <w:t xml:space="preserve"> razpisne </w:t>
      </w:r>
      <w:r w:rsidR="006C4E52" w:rsidRPr="00B272BB">
        <w:rPr>
          <w:rFonts w:ascii="Times New Roman" w:hAnsi="Times New Roman" w:cs="Times New Roman"/>
          <w:sz w:val="24"/>
          <w:szCs w:val="24"/>
        </w:rPr>
        <w:t>pogoje</w:t>
      </w:r>
      <w:r w:rsidRPr="00B272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2352" w:rsidRPr="00B272BB" w:rsidRDefault="00D74125">
      <w:pPr>
        <w:pStyle w:val="Odstavekseznam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l</w:t>
      </w:r>
      <w:r w:rsidR="00554A69" w:rsidRPr="00B272BB">
        <w:rPr>
          <w:rFonts w:ascii="Times New Roman" w:hAnsi="Times New Roman" w:cs="Times New Roman"/>
          <w:sz w:val="24"/>
          <w:szCs w:val="24"/>
        </w:rPr>
        <w:t>iteratur</w:t>
      </w:r>
      <w:r w:rsidRPr="00B272BB">
        <w:rPr>
          <w:rFonts w:ascii="Times New Roman" w:hAnsi="Times New Roman" w:cs="Times New Roman"/>
          <w:sz w:val="24"/>
          <w:szCs w:val="24"/>
        </w:rPr>
        <w:t>o</w:t>
      </w:r>
      <w:r w:rsidR="00554A69" w:rsidRPr="00B272BB">
        <w:rPr>
          <w:rFonts w:ascii="Times New Roman" w:hAnsi="Times New Roman" w:cs="Times New Roman"/>
          <w:sz w:val="24"/>
          <w:szCs w:val="24"/>
        </w:rPr>
        <w:t xml:space="preserve"> s področja spodbujanja podjetnosti, ust</w:t>
      </w:r>
      <w:r w:rsidR="00DD6D04" w:rsidRPr="00B272BB">
        <w:rPr>
          <w:rFonts w:ascii="Times New Roman" w:hAnsi="Times New Roman" w:cs="Times New Roman"/>
          <w:sz w:val="24"/>
          <w:szCs w:val="24"/>
        </w:rPr>
        <w:t>varjalnosti in inovativnosti</w:t>
      </w:r>
      <w:r w:rsidR="008E2352" w:rsidRPr="00B272BB">
        <w:rPr>
          <w:rFonts w:ascii="Times New Roman" w:hAnsi="Times New Roman" w:cs="Times New Roman"/>
          <w:sz w:val="24"/>
          <w:szCs w:val="24"/>
        </w:rPr>
        <w:t>,</w:t>
      </w:r>
    </w:p>
    <w:p w:rsidR="006C4E52" w:rsidRPr="00B272BB" w:rsidRDefault="008E2352" w:rsidP="009E54FA">
      <w:pPr>
        <w:pStyle w:val="Odstavekseznam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nastanitev udeležencev v primeru izvajanja »start-up« vikendov za dijake. </w:t>
      </w:r>
    </w:p>
    <w:p w:rsidR="00DC743E" w:rsidRPr="00B272BB" w:rsidRDefault="006764A5" w:rsidP="00E4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primeru, da </w:t>
      </w:r>
      <w:r w:rsidR="00B54AE7" w:rsidRPr="00B272BB">
        <w:rPr>
          <w:rFonts w:ascii="Times New Roman" w:hAnsi="Times New Roman" w:cs="Times New Roman"/>
          <w:sz w:val="24"/>
          <w:szCs w:val="24"/>
        </w:rPr>
        <w:t>prijaviteljem ne bodo dodeljena vsa razpisana</w:t>
      </w:r>
      <w:r w:rsidR="007D57E0" w:rsidRPr="00B272BB">
        <w:rPr>
          <w:rFonts w:ascii="Times New Roman" w:hAnsi="Times New Roman" w:cs="Times New Roman"/>
          <w:sz w:val="24"/>
          <w:szCs w:val="24"/>
        </w:rPr>
        <w:t xml:space="preserve"> sredstva</w:t>
      </w:r>
      <w:r w:rsidR="00B54AE7" w:rsidRPr="00B272BB">
        <w:rPr>
          <w:rFonts w:ascii="Times New Roman" w:hAnsi="Times New Roman" w:cs="Times New Roman"/>
          <w:sz w:val="24"/>
          <w:szCs w:val="24"/>
        </w:rPr>
        <w:t xml:space="preserve">, </w:t>
      </w:r>
      <w:r w:rsidRPr="00B272BB">
        <w:rPr>
          <w:rFonts w:ascii="Times New Roman" w:hAnsi="Times New Roman" w:cs="Times New Roman"/>
          <w:sz w:val="24"/>
          <w:szCs w:val="24"/>
        </w:rPr>
        <w:t>ostane del sredstev nerazporejen.</w:t>
      </w:r>
      <w:r w:rsidR="00DC743E"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8D" w:rsidRPr="00B272BB" w:rsidRDefault="00D93E8D" w:rsidP="00E4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7B" w:rsidRPr="00B272BB" w:rsidRDefault="006D697B" w:rsidP="00E4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kolikor </w:t>
      </w:r>
      <w:r w:rsidR="004327B8" w:rsidRPr="00B272BB">
        <w:rPr>
          <w:rFonts w:ascii="Times New Roman" w:hAnsi="Times New Roman" w:cs="Times New Roman"/>
          <w:sz w:val="24"/>
          <w:szCs w:val="24"/>
        </w:rPr>
        <w:t>izvedene</w:t>
      </w:r>
      <w:r w:rsidR="009E54FA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4327B8" w:rsidRPr="00B272BB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9E54FA" w:rsidRPr="00B272BB">
        <w:rPr>
          <w:rFonts w:ascii="Times New Roman" w:hAnsi="Times New Roman" w:cs="Times New Roman"/>
          <w:sz w:val="24"/>
          <w:szCs w:val="24"/>
        </w:rPr>
        <w:t>ni</w:t>
      </w:r>
      <w:r w:rsidR="004327B8" w:rsidRPr="00B272BB">
        <w:rPr>
          <w:rFonts w:ascii="Times New Roman" w:hAnsi="Times New Roman" w:cs="Times New Roman"/>
          <w:sz w:val="24"/>
          <w:szCs w:val="24"/>
        </w:rPr>
        <w:t>so izvedene</w:t>
      </w:r>
      <w:r w:rsidR="009E54FA" w:rsidRPr="00B272BB">
        <w:rPr>
          <w:rFonts w:ascii="Times New Roman" w:hAnsi="Times New Roman" w:cs="Times New Roman"/>
          <w:sz w:val="24"/>
          <w:szCs w:val="24"/>
        </w:rPr>
        <w:t xml:space="preserve"> v obsegu in</w:t>
      </w:r>
      <w:r w:rsidR="008E2352" w:rsidRPr="00B272BB">
        <w:rPr>
          <w:rFonts w:ascii="Times New Roman" w:hAnsi="Times New Roman" w:cs="Times New Roman"/>
          <w:sz w:val="24"/>
          <w:szCs w:val="24"/>
        </w:rPr>
        <w:t>/ali</w:t>
      </w:r>
      <w:r w:rsidR="009E54FA" w:rsidRPr="00B272BB">
        <w:rPr>
          <w:rFonts w:ascii="Times New Roman" w:hAnsi="Times New Roman" w:cs="Times New Roman"/>
          <w:sz w:val="24"/>
          <w:szCs w:val="24"/>
        </w:rPr>
        <w:t xml:space="preserve"> s predvidenim  številom udeležencev</w:t>
      </w:r>
      <w:r w:rsidR="00EE7C67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A54755" w:rsidRPr="00B272BB">
        <w:rPr>
          <w:rFonts w:ascii="Times New Roman" w:hAnsi="Times New Roman" w:cs="Times New Roman"/>
          <w:sz w:val="24"/>
          <w:szCs w:val="24"/>
        </w:rPr>
        <w:t xml:space="preserve">izvajalec javnega razpisa </w:t>
      </w:r>
      <w:r w:rsidRPr="00B272BB">
        <w:rPr>
          <w:rFonts w:ascii="Times New Roman" w:hAnsi="Times New Roman" w:cs="Times New Roman"/>
          <w:sz w:val="24"/>
          <w:szCs w:val="24"/>
        </w:rPr>
        <w:t>zahteva vračilo sorazmernega deleža</w:t>
      </w:r>
      <w:r w:rsidR="00A54755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že prejetih sredstev</w:t>
      </w:r>
      <w:r w:rsidR="00A54755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skupaj z </w:t>
      </w:r>
      <w:r w:rsidR="00D93E8D" w:rsidRPr="00B272BB">
        <w:rPr>
          <w:rFonts w:ascii="Times New Roman" w:hAnsi="Times New Roman" w:cs="Times New Roman"/>
          <w:sz w:val="24"/>
          <w:szCs w:val="24"/>
        </w:rPr>
        <w:t xml:space="preserve">zakonskimi </w:t>
      </w:r>
      <w:r w:rsidRPr="00B272BB">
        <w:rPr>
          <w:rFonts w:ascii="Times New Roman" w:hAnsi="Times New Roman" w:cs="Times New Roman"/>
          <w:sz w:val="24"/>
          <w:szCs w:val="24"/>
        </w:rPr>
        <w:t>zamudnimi obrestmi</w:t>
      </w:r>
      <w:r w:rsidR="008D2937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od dneva </w:t>
      </w:r>
      <w:r w:rsidR="00242A50" w:rsidRPr="00B272BB">
        <w:rPr>
          <w:rFonts w:ascii="Times New Roman" w:hAnsi="Times New Roman" w:cs="Times New Roman"/>
          <w:sz w:val="24"/>
          <w:szCs w:val="24"/>
        </w:rPr>
        <w:t>nakazila</w:t>
      </w:r>
      <w:r w:rsidR="008D2937" w:rsidRPr="00B272BB">
        <w:rPr>
          <w:rFonts w:ascii="Times New Roman" w:hAnsi="Times New Roman" w:cs="Times New Roman"/>
          <w:sz w:val="24"/>
          <w:szCs w:val="24"/>
        </w:rPr>
        <w:t>,</w:t>
      </w:r>
      <w:r w:rsidR="00242A50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do dneva vračila</w:t>
      </w:r>
      <w:r w:rsidR="008D2937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v državni proračun Republike Slovenije</w:t>
      </w:r>
      <w:r w:rsidR="00AC447B" w:rsidRPr="00B272BB">
        <w:rPr>
          <w:rFonts w:ascii="Times New Roman" w:hAnsi="Times New Roman" w:cs="Times New Roman"/>
          <w:sz w:val="24"/>
          <w:szCs w:val="24"/>
        </w:rPr>
        <w:t>.</w:t>
      </w:r>
      <w:r w:rsidR="008E2352" w:rsidRPr="00B272BB">
        <w:rPr>
          <w:rFonts w:ascii="Times New Roman" w:hAnsi="Times New Roman" w:cs="Times New Roman"/>
          <w:sz w:val="24"/>
          <w:szCs w:val="24"/>
        </w:rPr>
        <w:t xml:space="preserve"> Sorazmerni delež se izračuna v deležu odstopanj od minimalnih določenih vrednosti po posameznih aktivnostih.</w:t>
      </w:r>
    </w:p>
    <w:p w:rsidR="009D362A" w:rsidRPr="00B272BB" w:rsidRDefault="009D362A" w:rsidP="00E4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081" w:rsidRPr="00B272BB" w:rsidRDefault="006D697B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lastRenderedPageBreak/>
        <w:t xml:space="preserve">V primeru, da upravičenec ne bo opravil </w:t>
      </w:r>
      <w:r w:rsidR="00D93E8D" w:rsidRPr="00B272BB">
        <w:rPr>
          <w:rFonts w:ascii="Times New Roman" w:hAnsi="Times New Roman" w:cs="Times New Roman"/>
          <w:sz w:val="24"/>
          <w:szCs w:val="24"/>
        </w:rPr>
        <w:t xml:space="preserve">vsaj </w:t>
      </w:r>
      <w:r w:rsidR="009E54FA" w:rsidRPr="00B272BB">
        <w:rPr>
          <w:rFonts w:ascii="Times New Roman" w:hAnsi="Times New Roman" w:cs="Times New Roman"/>
          <w:sz w:val="24"/>
          <w:szCs w:val="24"/>
        </w:rPr>
        <w:t>70 % predvidenega</w:t>
      </w:r>
      <w:r w:rsidR="008E2352" w:rsidRPr="00B272BB">
        <w:rPr>
          <w:rFonts w:ascii="Times New Roman" w:hAnsi="Times New Roman" w:cs="Times New Roman"/>
          <w:sz w:val="24"/>
          <w:szCs w:val="24"/>
        </w:rPr>
        <w:t xml:space="preserve"> obsega šolskih ur in vključil</w:t>
      </w:r>
      <w:r w:rsidR="009E54FA" w:rsidRPr="00B272BB">
        <w:rPr>
          <w:rFonts w:ascii="Times New Roman" w:hAnsi="Times New Roman" w:cs="Times New Roman"/>
          <w:sz w:val="24"/>
          <w:szCs w:val="24"/>
        </w:rPr>
        <w:t xml:space="preserve"> vsaj 70 % </w:t>
      </w:r>
      <w:r w:rsidR="008E2352" w:rsidRPr="00B272BB">
        <w:rPr>
          <w:rFonts w:ascii="Times New Roman" w:hAnsi="Times New Roman" w:cs="Times New Roman"/>
          <w:sz w:val="24"/>
          <w:szCs w:val="24"/>
        </w:rPr>
        <w:t xml:space="preserve">od </w:t>
      </w:r>
      <w:r w:rsidR="009E54FA" w:rsidRPr="00B272BB">
        <w:rPr>
          <w:rFonts w:ascii="Times New Roman" w:hAnsi="Times New Roman" w:cs="Times New Roman"/>
          <w:sz w:val="24"/>
          <w:szCs w:val="24"/>
        </w:rPr>
        <w:t>predvidenega števila udeležencev</w:t>
      </w:r>
      <w:r w:rsidR="00EE7C67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se pogodba </w:t>
      </w:r>
      <w:r w:rsidR="008E2352" w:rsidRPr="00B272BB">
        <w:rPr>
          <w:rFonts w:ascii="Times New Roman" w:hAnsi="Times New Roman" w:cs="Times New Roman"/>
          <w:sz w:val="24"/>
          <w:szCs w:val="24"/>
        </w:rPr>
        <w:t>razdre</w:t>
      </w:r>
      <w:r w:rsidRPr="00B272BB">
        <w:rPr>
          <w:rFonts w:ascii="Times New Roman" w:hAnsi="Times New Roman" w:cs="Times New Roman"/>
          <w:sz w:val="24"/>
          <w:szCs w:val="24"/>
        </w:rPr>
        <w:t xml:space="preserve"> in </w:t>
      </w:r>
      <w:r w:rsidR="006C3081" w:rsidRPr="00B272BB">
        <w:rPr>
          <w:rFonts w:ascii="Times New Roman" w:hAnsi="Times New Roman" w:cs="Times New Roman"/>
          <w:sz w:val="24"/>
          <w:szCs w:val="24"/>
        </w:rPr>
        <w:t>izvajalec javnega razpisa</w:t>
      </w:r>
      <w:r w:rsidRPr="00B272BB">
        <w:rPr>
          <w:rFonts w:ascii="Times New Roman" w:hAnsi="Times New Roman" w:cs="Times New Roman"/>
          <w:sz w:val="24"/>
          <w:szCs w:val="24"/>
        </w:rPr>
        <w:t xml:space="preserve"> zahteva vračilo vseh nakazanih sredstev v realni vrednosti</w:t>
      </w:r>
      <w:r w:rsidR="008D2937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skupaj z </w:t>
      </w:r>
      <w:r w:rsidR="00D93E8D" w:rsidRPr="00B272BB">
        <w:rPr>
          <w:rFonts w:ascii="Times New Roman" w:hAnsi="Times New Roman" w:cs="Times New Roman"/>
          <w:sz w:val="24"/>
          <w:szCs w:val="24"/>
        </w:rPr>
        <w:t xml:space="preserve">zakonskimi </w:t>
      </w:r>
      <w:r w:rsidRPr="00B272BB">
        <w:rPr>
          <w:rFonts w:ascii="Times New Roman" w:hAnsi="Times New Roman" w:cs="Times New Roman"/>
          <w:sz w:val="24"/>
          <w:szCs w:val="24"/>
        </w:rPr>
        <w:t>zamudnimi obrestmi</w:t>
      </w:r>
      <w:r w:rsidR="008D2937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od dneva nakazila</w:t>
      </w:r>
      <w:r w:rsidR="008D2937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do dneva vračila v državni proračun Republike Slovenije.</w:t>
      </w:r>
    </w:p>
    <w:p w:rsidR="00AC447B" w:rsidRPr="00B272BB" w:rsidRDefault="00AC447B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7" w:rsidRDefault="00766557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17" w:rsidRPr="00B272BB" w:rsidRDefault="00B04D31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9</w:t>
      </w:r>
      <w:r w:rsidR="009E2917" w:rsidRPr="00B272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A08" w:rsidRPr="00B272BB">
        <w:rPr>
          <w:rFonts w:ascii="Times New Roman" w:hAnsi="Times New Roman" w:cs="Times New Roman"/>
          <w:b/>
          <w:sz w:val="24"/>
          <w:szCs w:val="24"/>
        </w:rPr>
        <w:t>Financiranje</w:t>
      </w:r>
    </w:p>
    <w:p w:rsidR="00766557" w:rsidRPr="00B272BB" w:rsidRDefault="00766557" w:rsidP="00E4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B8" w:rsidRPr="00B272BB" w:rsidRDefault="00EC6A08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Financiranje bo potekalo na osnovi metodologije standardnega obsega stroškov za posamezne vrste aktivnosti, ki bodo nastale </w:t>
      </w:r>
      <w:r w:rsidR="009E54FA" w:rsidRPr="00B272BB">
        <w:rPr>
          <w:rFonts w:ascii="Times New Roman" w:hAnsi="Times New Roman" w:cs="Times New Roman"/>
          <w:sz w:val="24"/>
          <w:szCs w:val="24"/>
        </w:rPr>
        <w:t xml:space="preserve">v šolskem letu </w:t>
      </w:r>
      <w:r w:rsidR="004327B8" w:rsidRPr="00B272BB">
        <w:rPr>
          <w:rFonts w:ascii="Times New Roman" w:hAnsi="Times New Roman" w:cs="Times New Roman"/>
          <w:sz w:val="24"/>
          <w:szCs w:val="24"/>
        </w:rPr>
        <w:t xml:space="preserve">2016/2017 </w:t>
      </w:r>
      <w:r w:rsidRPr="00B272BB">
        <w:rPr>
          <w:rFonts w:ascii="Times New Roman" w:hAnsi="Times New Roman" w:cs="Times New Roman"/>
          <w:sz w:val="24"/>
          <w:szCs w:val="24"/>
        </w:rPr>
        <w:t xml:space="preserve">pri prijaviteljih, ki izpolnjujejo pogoje iz točke 5 tega javnega razpisa. Prijavitelji morajo </w:t>
      </w:r>
      <w:r w:rsidR="009E54FA" w:rsidRPr="00B272BB">
        <w:rPr>
          <w:rFonts w:ascii="Times New Roman" w:hAnsi="Times New Roman" w:cs="Times New Roman"/>
          <w:sz w:val="24"/>
          <w:szCs w:val="24"/>
        </w:rPr>
        <w:t xml:space="preserve">izvesti </w:t>
      </w:r>
      <w:r w:rsidR="004327B8" w:rsidRPr="00B272BB">
        <w:rPr>
          <w:rFonts w:ascii="Times New Roman" w:hAnsi="Times New Roman" w:cs="Times New Roman"/>
          <w:sz w:val="24"/>
          <w:szCs w:val="24"/>
        </w:rPr>
        <w:t>aktivnosti skladno z razpisanimi pogoji.</w:t>
      </w:r>
    </w:p>
    <w:p w:rsidR="007E29F8" w:rsidRDefault="007E29F8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A2" w:rsidRPr="001100F0" w:rsidRDefault="00B04D31" w:rsidP="001100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10</w:t>
      </w:r>
      <w:r w:rsidR="00A84B75" w:rsidRPr="00B272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B75" w:rsidRPr="001100F0">
        <w:rPr>
          <w:rFonts w:ascii="Times New Roman" w:hAnsi="Times New Roman" w:cs="Times New Roman"/>
          <w:b/>
          <w:sz w:val="24"/>
          <w:szCs w:val="24"/>
        </w:rPr>
        <w:t>Zahtevki za izplačilo</w:t>
      </w:r>
      <w:r w:rsidR="00F74DEF" w:rsidRPr="001100F0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FA3ACD" w:rsidRPr="001100F0">
        <w:rPr>
          <w:rFonts w:ascii="Times New Roman" w:hAnsi="Times New Roman" w:cs="Times New Roman"/>
          <w:b/>
          <w:sz w:val="24"/>
          <w:szCs w:val="24"/>
        </w:rPr>
        <w:t>p</w:t>
      </w:r>
      <w:r w:rsidR="00F74DEF" w:rsidRPr="001100F0">
        <w:rPr>
          <w:rFonts w:ascii="Times New Roman" w:hAnsi="Times New Roman" w:cs="Times New Roman"/>
          <w:b/>
          <w:sz w:val="24"/>
          <w:szCs w:val="24"/>
        </w:rPr>
        <w:t>oročilo</w:t>
      </w:r>
    </w:p>
    <w:p w:rsidR="00DC2E6C" w:rsidRPr="00FE346C" w:rsidRDefault="00A84B75" w:rsidP="006B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Upravičenec mora izvajalcu javnega razpisa </w:t>
      </w:r>
      <w:r w:rsidR="00DE7717" w:rsidRPr="00B272BB">
        <w:rPr>
          <w:rFonts w:ascii="Times New Roman" w:hAnsi="Times New Roman" w:cs="Times New Roman"/>
          <w:sz w:val="24"/>
          <w:szCs w:val="24"/>
        </w:rPr>
        <w:t xml:space="preserve">posredovati </w:t>
      </w:r>
      <w:r w:rsidRPr="00B272BB">
        <w:rPr>
          <w:rFonts w:ascii="Times New Roman" w:hAnsi="Times New Roman" w:cs="Times New Roman"/>
          <w:sz w:val="24"/>
          <w:szCs w:val="24"/>
        </w:rPr>
        <w:t>zahtevek za izplačilo s pripadajočo dokumentacijo</w:t>
      </w:r>
      <w:r w:rsidR="00DE7717">
        <w:rPr>
          <w:rFonts w:ascii="Times New Roman" w:hAnsi="Times New Roman" w:cs="Times New Roman"/>
          <w:sz w:val="24"/>
          <w:szCs w:val="24"/>
        </w:rPr>
        <w:t xml:space="preserve"> </w:t>
      </w:r>
      <w:r w:rsidR="00DE7717" w:rsidRPr="00652DF3">
        <w:rPr>
          <w:rFonts w:ascii="Times New Roman" w:hAnsi="Times New Roman" w:cs="Times New Roman"/>
          <w:b/>
          <w:sz w:val="24"/>
          <w:szCs w:val="24"/>
        </w:rPr>
        <w:t>najkasneje do 16.11.2016</w:t>
      </w:r>
      <w:r w:rsidR="00CC5CC0">
        <w:rPr>
          <w:rFonts w:ascii="Times New Roman" w:hAnsi="Times New Roman" w:cs="Times New Roman"/>
          <w:sz w:val="24"/>
          <w:szCs w:val="24"/>
        </w:rPr>
        <w:t xml:space="preserve"> </w:t>
      </w:r>
      <w:r w:rsidR="00403F6A">
        <w:rPr>
          <w:rFonts w:ascii="Times New Roman" w:hAnsi="Times New Roman" w:cs="Times New Roman"/>
          <w:sz w:val="24"/>
          <w:szCs w:val="24"/>
        </w:rPr>
        <w:t xml:space="preserve">(v nasprotnem primeru </w:t>
      </w:r>
      <w:r w:rsidR="00CC5CC0" w:rsidRPr="00B272BB">
        <w:rPr>
          <w:rFonts w:ascii="Times New Roman" w:hAnsi="Times New Roman" w:cs="Times New Roman"/>
          <w:sz w:val="24"/>
          <w:szCs w:val="24"/>
        </w:rPr>
        <w:t>sredstva za fi</w:t>
      </w:r>
      <w:r w:rsidR="00FE346C">
        <w:rPr>
          <w:rFonts w:ascii="Times New Roman" w:hAnsi="Times New Roman" w:cs="Times New Roman"/>
          <w:sz w:val="24"/>
          <w:szCs w:val="24"/>
        </w:rPr>
        <w:t>nanciranje ne bodo zagotovljena</w:t>
      </w:r>
      <w:r w:rsidR="00403F6A">
        <w:rPr>
          <w:rFonts w:ascii="Times New Roman" w:hAnsi="Times New Roman" w:cs="Times New Roman"/>
          <w:sz w:val="24"/>
          <w:szCs w:val="24"/>
        </w:rPr>
        <w:t>)</w:t>
      </w:r>
      <w:r w:rsidR="006B026A">
        <w:rPr>
          <w:rFonts w:ascii="Times New Roman" w:hAnsi="Times New Roman" w:cs="Times New Roman"/>
          <w:sz w:val="24"/>
          <w:szCs w:val="24"/>
        </w:rPr>
        <w:t>.</w:t>
      </w:r>
    </w:p>
    <w:p w:rsidR="00F47248" w:rsidRDefault="004F6D48" w:rsidP="00F472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K</w:t>
      </w:r>
      <w:r w:rsidR="00F6365E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760E19" w:rsidRPr="00B272BB">
        <w:rPr>
          <w:rFonts w:ascii="Times New Roman" w:hAnsi="Times New Roman" w:cs="Times New Roman"/>
          <w:sz w:val="24"/>
          <w:szCs w:val="24"/>
        </w:rPr>
        <w:t xml:space="preserve">zahtevku je potrebno priložiti obrazec </w:t>
      </w:r>
      <w:r w:rsidR="00FA3ACD">
        <w:rPr>
          <w:rFonts w:ascii="Times New Roman" w:hAnsi="Times New Roman" w:cs="Times New Roman"/>
          <w:sz w:val="24"/>
          <w:szCs w:val="24"/>
        </w:rPr>
        <w:t>P</w:t>
      </w:r>
      <w:r w:rsidR="00F6365E" w:rsidRPr="00B272BB">
        <w:rPr>
          <w:rFonts w:ascii="Times New Roman" w:hAnsi="Times New Roman" w:cs="Times New Roman"/>
          <w:sz w:val="24"/>
          <w:szCs w:val="24"/>
        </w:rPr>
        <w:t>oročilo o izvedenih aktivnostih</w:t>
      </w:r>
      <w:r w:rsidR="00E15C9D" w:rsidRPr="00B272BB">
        <w:rPr>
          <w:rFonts w:ascii="Times New Roman" w:hAnsi="Times New Roman" w:cs="Times New Roman"/>
          <w:sz w:val="24"/>
          <w:szCs w:val="24"/>
        </w:rPr>
        <w:t>,</w:t>
      </w:r>
      <w:r w:rsidR="00F6365E" w:rsidRPr="00B272BB">
        <w:rPr>
          <w:rFonts w:ascii="Times New Roman" w:hAnsi="Times New Roman" w:cs="Times New Roman"/>
          <w:sz w:val="24"/>
          <w:szCs w:val="24"/>
        </w:rPr>
        <w:t xml:space="preserve"> dopolnjen s podatki obdobja poročanja</w:t>
      </w:r>
      <w:r w:rsidR="001F5A6E" w:rsidRPr="00B272BB">
        <w:rPr>
          <w:rFonts w:ascii="Times New Roman" w:hAnsi="Times New Roman" w:cs="Times New Roman"/>
          <w:sz w:val="24"/>
          <w:szCs w:val="24"/>
        </w:rPr>
        <w:t>, liste prisotnosti ter povezavo do galerije slik z aktivnosti.</w:t>
      </w:r>
      <w:r w:rsidR="00F6365E"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73" w:rsidRDefault="00F47248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48">
        <w:rPr>
          <w:rFonts w:ascii="Times New Roman" w:hAnsi="Times New Roman" w:cs="Times New Roman"/>
          <w:sz w:val="24"/>
          <w:szCs w:val="24"/>
        </w:rPr>
        <w:t xml:space="preserve">V primeru </w:t>
      </w:r>
      <w:r>
        <w:rPr>
          <w:rFonts w:ascii="Times New Roman" w:hAnsi="Times New Roman" w:cs="Times New Roman"/>
          <w:sz w:val="24"/>
          <w:szCs w:val="24"/>
        </w:rPr>
        <w:t>izvajanja</w:t>
      </w:r>
      <w:r w:rsidRPr="00F47248">
        <w:rPr>
          <w:rFonts w:ascii="Times New Roman" w:hAnsi="Times New Roman" w:cs="Times New Roman"/>
          <w:sz w:val="24"/>
          <w:szCs w:val="24"/>
        </w:rPr>
        <w:t xml:space="preserve"> </w:t>
      </w:r>
      <w:r w:rsidR="00CC5CC0">
        <w:rPr>
          <w:rFonts w:ascii="Times New Roman" w:hAnsi="Times New Roman" w:cs="Times New Roman"/>
          <w:sz w:val="24"/>
          <w:szCs w:val="24"/>
        </w:rPr>
        <w:t xml:space="preserve">aktivnosti pod točko 5.2.3. </w:t>
      </w:r>
      <w:r>
        <w:rPr>
          <w:rFonts w:ascii="Times New Roman" w:hAnsi="Times New Roman" w:cs="Times New Roman"/>
          <w:sz w:val="24"/>
          <w:szCs w:val="24"/>
        </w:rPr>
        <w:t xml:space="preserve">je potrebno izpolniti </w:t>
      </w:r>
      <w:r w:rsidR="00FA3ACD">
        <w:rPr>
          <w:rFonts w:ascii="Times New Roman" w:hAnsi="Times New Roman" w:cs="Times New Roman"/>
          <w:sz w:val="24"/>
          <w:szCs w:val="24"/>
        </w:rPr>
        <w:t>P</w:t>
      </w:r>
      <w:r w:rsidR="006E0717">
        <w:rPr>
          <w:rFonts w:ascii="Times New Roman" w:hAnsi="Times New Roman" w:cs="Times New Roman"/>
          <w:sz w:val="24"/>
          <w:szCs w:val="24"/>
        </w:rPr>
        <w:t xml:space="preserve">oročilo za obdobje </w:t>
      </w:r>
      <w:r w:rsidR="006B026A">
        <w:rPr>
          <w:rFonts w:ascii="Times New Roman" w:hAnsi="Times New Roman" w:cs="Times New Roman"/>
          <w:sz w:val="24"/>
          <w:szCs w:val="24"/>
        </w:rPr>
        <w:t>od 1.9.2016 do 14.11.2016</w:t>
      </w:r>
      <w:r>
        <w:rPr>
          <w:rFonts w:ascii="Times New Roman" w:hAnsi="Times New Roman" w:cs="Times New Roman"/>
          <w:sz w:val="24"/>
          <w:szCs w:val="24"/>
        </w:rPr>
        <w:t xml:space="preserve"> in ga priložiti zahtevku za izplačilo, po dokončanju izvajanja </w:t>
      </w:r>
      <w:r w:rsidR="00CC5CC0">
        <w:rPr>
          <w:rFonts w:ascii="Times New Roman" w:hAnsi="Times New Roman" w:cs="Times New Roman"/>
          <w:sz w:val="24"/>
          <w:szCs w:val="24"/>
        </w:rPr>
        <w:t>te aktivnosti v letu 2017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CC5CC0">
        <w:rPr>
          <w:rFonts w:ascii="Times New Roman" w:hAnsi="Times New Roman" w:cs="Times New Roman"/>
          <w:sz w:val="24"/>
          <w:szCs w:val="24"/>
        </w:rPr>
        <w:t xml:space="preserve"> je potrebno</w:t>
      </w:r>
      <w:r>
        <w:rPr>
          <w:rFonts w:ascii="Times New Roman" w:hAnsi="Times New Roman" w:cs="Times New Roman"/>
          <w:sz w:val="24"/>
          <w:szCs w:val="24"/>
        </w:rPr>
        <w:t xml:space="preserve"> ponovno izpolniti </w:t>
      </w:r>
      <w:r w:rsidR="00FA3A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oročilo </w:t>
      </w:r>
      <w:r w:rsidR="0049352C">
        <w:rPr>
          <w:rFonts w:ascii="Times New Roman" w:hAnsi="Times New Roman" w:cs="Times New Roman"/>
          <w:sz w:val="24"/>
          <w:szCs w:val="24"/>
        </w:rPr>
        <w:t xml:space="preserve">za celotno obdobje izvajanja aktivnosti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C5CC0">
        <w:rPr>
          <w:rFonts w:ascii="Times New Roman" w:hAnsi="Times New Roman" w:cs="Times New Roman"/>
          <w:sz w:val="24"/>
          <w:szCs w:val="24"/>
        </w:rPr>
        <w:t xml:space="preserve">najkasneje do 20.6.2017 </w:t>
      </w:r>
      <w:r>
        <w:rPr>
          <w:rFonts w:ascii="Times New Roman" w:hAnsi="Times New Roman" w:cs="Times New Roman"/>
          <w:sz w:val="24"/>
          <w:szCs w:val="24"/>
        </w:rPr>
        <w:t>poslati na SPIRIT</w:t>
      </w:r>
      <w:r w:rsidR="006B026A">
        <w:rPr>
          <w:rFonts w:ascii="Times New Roman" w:hAnsi="Times New Roman" w:cs="Times New Roman"/>
          <w:sz w:val="24"/>
          <w:szCs w:val="24"/>
        </w:rPr>
        <w:t xml:space="preserve">, pri čemer financiranja </w:t>
      </w:r>
      <w:r w:rsidR="00A50AA6">
        <w:rPr>
          <w:rFonts w:ascii="Times New Roman" w:hAnsi="Times New Roman" w:cs="Times New Roman"/>
          <w:sz w:val="24"/>
          <w:szCs w:val="24"/>
        </w:rPr>
        <w:t xml:space="preserve">aktivnosti po 14.11.2016 ni zagotovljeno s strani </w:t>
      </w:r>
      <w:proofErr w:type="spellStart"/>
      <w:r w:rsidR="00A50AA6">
        <w:rPr>
          <w:rFonts w:ascii="Times New Roman" w:hAnsi="Times New Roman" w:cs="Times New Roman"/>
          <w:sz w:val="24"/>
          <w:szCs w:val="24"/>
        </w:rPr>
        <w:t>SPIRITa</w:t>
      </w:r>
      <w:proofErr w:type="spellEnd"/>
      <w:r w:rsidR="00A50AA6">
        <w:rPr>
          <w:rFonts w:ascii="Times New Roman" w:hAnsi="Times New Roman" w:cs="Times New Roman"/>
          <w:sz w:val="24"/>
          <w:szCs w:val="24"/>
        </w:rPr>
        <w:t xml:space="preserve"> v okviru tega javnega razpisa</w:t>
      </w:r>
      <w:r w:rsidRPr="00F47248">
        <w:rPr>
          <w:rFonts w:ascii="Times New Roman" w:hAnsi="Times New Roman" w:cs="Times New Roman"/>
          <w:sz w:val="24"/>
          <w:szCs w:val="24"/>
        </w:rPr>
        <w:t>.</w:t>
      </w: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A2" w:rsidRPr="00B272BB" w:rsidRDefault="004D79F6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="00B04D31"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Pr="00B272BB">
        <w:rPr>
          <w:rFonts w:ascii="Times New Roman" w:hAnsi="Times New Roman" w:cs="Times New Roman"/>
          <w:b/>
          <w:sz w:val="24"/>
          <w:szCs w:val="24"/>
        </w:rPr>
        <w:t>. Obveznosti upravičenca</w:t>
      </w:r>
    </w:p>
    <w:p w:rsidR="004D79F6" w:rsidRPr="00B272BB" w:rsidRDefault="004D79F6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Upravičenec s katerim bo sklenjena pogodba, bo moral:</w:t>
      </w:r>
    </w:p>
    <w:p w:rsidR="004D79F6" w:rsidRPr="00B272BB" w:rsidRDefault="004D79F6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izvajalcu javnega razpisa in vsem ostalim institucijam in njihovim pooblaščencem za spremljanje porabe dodeljenih sredstev in preverjanja doseganja pričakovanih rezultatov, omogočiti kontrolo realizacije projekta in vpogled v celotno dokumentacijo projekta tudi po izteku trajanja pogodbe, skladno s predpisi s tega področja;</w:t>
      </w:r>
    </w:p>
    <w:p w:rsidR="004D79F6" w:rsidRPr="00B272BB" w:rsidRDefault="004D79F6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hraniti vso dokumentacijo v </w:t>
      </w:r>
      <w:r w:rsidR="00865BB4" w:rsidRPr="00B272BB">
        <w:rPr>
          <w:rFonts w:ascii="Times New Roman" w:hAnsi="Times New Roman" w:cs="Times New Roman"/>
          <w:sz w:val="24"/>
          <w:szCs w:val="24"/>
        </w:rPr>
        <w:t>skladu s pravili o hranjenju dokumentarnega gradiva</w:t>
      </w:r>
      <w:r w:rsidRPr="00B272BB">
        <w:rPr>
          <w:rFonts w:ascii="Times New Roman" w:hAnsi="Times New Roman" w:cs="Times New Roman"/>
          <w:sz w:val="24"/>
          <w:szCs w:val="24"/>
        </w:rPr>
        <w:t>;</w:t>
      </w:r>
    </w:p>
    <w:p w:rsidR="004D79F6" w:rsidRPr="00B272BB" w:rsidRDefault="004D79F6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upoštevati pravila glede prepovedi dvojnega financiranja, v nasprotnem primeru lahko izvajalec javnega razpisa </w:t>
      </w:r>
      <w:r w:rsidR="004F6D48" w:rsidRPr="00B272BB">
        <w:rPr>
          <w:rFonts w:ascii="Times New Roman" w:hAnsi="Times New Roman" w:cs="Times New Roman"/>
          <w:sz w:val="24"/>
          <w:szCs w:val="24"/>
        </w:rPr>
        <w:t>razdre</w:t>
      </w:r>
      <w:r w:rsidRPr="00B272BB">
        <w:rPr>
          <w:rFonts w:ascii="Times New Roman" w:hAnsi="Times New Roman" w:cs="Times New Roman"/>
          <w:sz w:val="24"/>
          <w:szCs w:val="24"/>
        </w:rPr>
        <w:t xml:space="preserve"> pogodbo o financiranju in zahteva od upravičenca vrnitev že izplačanih sredstev skupaj z zakonitimi zamudnimi obrestmi</w:t>
      </w:r>
      <w:r w:rsidR="00E15C9D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od dneva nakazila do dneva vračila;</w:t>
      </w:r>
    </w:p>
    <w:p w:rsidR="004D79F6" w:rsidRPr="00B272BB" w:rsidRDefault="004D79F6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projekt izvesti skladno z razpisom, razpisno dokumentacijo in pogodbo o financiranju;</w:t>
      </w:r>
    </w:p>
    <w:p w:rsidR="004D79F6" w:rsidRPr="00B272BB" w:rsidRDefault="004D79F6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sproti obveščati izvajalca javnega razpisa o vseh spremembah, ki bi lahko vplivale na izvedbo aktivnosti po tem javnem razpisu;</w:t>
      </w:r>
    </w:p>
    <w:p w:rsidR="004D79F6" w:rsidRPr="00B272BB" w:rsidRDefault="00FC180C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zagotoviti gospodarno in učinkovito</w:t>
      </w:r>
      <w:r w:rsidR="007779E7" w:rsidRPr="00B272BB">
        <w:rPr>
          <w:rFonts w:ascii="Times New Roman" w:hAnsi="Times New Roman" w:cs="Times New Roman"/>
          <w:sz w:val="24"/>
          <w:szCs w:val="24"/>
        </w:rPr>
        <w:t xml:space="preserve"> porabo</w:t>
      </w:r>
      <w:r w:rsidRPr="00B272BB">
        <w:rPr>
          <w:rFonts w:ascii="Times New Roman" w:hAnsi="Times New Roman" w:cs="Times New Roman"/>
          <w:sz w:val="24"/>
          <w:szCs w:val="24"/>
        </w:rPr>
        <w:t xml:space="preserve"> sredstev</w:t>
      </w:r>
      <w:r w:rsidR="004D79F6" w:rsidRPr="00B272BB">
        <w:rPr>
          <w:rFonts w:ascii="Times New Roman" w:hAnsi="Times New Roman" w:cs="Times New Roman"/>
          <w:sz w:val="24"/>
          <w:szCs w:val="24"/>
        </w:rPr>
        <w:t>;</w:t>
      </w:r>
    </w:p>
    <w:p w:rsidR="004D79F6" w:rsidRPr="00B272BB" w:rsidRDefault="004D79F6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strikt</w:t>
      </w:r>
      <w:r w:rsidR="007539C4" w:rsidRPr="00B272BB">
        <w:rPr>
          <w:rFonts w:ascii="Times New Roman" w:hAnsi="Times New Roman" w:cs="Times New Roman"/>
          <w:sz w:val="24"/>
          <w:szCs w:val="24"/>
        </w:rPr>
        <w:t xml:space="preserve">no uporabljati ustrezne označbe </w:t>
      </w:r>
      <w:r w:rsidRPr="00B272BB">
        <w:rPr>
          <w:rFonts w:ascii="Times New Roman" w:hAnsi="Times New Roman" w:cs="Times New Roman"/>
          <w:sz w:val="24"/>
          <w:szCs w:val="24"/>
        </w:rPr>
        <w:t>izvajalca javnega razpisa in financerja javnega razpisa na vseh dokumentih, ki so nastali v zvezi z aktivnostmi, ki so predmet financiranja</w:t>
      </w:r>
      <w:r w:rsidR="00387ED6" w:rsidRPr="00B272BB">
        <w:rPr>
          <w:rFonts w:ascii="Times New Roman" w:hAnsi="Times New Roman" w:cs="Times New Roman"/>
          <w:sz w:val="24"/>
          <w:szCs w:val="24"/>
        </w:rPr>
        <w:t>.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387ED6" w:rsidRPr="00B272BB">
        <w:rPr>
          <w:rFonts w:ascii="Times New Roman" w:hAnsi="Times New Roman" w:cs="Times New Roman"/>
          <w:sz w:val="24"/>
          <w:szCs w:val="24"/>
        </w:rPr>
        <w:t>Prav tako bo upravičenec na svoji spletni strani objavil navedbo o izvajalcu in financerju aktivnosti;</w:t>
      </w:r>
    </w:p>
    <w:p w:rsidR="001F5A6E" w:rsidRPr="00B272BB" w:rsidRDefault="001F5A6E" w:rsidP="00E46C1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lastRenderedPageBreak/>
        <w:t>zagotoviti vsebine za objavo na spletnih straneh SPIRIT Slovenija, javne agencije</w:t>
      </w:r>
      <w:r w:rsidR="00474EAC">
        <w:rPr>
          <w:rFonts w:ascii="Times New Roman" w:hAnsi="Times New Roman" w:cs="Times New Roman"/>
          <w:sz w:val="24"/>
          <w:szCs w:val="24"/>
        </w:rPr>
        <w:t>;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ED6" w:rsidRPr="00B272BB" w:rsidRDefault="004E0154" w:rsidP="00814FF4">
      <w:pPr>
        <w:pStyle w:val="Odstavekseznam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posredovati izvajalcu javnega razpisa podatke </w:t>
      </w:r>
      <w:r w:rsidR="001F5A6E" w:rsidRPr="00B272BB">
        <w:rPr>
          <w:rFonts w:ascii="Times New Roman" w:hAnsi="Times New Roman" w:cs="Times New Roman"/>
          <w:sz w:val="24"/>
          <w:szCs w:val="24"/>
        </w:rPr>
        <w:t xml:space="preserve">o </w:t>
      </w:r>
      <w:r w:rsidR="004F6D48" w:rsidRPr="00B272BB">
        <w:rPr>
          <w:rFonts w:ascii="Times New Roman" w:hAnsi="Times New Roman" w:cs="Times New Roman"/>
          <w:sz w:val="24"/>
          <w:szCs w:val="24"/>
        </w:rPr>
        <w:t xml:space="preserve">številu </w:t>
      </w:r>
      <w:r w:rsidRPr="00B272BB">
        <w:rPr>
          <w:rFonts w:ascii="Times New Roman" w:hAnsi="Times New Roman" w:cs="Times New Roman"/>
          <w:sz w:val="24"/>
          <w:szCs w:val="24"/>
        </w:rPr>
        <w:t xml:space="preserve">vključenih v </w:t>
      </w:r>
      <w:r w:rsidR="004F6D48" w:rsidRPr="00B272BB">
        <w:rPr>
          <w:rFonts w:ascii="Times New Roman" w:hAnsi="Times New Roman" w:cs="Times New Roman"/>
          <w:sz w:val="24"/>
          <w:szCs w:val="24"/>
        </w:rPr>
        <w:t>posamezno akti</w:t>
      </w:r>
      <w:r w:rsidR="001F5A6E" w:rsidRPr="00B272BB">
        <w:rPr>
          <w:rFonts w:ascii="Times New Roman" w:hAnsi="Times New Roman" w:cs="Times New Roman"/>
          <w:sz w:val="24"/>
          <w:szCs w:val="24"/>
        </w:rPr>
        <w:t>vnost, kratke povzetke posameznih izvedenih aktivnosti.</w:t>
      </w:r>
    </w:p>
    <w:p w:rsidR="00387ED6" w:rsidRDefault="006A0975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Prijavitelj</w:t>
      </w:r>
      <w:r w:rsidR="005403C6" w:rsidRPr="00B272BB">
        <w:rPr>
          <w:rFonts w:ascii="Times New Roman" w:hAnsi="Times New Roman" w:cs="Times New Roman"/>
          <w:sz w:val="24"/>
          <w:szCs w:val="24"/>
        </w:rPr>
        <w:t xml:space="preserve"> se s predložitvijo vloge na javni razpis </w:t>
      </w:r>
      <w:r w:rsidR="005E7513" w:rsidRPr="00B272BB">
        <w:rPr>
          <w:rFonts w:ascii="Times New Roman" w:hAnsi="Times New Roman" w:cs="Times New Roman"/>
          <w:sz w:val="24"/>
          <w:szCs w:val="24"/>
        </w:rPr>
        <w:t xml:space="preserve">seznanja, da bodo </w:t>
      </w:r>
      <w:r w:rsidR="005403C6" w:rsidRPr="00B272BB">
        <w:rPr>
          <w:rFonts w:ascii="Times New Roman" w:hAnsi="Times New Roman" w:cs="Times New Roman"/>
          <w:sz w:val="24"/>
          <w:szCs w:val="24"/>
        </w:rPr>
        <w:t>podat</w:t>
      </w:r>
      <w:r w:rsidR="005E7513" w:rsidRPr="00B272BB">
        <w:rPr>
          <w:rFonts w:ascii="Times New Roman" w:hAnsi="Times New Roman" w:cs="Times New Roman"/>
          <w:sz w:val="24"/>
          <w:szCs w:val="24"/>
        </w:rPr>
        <w:t>ki</w:t>
      </w:r>
      <w:r w:rsidR="005403C6" w:rsidRPr="00B272BB">
        <w:rPr>
          <w:rFonts w:ascii="Times New Roman" w:hAnsi="Times New Roman" w:cs="Times New Roman"/>
          <w:sz w:val="24"/>
          <w:szCs w:val="24"/>
        </w:rPr>
        <w:t xml:space="preserve"> o odobrenih in izplačanih denarnih sredstvih</w:t>
      </w:r>
      <w:r w:rsidR="00213424" w:rsidRPr="00B272BB">
        <w:rPr>
          <w:rFonts w:ascii="Times New Roman" w:hAnsi="Times New Roman" w:cs="Times New Roman"/>
          <w:sz w:val="24"/>
          <w:szCs w:val="24"/>
        </w:rPr>
        <w:t xml:space="preserve"> javno objavljeni</w:t>
      </w:r>
      <w:r w:rsidR="005403C6" w:rsidRPr="00B272BB">
        <w:rPr>
          <w:rFonts w:ascii="Times New Roman" w:hAnsi="Times New Roman" w:cs="Times New Roman"/>
          <w:sz w:val="24"/>
          <w:szCs w:val="24"/>
        </w:rPr>
        <w:t xml:space="preserve">. Objavljeni bodo osnovni podatki o </w:t>
      </w:r>
      <w:r w:rsidR="001B5140" w:rsidRPr="00B272BB">
        <w:rPr>
          <w:rFonts w:ascii="Times New Roman" w:hAnsi="Times New Roman" w:cs="Times New Roman"/>
          <w:sz w:val="24"/>
          <w:szCs w:val="24"/>
        </w:rPr>
        <w:t>projektu</w:t>
      </w:r>
      <w:r w:rsidR="00E15C9D" w:rsidRPr="00B272BB">
        <w:rPr>
          <w:rFonts w:ascii="Times New Roman" w:hAnsi="Times New Roman" w:cs="Times New Roman"/>
          <w:sz w:val="24"/>
          <w:szCs w:val="24"/>
        </w:rPr>
        <w:t>,</w:t>
      </w:r>
      <w:r w:rsidR="005403C6" w:rsidRPr="00B272BB">
        <w:rPr>
          <w:rFonts w:ascii="Times New Roman" w:hAnsi="Times New Roman" w:cs="Times New Roman"/>
          <w:sz w:val="24"/>
          <w:szCs w:val="24"/>
        </w:rPr>
        <w:t xml:space="preserve"> v skladu z zakonom, ki ureja dostop do informacij javnega značaja in zakonom, ki ureja varstvo osebnih podatkov.</w:t>
      </w:r>
    </w:p>
    <w:p w:rsidR="00E20356" w:rsidRDefault="00E20356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75" w:rsidRDefault="006A0975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="00B04D31" w:rsidRPr="00B272BB">
        <w:rPr>
          <w:rFonts w:ascii="Times New Roman" w:hAnsi="Times New Roman" w:cs="Times New Roman"/>
          <w:b/>
          <w:sz w:val="24"/>
          <w:szCs w:val="24"/>
        </w:rPr>
        <w:t>2</w:t>
      </w:r>
      <w:r w:rsidRPr="00B272BB">
        <w:rPr>
          <w:rFonts w:ascii="Times New Roman" w:hAnsi="Times New Roman" w:cs="Times New Roman"/>
          <w:b/>
          <w:sz w:val="24"/>
          <w:szCs w:val="24"/>
        </w:rPr>
        <w:t>. Rok in način oddaje, odpiranja in dopolnitev vlog</w:t>
      </w: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75" w:rsidRPr="00B272BB" w:rsidRDefault="00766557" w:rsidP="00E46C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12.1. </w:t>
      </w:r>
      <w:r w:rsidR="006A0975" w:rsidRPr="00B272BB">
        <w:rPr>
          <w:rFonts w:ascii="Times New Roman" w:hAnsi="Times New Roman" w:cs="Times New Roman"/>
          <w:b/>
          <w:sz w:val="24"/>
          <w:szCs w:val="24"/>
        </w:rPr>
        <w:t>Oddaja vloge</w:t>
      </w:r>
    </w:p>
    <w:p w:rsidR="006A0975" w:rsidRPr="00B272BB" w:rsidRDefault="006A0975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Prijavitelj mora o</w:t>
      </w:r>
      <w:r w:rsidR="00B83F7E" w:rsidRPr="00B272BB">
        <w:rPr>
          <w:rFonts w:ascii="Times New Roman" w:hAnsi="Times New Roman" w:cs="Times New Roman"/>
          <w:sz w:val="24"/>
          <w:szCs w:val="24"/>
        </w:rPr>
        <w:t>ddati izpolnjeno vlogo v papirnati</w:t>
      </w:r>
      <w:r w:rsidRPr="00B272BB">
        <w:rPr>
          <w:rFonts w:ascii="Times New Roman" w:hAnsi="Times New Roman" w:cs="Times New Roman"/>
          <w:sz w:val="24"/>
          <w:szCs w:val="24"/>
        </w:rPr>
        <w:t xml:space="preserve"> obliki</w:t>
      </w:r>
      <w:r w:rsidR="00E15C9D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v originalu in v celoti skladno z navodili in obrazci iz razpisne dokumentacije. Prav tako mora prijavitelj predložiti celotno vlogo z vsemi prilogami na elektronskem nosilcu podatkov in v obliki (word, excel), kot s</w:t>
      </w:r>
      <w:r w:rsidR="002178C3" w:rsidRPr="00B272BB">
        <w:rPr>
          <w:rFonts w:ascii="Times New Roman" w:hAnsi="Times New Roman" w:cs="Times New Roman"/>
          <w:sz w:val="24"/>
          <w:szCs w:val="24"/>
        </w:rPr>
        <w:t>o</w:t>
      </w:r>
      <w:r w:rsidRPr="00B272BB">
        <w:rPr>
          <w:rFonts w:ascii="Times New Roman" w:hAnsi="Times New Roman" w:cs="Times New Roman"/>
          <w:sz w:val="24"/>
          <w:szCs w:val="24"/>
        </w:rPr>
        <w:t xml:space="preserve"> nastali (ne skenirano). Posredovani obliki (papirnata in elektronska) morata biti enaki. V pr</w:t>
      </w:r>
      <w:r w:rsidR="00B83F7E" w:rsidRPr="00B272BB">
        <w:rPr>
          <w:rFonts w:ascii="Times New Roman" w:hAnsi="Times New Roman" w:cs="Times New Roman"/>
          <w:sz w:val="24"/>
          <w:szCs w:val="24"/>
        </w:rPr>
        <w:t>imeru razlik se upošteva papirnata</w:t>
      </w:r>
      <w:r w:rsidRPr="00B272BB">
        <w:rPr>
          <w:rFonts w:ascii="Times New Roman" w:hAnsi="Times New Roman" w:cs="Times New Roman"/>
          <w:sz w:val="24"/>
          <w:szCs w:val="24"/>
        </w:rPr>
        <w:t xml:space="preserve"> oblika vloge. </w:t>
      </w:r>
    </w:p>
    <w:p w:rsidR="006A0975" w:rsidRPr="00B272BB" w:rsidRDefault="006A0975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Prijavitelj ne sme posegati v predpisane obrazce v delu, ki za to ni predviden.</w:t>
      </w:r>
    </w:p>
    <w:p w:rsidR="006A0975" w:rsidRPr="00B272BB" w:rsidRDefault="006A0975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Rok za oddajo vlog je </w:t>
      </w:r>
      <w:r w:rsidR="00913800">
        <w:rPr>
          <w:rFonts w:ascii="Times New Roman" w:hAnsi="Times New Roman" w:cs="Times New Roman"/>
          <w:b/>
          <w:sz w:val="24"/>
          <w:szCs w:val="24"/>
        </w:rPr>
        <w:t>4</w:t>
      </w:r>
      <w:r w:rsidR="00DD6D04" w:rsidRPr="00B272BB">
        <w:rPr>
          <w:rFonts w:ascii="Times New Roman" w:hAnsi="Times New Roman" w:cs="Times New Roman"/>
          <w:b/>
          <w:sz w:val="24"/>
          <w:szCs w:val="24"/>
        </w:rPr>
        <w:t>.</w:t>
      </w:r>
      <w:r w:rsidR="00913800">
        <w:rPr>
          <w:rFonts w:ascii="Times New Roman" w:hAnsi="Times New Roman" w:cs="Times New Roman"/>
          <w:b/>
          <w:sz w:val="24"/>
          <w:szCs w:val="24"/>
        </w:rPr>
        <w:t>7</w:t>
      </w:r>
      <w:r w:rsidR="00392144" w:rsidRPr="00B272BB">
        <w:rPr>
          <w:rFonts w:ascii="Times New Roman" w:hAnsi="Times New Roman" w:cs="Times New Roman"/>
          <w:b/>
          <w:sz w:val="24"/>
          <w:szCs w:val="24"/>
        </w:rPr>
        <w:t>.</w:t>
      </w:r>
      <w:r w:rsidR="00E51B71" w:rsidRPr="00B2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44" w:rsidRPr="00B272BB">
        <w:rPr>
          <w:rFonts w:ascii="Times New Roman" w:hAnsi="Times New Roman" w:cs="Times New Roman"/>
          <w:b/>
          <w:sz w:val="24"/>
          <w:szCs w:val="24"/>
        </w:rPr>
        <w:t>201</w:t>
      </w:r>
      <w:r w:rsidR="00DD6D04" w:rsidRPr="00B272BB">
        <w:rPr>
          <w:rFonts w:ascii="Times New Roman" w:hAnsi="Times New Roman" w:cs="Times New Roman"/>
          <w:b/>
          <w:sz w:val="24"/>
          <w:szCs w:val="24"/>
        </w:rPr>
        <w:t>6</w:t>
      </w:r>
      <w:r w:rsidR="00392144" w:rsidRPr="00913800">
        <w:rPr>
          <w:rFonts w:ascii="Times New Roman" w:hAnsi="Times New Roman" w:cs="Times New Roman"/>
          <w:b/>
          <w:sz w:val="24"/>
          <w:szCs w:val="24"/>
        </w:rPr>
        <w:t>.</w:t>
      </w:r>
    </w:p>
    <w:p w:rsidR="006A0975" w:rsidRPr="00B272BB" w:rsidRDefault="006A0975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Vloga se bo štela za pravočasno, če bo:</w:t>
      </w:r>
    </w:p>
    <w:p w:rsidR="006A0975" w:rsidRPr="00B272BB" w:rsidRDefault="00202D4A" w:rsidP="00E46C14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d</w:t>
      </w:r>
      <w:r w:rsidR="006A0975" w:rsidRPr="00B272BB">
        <w:rPr>
          <w:rFonts w:ascii="Times New Roman" w:hAnsi="Times New Roman" w:cs="Times New Roman"/>
          <w:sz w:val="24"/>
          <w:szCs w:val="24"/>
        </w:rPr>
        <w:t>ostavljena osebno</w:t>
      </w:r>
      <w:r w:rsidRPr="00B272BB">
        <w:rPr>
          <w:rFonts w:ascii="Times New Roman" w:hAnsi="Times New Roman" w:cs="Times New Roman"/>
          <w:sz w:val="24"/>
          <w:szCs w:val="24"/>
        </w:rPr>
        <w:t>,</w:t>
      </w:r>
      <w:r w:rsidR="006A0975" w:rsidRPr="00B272BB">
        <w:rPr>
          <w:rFonts w:ascii="Times New Roman" w:hAnsi="Times New Roman" w:cs="Times New Roman"/>
          <w:sz w:val="24"/>
          <w:szCs w:val="24"/>
        </w:rPr>
        <w:t xml:space="preserve"> v </w:t>
      </w:r>
      <w:r w:rsidR="008F3F51" w:rsidRPr="00B272BB">
        <w:rPr>
          <w:rFonts w:ascii="Times New Roman" w:hAnsi="Times New Roman" w:cs="Times New Roman"/>
          <w:sz w:val="24"/>
          <w:szCs w:val="24"/>
        </w:rPr>
        <w:t xml:space="preserve">sprejemno pisarno </w:t>
      </w:r>
      <w:r w:rsidR="006A0975" w:rsidRPr="00B272BB">
        <w:rPr>
          <w:rFonts w:ascii="Times New Roman" w:hAnsi="Times New Roman" w:cs="Times New Roman"/>
          <w:sz w:val="24"/>
          <w:szCs w:val="24"/>
        </w:rPr>
        <w:t>izvajalca javnega razpisa</w:t>
      </w:r>
      <w:r w:rsidRPr="00B272BB">
        <w:rPr>
          <w:rFonts w:ascii="Times New Roman" w:hAnsi="Times New Roman" w:cs="Times New Roman"/>
          <w:sz w:val="24"/>
          <w:szCs w:val="24"/>
        </w:rPr>
        <w:t>,</w:t>
      </w:r>
      <w:r w:rsidR="006A0975" w:rsidRPr="00B272BB">
        <w:rPr>
          <w:rFonts w:ascii="Times New Roman" w:hAnsi="Times New Roman" w:cs="Times New Roman"/>
          <w:sz w:val="24"/>
          <w:szCs w:val="24"/>
        </w:rPr>
        <w:t xml:space="preserve"> na naslov</w:t>
      </w:r>
      <w:r w:rsidR="0095726D" w:rsidRPr="00B272BB">
        <w:rPr>
          <w:rFonts w:ascii="Times New Roman" w:hAnsi="Times New Roman" w:cs="Times New Roman"/>
          <w:sz w:val="24"/>
          <w:szCs w:val="24"/>
        </w:rPr>
        <w:t>:</w:t>
      </w:r>
      <w:r w:rsidR="002D2DDE" w:rsidRPr="00B272BB">
        <w:rPr>
          <w:rFonts w:ascii="Times New Roman" w:hAnsi="Times New Roman" w:cs="Times New Roman"/>
          <w:sz w:val="24"/>
          <w:szCs w:val="24"/>
        </w:rPr>
        <w:t xml:space="preserve"> SPIRIT Slovenija, javna agencija, </w:t>
      </w:r>
      <w:r w:rsidR="00D7642C" w:rsidRPr="00B272BB">
        <w:rPr>
          <w:rFonts w:ascii="Times New Roman" w:hAnsi="Times New Roman" w:cs="Times New Roman"/>
          <w:sz w:val="24"/>
          <w:szCs w:val="24"/>
        </w:rPr>
        <w:t>Verovškova ulica</w:t>
      </w:r>
      <w:r w:rsidR="002D2DDE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D7642C" w:rsidRPr="00B272BB">
        <w:rPr>
          <w:rFonts w:ascii="Times New Roman" w:hAnsi="Times New Roman" w:cs="Times New Roman"/>
          <w:sz w:val="24"/>
          <w:szCs w:val="24"/>
        </w:rPr>
        <w:t>60</w:t>
      </w:r>
      <w:r w:rsidR="002D2DDE" w:rsidRPr="00B272BB">
        <w:rPr>
          <w:rFonts w:ascii="Times New Roman" w:hAnsi="Times New Roman" w:cs="Times New Roman"/>
          <w:sz w:val="24"/>
          <w:szCs w:val="24"/>
        </w:rPr>
        <w:t>, 1000 Ljubljana, najkasneje na dan za oddajo vlog, v času uradnih ur agencije med 9. in 13. uro,</w:t>
      </w:r>
    </w:p>
    <w:p w:rsidR="002D2DDE" w:rsidRPr="00B272BB" w:rsidRDefault="00202D4A" w:rsidP="00E46C14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</w:t>
      </w:r>
      <w:r w:rsidR="002D2DDE" w:rsidRPr="00B272BB">
        <w:rPr>
          <w:rFonts w:ascii="Times New Roman" w:hAnsi="Times New Roman" w:cs="Times New Roman"/>
          <w:sz w:val="24"/>
          <w:szCs w:val="24"/>
        </w:rPr>
        <w:t>rispela po navadni pošti</w:t>
      </w:r>
      <w:r w:rsidR="00B83F7E" w:rsidRPr="00B272BB">
        <w:rPr>
          <w:rFonts w:ascii="Times New Roman" w:hAnsi="Times New Roman" w:cs="Times New Roman"/>
          <w:sz w:val="24"/>
          <w:szCs w:val="24"/>
        </w:rPr>
        <w:t>,</w:t>
      </w:r>
      <w:r w:rsidR="002D2DDE" w:rsidRPr="00B272BB">
        <w:rPr>
          <w:rFonts w:ascii="Times New Roman" w:hAnsi="Times New Roman" w:cs="Times New Roman"/>
          <w:sz w:val="24"/>
          <w:szCs w:val="24"/>
        </w:rPr>
        <w:t xml:space="preserve"> na naslov izvajalca javnega razpisa SPIRIT Slovenija, javna agencija, </w:t>
      </w:r>
      <w:r w:rsidR="00D7642C" w:rsidRPr="00B272BB">
        <w:rPr>
          <w:rFonts w:ascii="Times New Roman" w:hAnsi="Times New Roman" w:cs="Times New Roman"/>
          <w:sz w:val="24"/>
          <w:szCs w:val="24"/>
        </w:rPr>
        <w:t>Verovškova ulica 60, 1000 Ljubljana</w:t>
      </w:r>
      <w:r w:rsidR="002D2DDE" w:rsidRPr="00B272BB">
        <w:rPr>
          <w:rFonts w:ascii="Times New Roman" w:hAnsi="Times New Roman" w:cs="Times New Roman"/>
          <w:sz w:val="24"/>
          <w:szCs w:val="24"/>
        </w:rPr>
        <w:t>,</w:t>
      </w:r>
      <w:r w:rsidR="0095726D" w:rsidRPr="00B272BB">
        <w:rPr>
          <w:rFonts w:ascii="Times New Roman" w:hAnsi="Times New Roman" w:cs="Times New Roman"/>
          <w:sz w:val="24"/>
          <w:szCs w:val="24"/>
        </w:rPr>
        <w:t xml:space="preserve"> do izteka roka za oddajo vlog,</w:t>
      </w:r>
    </w:p>
    <w:p w:rsidR="002D2DDE" w:rsidRPr="00B272BB" w:rsidRDefault="00202D4A" w:rsidP="00E46C14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o</w:t>
      </w:r>
      <w:r w:rsidR="002D2DDE" w:rsidRPr="00B272BB">
        <w:rPr>
          <w:rFonts w:ascii="Times New Roman" w:hAnsi="Times New Roman" w:cs="Times New Roman"/>
          <w:sz w:val="24"/>
          <w:szCs w:val="24"/>
        </w:rPr>
        <w:t>ddana s priporočeno pošiljko po pošti</w:t>
      </w:r>
      <w:r w:rsidR="00B83F7E" w:rsidRPr="00B272BB">
        <w:rPr>
          <w:rFonts w:ascii="Times New Roman" w:hAnsi="Times New Roman" w:cs="Times New Roman"/>
          <w:sz w:val="24"/>
          <w:szCs w:val="24"/>
        </w:rPr>
        <w:t>,</w:t>
      </w:r>
      <w:r w:rsidR="002D2DDE" w:rsidRPr="00B272BB">
        <w:rPr>
          <w:rFonts w:ascii="Times New Roman" w:hAnsi="Times New Roman" w:cs="Times New Roman"/>
          <w:sz w:val="24"/>
          <w:szCs w:val="24"/>
        </w:rPr>
        <w:t xml:space="preserve"> na naslov izvajalca javnega razpisa SPIRIT Slovenija, javna agencija, </w:t>
      </w:r>
      <w:r w:rsidR="00D7642C" w:rsidRPr="00B272BB">
        <w:rPr>
          <w:rFonts w:ascii="Times New Roman" w:hAnsi="Times New Roman" w:cs="Times New Roman"/>
          <w:sz w:val="24"/>
          <w:szCs w:val="24"/>
        </w:rPr>
        <w:t xml:space="preserve">Verovškova ulica 60, 1000 Ljubljana </w:t>
      </w:r>
      <w:r w:rsidR="002D2DDE" w:rsidRPr="00B272BB">
        <w:rPr>
          <w:rFonts w:ascii="Times New Roman" w:hAnsi="Times New Roman" w:cs="Times New Roman"/>
          <w:sz w:val="24"/>
          <w:szCs w:val="24"/>
        </w:rPr>
        <w:t xml:space="preserve">najkasneje </w:t>
      </w:r>
      <w:r w:rsidR="002D2DDE" w:rsidRPr="006B182F">
        <w:rPr>
          <w:rFonts w:ascii="Times New Roman" w:hAnsi="Times New Roman" w:cs="Times New Roman"/>
          <w:sz w:val="24"/>
          <w:szCs w:val="24"/>
        </w:rPr>
        <w:t>na dan</w:t>
      </w:r>
      <w:r w:rsidR="002D2DDE" w:rsidRPr="00B272BB">
        <w:rPr>
          <w:rFonts w:ascii="Times New Roman" w:hAnsi="Times New Roman" w:cs="Times New Roman"/>
          <w:sz w:val="24"/>
          <w:szCs w:val="24"/>
        </w:rPr>
        <w:t xml:space="preserve"> za oddajo vlog, tj. ob 2</w:t>
      </w:r>
      <w:r w:rsidR="006B182F">
        <w:rPr>
          <w:rFonts w:ascii="Times New Roman" w:hAnsi="Times New Roman" w:cs="Times New Roman"/>
          <w:sz w:val="24"/>
          <w:szCs w:val="24"/>
        </w:rPr>
        <w:t>3</w:t>
      </w:r>
      <w:r w:rsidR="002D2DDE" w:rsidRPr="00B272BB">
        <w:rPr>
          <w:rFonts w:ascii="Times New Roman" w:hAnsi="Times New Roman" w:cs="Times New Roman"/>
          <w:sz w:val="24"/>
          <w:szCs w:val="24"/>
        </w:rPr>
        <w:t>.</w:t>
      </w:r>
      <w:r w:rsidR="006B182F">
        <w:rPr>
          <w:rFonts w:ascii="Times New Roman" w:hAnsi="Times New Roman" w:cs="Times New Roman"/>
          <w:sz w:val="24"/>
          <w:szCs w:val="24"/>
        </w:rPr>
        <w:t>59</w:t>
      </w:r>
      <w:r w:rsidR="002D2DDE" w:rsidRPr="00B272BB">
        <w:rPr>
          <w:rFonts w:ascii="Times New Roman" w:hAnsi="Times New Roman" w:cs="Times New Roman"/>
          <w:sz w:val="24"/>
          <w:szCs w:val="24"/>
        </w:rPr>
        <w:t xml:space="preserve"> uri.</w:t>
      </w:r>
    </w:p>
    <w:p w:rsidR="00C55893" w:rsidRDefault="002D2DDE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Prijavitelji morajo vlogo oddati v zaprti ovojnici</w:t>
      </w:r>
      <w:r w:rsidR="00B83F7E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označeni z navedbo »</w:t>
      </w:r>
      <w:r w:rsidRPr="00B272BB">
        <w:rPr>
          <w:rFonts w:ascii="Times New Roman" w:hAnsi="Times New Roman" w:cs="Times New Roman"/>
          <w:b/>
          <w:sz w:val="24"/>
          <w:szCs w:val="24"/>
        </w:rPr>
        <w:t xml:space="preserve">ne odpiraj – vloga na javni razpis </w:t>
      </w:r>
      <w:r w:rsidR="00DD6D04" w:rsidRPr="00B272BB">
        <w:rPr>
          <w:rFonts w:ascii="Times New Roman" w:hAnsi="Times New Roman" w:cs="Times New Roman"/>
          <w:b/>
          <w:sz w:val="24"/>
          <w:szCs w:val="24"/>
        </w:rPr>
        <w:t>JR DOŠSŠ 2016/2017</w:t>
      </w:r>
      <w:r w:rsidRPr="00B272BB">
        <w:rPr>
          <w:rFonts w:ascii="Times New Roman" w:hAnsi="Times New Roman" w:cs="Times New Roman"/>
          <w:sz w:val="24"/>
          <w:szCs w:val="24"/>
        </w:rPr>
        <w:t>« in navedbo prijavitelja ter njegovega naslova</w:t>
      </w:r>
      <w:r w:rsidR="008632F2" w:rsidRPr="00B272BB">
        <w:rPr>
          <w:rFonts w:ascii="Times New Roman" w:hAnsi="Times New Roman" w:cs="Times New Roman"/>
          <w:sz w:val="24"/>
          <w:szCs w:val="24"/>
        </w:rPr>
        <w:t>.</w:t>
      </w: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F2" w:rsidRPr="00B272BB" w:rsidRDefault="00766557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12.2. </w:t>
      </w:r>
      <w:r w:rsidR="008632F2" w:rsidRPr="00B272BB">
        <w:rPr>
          <w:rFonts w:ascii="Times New Roman" w:hAnsi="Times New Roman" w:cs="Times New Roman"/>
          <w:b/>
          <w:sz w:val="24"/>
          <w:szCs w:val="24"/>
        </w:rPr>
        <w:t>Odpiranje vlog</w:t>
      </w:r>
    </w:p>
    <w:p w:rsidR="008632F2" w:rsidRPr="00B272BB" w:rsidRDefault="008713AD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Postopek </w:t>
      </w:r>
      <w:r w:rsidR="00D27CDD">
        <w:rPr>
          <w:rFonts w:ascii="Times New Roman" w:hAnsi="Times New Roman" w:cs="Times New Roman"/>
          <w:sz w:val="24"/>
          <w:szCs w:val="24"/>
        </w:rPr>
        <w:t>odpiranja</w:t>
      </w:r>
      <w:r w:rsidR="00D27CDD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8632F2" w:rsidRPr="00B272BB">
        <w:rPr>
          <w:rFonts w:ascii="Times New Roman" w:hAnsi="Times New Roman" w:cs="Times New Roman"/>
          <w:sz w:val="24"/>
          <w:szCs w:val="24"/>
        </w:rPr>
        <w:t xml:space="preserve">vlog </w:t>
      </w:r>
      <w:r>
        <w:rPr>
          <w:rFonts w:ascii="Times New Roman" w:hAnsi="Times New Roman" w:cs="Times New Roman"/>
          <w:sz w:val="24"/>
          <w:szCs w:val="24"/>
        </w:rPr>
        <w:t xml:space="preserve">se bo začel </w:t>
      </w:r>
      <w:r w:rsidR="00392144" w:rsidRPr="00B272BB">
        <w:rPr>
          <w:rFonts w:ascii="Times New Roman" w:hAnsi="Times New Roman" w:cs="Times New Roman"/>
          <w:sz w:val="24"/>
          <w:szCs w:val="24"/>
        </w:rPr>
        <w:t xml:space="preserve">najkasneje </w:t>
      </w:r>
      <w:r w:rsidR="008632F2" w:rsidRPr="00B272BB">
        <w:rPr>
          <w:rFonts w:ascii="Times New Roman" w:hAnsi="Times New Roman" w:cs="Times New Roman"/>
          <w:sz w:val="24"/>
          <w:szCs w:val="24"/>
        </w:rPr>
        <w:t>tretji delovni dan po</w:t>
      </w:r>
      <w:r w:rsidR="00392144" w:rsidRPr="00B272BB">
        <w:rPr>
          <w:rFonts w:ascii="Times New Roman" w:hAnsi="Times New Roman" w:cs="Times New Roman"/>
          <w:sz w:val="24"/>
          <w:szCs w:val="24"/>
        </w:rPr>
        <w:t xml:space="preserve"> izteku roka</w:t>
      </w:r>
      <w:r w:rsidR="008632F2" w:rsidRPr="00B272BB">
        <w:rPr>
          <w:rFonts w:ascii="Times New Roman" w:hAnsi="Times New Roman" w:cs="Times New Roman"/>
          <w:sz w:val="24"/>
          <w:szCs w:val="24"/>
        </w:rPr>
        <w:t xml:space="preserve"> za oddajo vlog. Odpiranje vlog bo na naslov</w:t>
      </w:r>
      <w:r w:rsidR="006939D4" w:rsidRPr="00B272BB">
        <w:rPr>
          <w:rFonts w:ascii="Times New Roman" w:hAnsi="Times New Roman" w:cs="Times New Roman"/>
          <w:sz w:val="24"/>
          <w:szCs w:val="24"/>
        </w:rPr>
        <w:t>u</w:t>
      </w:r>
      <w:r w:rsidR="008632F2" w:rsidRPr="00B272BB">
        <w:rPr>
          <w:rFonts w:ascii="Times New Roman" w:hAnsi="Times New Roman" w:cs="Times New Roman"/>
          <w:sz w:val="24"/>
          <w:szCs w:val="24"/>
        </w:rPr>
        <w:t xml:space="preserve"> izvajalca javnega razpisa</w:t>
      </w:r>
      <w:r w:rsidR="000D622F" w:rsidRPr="00B272BB">
        <w:rPr>
          <w:rFonts w:ascii="Times New Roman" w:hAnsi="Times New Roman" w:cs="Times New Roman"/>
          <w:sz w:val="24"/>
          <w:szCs w:val="24"/>
        </w:rPr>
        <w:t>, Verovškova ulica 60, 1000 Ljubljana</w:t>
      </w:r>
      <w:r w:rsidR="008632F2" w:rsidRPr="00B272BB">
        <w:rPr>
          <w:rFonts w:ascii="Times New Roman" w:hAnsi="Times New Roman" w:cs="Times New Roman"/>
          <w:sz w:val="24"/>
          <w:szCs w:val="24"/>
        </w:rPr>
        <w:t>. Odpiranje vlog ne bo javno. Odpirajo se samo pravočasno prejete vloge.</w:t>
      </w:r>
    </w:p>
    <w:p w:rsidR="008632F2" w:rsidRDefault="008632F2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Vloge, ki bodo prispele po roku za oddajo vlog </w:t>
      </w:r>
      <w:r w:rsidR="00D93E8D" w:rsidRPr="00B272BB">
        <w:rPr>
          <w:rFonts w:ascii="Times New Roman" w:hAnsi="Times New Roman" w:cs="Times New Roman"/>
          <w:sz w:val="24"/>
          <w:szCs w:val="24"/>
        </w:rPr>
        <w:t>bodo s sklepom zavržene in neodprte vrnjene pošiljatelju. V</w:t>
      </w:r>
      <w:r w:rsidRPr="00B272BB">
        <w:rPr>
          <w:rFonts w:ascii="Times New Roman" w:hAnsi="Times New Roman" w:cs="Times New Roman"/>
          <w:sz w:val="24"/>
          <w:szCs w:val="24"/>
        </w:rPr>
        <w:t>loge, katerih ovojnice ne bodo označene skladno z zgoraj podanimi navodili</w:t>
      </w:r>
      <w:r w:rsidR="00E578C1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bodo s sklepom zavržene in vrnjene pošiljatelju.</w:t>
      </w: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F7" w:rsidRPr="00B272BB" w:rsidRDefault="00766557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12.3. </w:t>
      </w:r>
      <w:r w:rsidR="003F3DF7" w:rsidRPr="00B272BB">
        <w:rPr>
          <w:rFonts w:ascii="Times New Roman" w:hAnsi="Times New Roman" w:cs="Times New Roman"/>
          <w:b/>
          <w:sz w:val="24"/>
          <w:szCs w:val="24"/>
        </w:rPr>
        <w:t>Dopolnitve in pojasnila vlog</w:t>
      </w:r>
    </w:p>
    <w:p w:rsidR="006A0975" w:rsidRPr="00B272BB" w:rsidRDefault="008632F2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Prijavitelj, ki bo poslal formalno nepopolno vlogo, bo najkasneje v 8 dneh po </w:t>
      </w:r>
      <w:r w:rsidR="00D93E8D" w:rsidRPr="00B272BB">
        <w:rPr>
          <w:rFonts w:ascii="Times New Roman" w:hAnsi="Times New Roman" w:cs="Times New Roman"/>
          <w:sz w:val="24"/>
          <w:szCs w:val="24"/>
        </w:rPr>
        <w:t xml:space="preserve">zaključenem </w:t>
      </w:r>
      <w:r w:rsidRPr="00B272BB">
        <w:rPr>
          <w:rFonts w:ascii="Times New Roman" w:hAnsi="Times New Roman" w:cs="Times New Roman"/>
          <w:sz w:val="24"/>
          <w:szCs w:val="24"/>
        </w:rPr>
        <w:t>odpiranju pozvan k dopolnitvi. Prijavitelj, ki bo pozvan k dopolnitvi</w:t>
      </w:r>
      <w:r w:rsidR="00B83F7E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mora vlogo dopolniti v roku, ki ga določi komisija. </w:t>
      </w:r>
      <w:r w:rsidR="004903A1" w:rsidRPr="00B272BB">
        <w:rPr>
          <w:rFonts w:ascii="Times New Roman" w:hAnsi="Times New Roman" w:cs="Times New Roman"/>
          <w:sz w:val="24"/>
          <w:szCs w:val="24"/>
        </w:rPr>
        <w:t xml:space="preserve">Rok za dopolnitev ne sme biti daljši od 15 dni. </w:t>
      </w:r>
      <w:r w:rsidRPr="00B272BB">
        <w:rPr>
          <w:rFonts w:ascii="Times New Roman" w:hAnsi="Times New Roman" w:cs="Times New Roman"/>
          <w:sz w:val="24"/>
          <w:szCs w:val="24"/>
        </w:rPr>
        <w:t xml:space="preserve">Nepopolna vloga, </w:t>
      </w:r>
      <w:r w:rsidRPr="00B272BB">
        <w:rPr>
          <w:rFonts w:ascii="Times New Roman" w:hAnsi="Times New Roman" w:cs="Times New Roman"/>
          <w:sz w:val="24"/>
          <w:szCs w:val="24"/>
        </w:rPr>
        <w:lastRenderedPageBreak/>
        <w:t xml:space="preserve">ki </w:t>
      </w:r>
      <w:r w:rsidR="004903A1" w:rsidRPr="00B272BB">
        <w:rPr>
          <w:rFonts w:ascii="Times New Roman" w:hAnsi="Times New Roman" w:cs="Times New Roman"/>
          <w:sz w:val="24"/>
          <w:szCs w:val="24"/>
        </w:rPr>
        <w:t xml:space="preserve">je </w:t>
      </w:r>
      <w:r w:rsidRPr="00B272BB">
        <w:rPr>
          <w:rFonts w:ascii="Times New Roman" w:hAnsi="Times New Roman" w:cs="Times New Roman"/>
          <w:sz w:val="24"/>
          <w:szCs w:val="24"/>
        </w:rPr>
        <w:t>prijavitelj v roku ne dopolni</w:t>
      </w:r>
      <w:r w:rsidR="00B83F7E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se s sklepom zavrže.</w:t>
      </w:r>
      <w:r w:rsidR="00562B39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t>Dopolnitve so namenjene zagotovitvi manjkajočih podatkov ali dokumentov, ki iz</w:t>
      </w:r>
      <w:r w:rsidR="00EE19CD" w:rsidRPr="00B272BB">
        <w:rPr>
          <w:rFonts w:ascii="Times New Roman" w:hAnsi="Times New Roman" w:cs="Times New Roman"/>
          <w:sz w:val="24"/>
          <w:szCs w:val="24"/>
        </w:rPr>
        <w:t>kazujejo</w:t>
      </w:r>
      <w:r w:rsidRPr="00B272BB">
        <w:rPr>
          <w:rFonts w:ascii="Times New Roman" w:hAnsi="Times New Roman" w:cs="Times New Roman"/>
          <w:sz w:val="24"/>
          <w:szCs w:val="24"/>
        </w:rPr>
        <w:t xml:space="preserve"> izpolnjevanje pogojev.</w:t>
      </w:r>
    </w:p>
    <w:p w:rsidR="008632F2" w:rsidRPr="00B272BB" w:rsidRDefault="008632F2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</w:t>
      </w:r>
      <w:r w:rsidR="009C5756" w:rsidRPr="00B272BB">
        <w:rPr>
          <w:rFonts w:ascii="Times New Roman" w:hAnsi="Times New Roman" w:cs="Times New Roman"/>
          <w:sz w:val="24"/>
          <w:szCs w:val="24"/>
        </w:rPr>
        <w:t>lec javnega razpisa lahko kadar</w:t>
      </w:r>
      <w:r w:rsidRPr="00B272BB">
        <w:rPr>
          <w:rFonts w:ascii="Times New Roman" w:hAnsi="Times New Roman" w:cs="Times New Roman"/>
          <w:sz w:val="24"/>
          <w:szCs w:val="24"/>
        </w:rPr>
        <w:t>koli</w:t>
      </w:r>
      <w:r w:rsidR="009C5756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v času od odpiranja do izbire</w:t>
      </w:r>
      <w:r w:rsidR="009C5756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9C5756" w:rsidRPr="00B272BB">
        <w:rPr>
          <w:rFonts w:ascii="Times New Roman" w:hAnsi="Times New Roman" w:cs="Times New Roman"/>
          <w:sz w:val="24"/>
          <w:szCs w:val="24"/>
        </w:rPr>
        <w:t xml:space="preserve">prijavitelja </w:t>
      </w:r>
      <w:r w:rsidRPr="00B272BB">
        <w:rPr>
          <w:rFonts w:ascii="Times New Roman" w:hAnsi="Times New Roman" w:cs="Times New Roman"/>
          <w:sz w:val="24"/>
          <w:szCs w:val="24"/>
        </w:rPr>
        <w:t xml:space="preserve">pozove k pojasnilu informacij iz vloge. Prijavitelj, ki je bil pozvan k pojasnilu, </w:t>
      </w:r>
      <w:r w:rsidR="009C5756" w:rsidRPr="00B272BB">
        <w:rPr>
          <w:rFonts w:ascii="Times New Roman" w:hAnsi="Times New Roman" w:cs="Times New Roman"/>
          <w:sz w:val="24"/>
          <w:szCs w:val="24"/>
        </w:rPr>
        <w:t>mora</w:t>
      </w:r>
      <w:r w:rsidRPr="00B272BB">
        <w:rPr>
          <w:rFonts w:ascii="Times New Roman" w:hAnsi="Times New Roman" w:cs="Times New Roman"/>
          <w:sz w:val="24"/>
          <w:szCs w:val="24"/>
        </w:rPr>
        <w:t xml:space="preserve"> le-to posredovati v roku 5 delovnih dni od prejema poziva. </w:t>
      </w:r>
      <w:r w:rsidR="00F675BF" w:rsidRPr="00B272BB">
        <w:rPr>
          <w:rFonts w:ascii="Times New Roman" w:hAnsi="Times New Roman" w:cs="Times New Roman"/>
          <w:sz w:val="24"/>
          <w:szCs w:val="24"/>
        </w:rPr>
        <w:t>Izvajalec</w:t>
      </w:r>
      <w:r w:rsidRPr="00B272BB">
        <w:rPr>
          <w:rFonts w:ascii="Times New Roman" w:hAnsi="Times New Roman" w:cs="Times New Roman"/>
          <w:sz w:val="24"/>
          <w:szCs w:val="24"/>
        </w:rPr>
        <w:t xml:space="preserve"> lahko pozove k pojasnilu tudi po elektronski pošti</w:t>
      </w:r>
      <w:r w:rsidR="00B83F7E" w:rsidRPr="00B272BB">
        <w:rPr>
          <w:rFonts w:ascii="Times New Roman" w:hAnsi="Times New Roman" w:cs="Times New Roman"/>
          <w:sz w:val="24"/>
          <w:szCs w:val="24"/>
        </w:rPr>
        <w:t>,</w:t>
      </w:r>
      <w:r w:rsidR="00F675BF" w:rsidRPr="00B272BB">
        <w:rPr>
          <w:rFonts w:ascii="Times New Roman" w:hAnsi="Times New Roman" w:cs="Times New Roman"/>
          <w:sz w:val="24"/>
          <w:szCs w:val="24"/>
        </w:rPr>
        <w:t xml:space="preserve"> na elektronski naslov kontaktne osebe prijavitelja</w:t>
      </w:r>
      <w:r w:rsidRPr="00B272BB">
        <w:rPr>
          <w:rFonts w:ascii="Times New Roman" w:hAnsi="Times New Roman" w:cs="Times New Roman"/>
          <w:sz w:val="24"/>
          <w:szCs w:val="24"/>
        </w:rPr>
        <w:t>.</w:t>
      </w:r>
      <w:r w:rsidR="00F675BF" w:rsidRPr="00B272BB">
        <w:rPr>
          <w:rFonts w:ascii="Times New Roman" w:hAnsi="Times New Roman" w:cs="Times New Roman"/>
          <w:sz w:val="24"/>
          <w:szCs w:val="24"/>
        </w:rPr>
        <w:t xml:space="preserve"> V kolikor prijavitelj pojasnil ne posreduje v predvidenem času, bo</w:t>
      </w:r>
      <w:r w:rsidR="003D35A6" w:rsidRPr="00B272BB">
        <w:rPr>
          <w:rFonts w:ascii="Times New Roman" w:hAnsi="Times New Roman" w:cs="Times New Roman"/>
          <w:sz w:val="24"/>
          <w:szCs w:val="24"/>
        </w:rPr>
        <w:t xml:space="preserve"> o</w:t>
      </w:r>
      <w:r w:rsidR="00F675BF" w:rsidRPr="00B272BB">
        <w:rPr>
          <w:rFonts w:ascii="Times New Roman" w:hAnsi="Times New Roman" w:cs="Times New Roman"/>
          <w:sz w:val="24"/>
          <w:szCs w:val="24"/>
        </w:rPr>
        <w:t xml:space="preserve"> pomenu informacije iz vloge odločala komisija po prostem preudarku.</w:t>
      </w:r>
      <w:r w:rsidR="0087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75" w:rsidRDefault="00F675BF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Izvaja</w:t>
      </w:r>
      <w:r w:rsidR="009C5756" w:rsidRPr="00B272BB">
        <w:rPr>
          <w:rFonts w:ascii="Times New Roman" w:hAnsi="Times New Roman" w:cs="Times New Roman"/>
          <w:sz w:val="24"/>
          <w:szCs w:val="24"/>
        </w:rPr>
        <w:t>lec javnega razpisa lahko kadarkoli, v času od odpiranja do izbire,</w:t>
      </w:r>
      <w:r w:rsidRPr="00B272BB">
        <w:rPr>
          <w:rFonts w:ascii="Times New Roman" w:hAnsi="Times New Roman" w:cs="Times New Roman"/>
          <w:sz w:val="24"/>
          <w:szCs w:val="24"/>
        </w:rPr>
        <w:t xml:space="preserve"> prijavitelja pozove k posredovanju dodatnih dokazil, ki izkazujejo verodostojnost navedb v vlogi. Prijavitelj, ki je pozvan k posredovanju dokazil, mora le-ta posredovati v roku 8 delovnih dni od prejema poziva. Izvajalec lahko pozove k dopolnitvi tudi po elektronski pošti</w:t>
      </w:r>
      <w:r w:rsidR="009C5756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na elektronski naslov kontaktne osebe prijavitelja. V kolikor prijavitelj dokumentov ne posreduje v roku, komisija navedb iz vloge ne bo upoštevala.</w:t>
      </w: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75" w:rsidRPr="00B272BB" w:rsidRDefault="00766557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 xml:space="preserve">12.4. </w:t>
      </w:r>
      <w:r w:rsidR="003F3DF7" w:rsidRPr="00B272BB">
        <w:rPr>
          <w:rFonts w:ascii="Times New Roman" w:hAnsi="Times New Roman" w:cs="Times New Roman"/>
          <w:b/>
          <w:sz w:val="24"/>
          <w:szCs w:val="24"/>
        </w:rPr>
        <w:t>Potrjevanje vlog</w:t>
      </w:r>
    </w:p>
    <w:p w:rsidR="00A1291E" w:rsidRDefault="003F3DF7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Formalno popolne vloge bo komisija obravnavala skladno z določili tega javnega razpisa. Vloga </w:t>
      </w:r>
      <w:r w:rsidR="009C5756" w:rsidRPr="00B272BB">
        <w:rPr>
          <w:rFonts w:ascii="Times New Roman" w:hAnsi="Times New Roman" w:cs="Times New Roman"/>
          <w:sz w:val="24"/>
          <w:szCs w:val="24"/>
        </w:rPr>
        <w:t>je formalno popolna, če vsebuje</w:t>
      </w:r>
      <w:r w:rsidRPr="00B272BB">
        <w:rPr>
          <w:rFonts w:ascii="Times New Roman" w:hAnsi="Times New Roman" w:cs="Times New Roman"/>
          <w:sz w:val="24"/>
          <w:szCs w:val="24"/>
        </w:rPr>
        <w:t xml:space="preserve"> vse</w:t>
      </w:r>
      <w:r w:rsidR="009C5756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skladno z navodili predpisane in izpolnjene</w:t>
      </w:r>
      <w:r w:rsidR="009C5756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obrazce ter priloge.  Na predlog komisije</w:t>
      </w:r>
      <w:r w:rsidR="009C5756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o izboru in dodelitvi sredstev s sklepom odloči predstojnik izvajalca javnega razpisa.</w:t>
      </w:r>
    </w:p>
    <w:p w:rsidR="00E20356" w:rsidRDefault="00E20356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F7" w:rsidRPr="00B272BB" w:rsidRDefault="003F3DF7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="00B04D31" w:rsidRPr="00B272BB">
        <w:rPr>
          <w:rFonts w:ascii="Times New Roman" w:hAnsi="Times New Roman" w:cs="Times New Roman"/>
          <w:b/>
          <w:sz w:val="24"/>
          <w:szCs w:val="24"/>
        </w:rPr>
        <w:t>3</w:t>
      </w:r>
      <w:r w:rsidRPr="00B272BB">
        <w:rPr>
          <w:rFonts w:ascii="Times New Roman" w:hAnsi="Times New Roman" w:cs="Times New Roman"/>
          <w:b/>
          <w:sz w:val="24"/>
          <w:szCs w:val="24"/>
        </w:rPr>
        <w:t>. Obveščanje o izboru</w:t>
      </w:r>
    </w:p>
    <w:p w:rsidR="003F3DF7" w:rsidRPr="00B272BB" w:rsidRDefault="003F3DF7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Prijavitelji bodo o rezultatih razpisa obveščeni predvidoma v roku 30 dni od datuma odpiranja vlog. Pritožba na sklep ni mogoča</w:t>
      </w:r>
      <w:r w:rsidR="00EB22F1" w:rsidRPr="00B272BB">
        <w:rPr>
          <w:rFonts w:ascii="Times New Roman" w:hAnsi="Times New Roman" w:cs="Times New Roman"/>
          <w:sz w:val="24"/>
          <w:szCs w:val="24"/>
        </w:rPr>
        <w:t>. V</w:t>
      </w:r>
      <w:r w:rsidR="00FD1C8C" w:rsidRPr="00B272BB">
        <w:rPr>
          <w:rFonts w:ascii="Times New Roman" w:hAnsi="Times New Roman" w:cs="Times New Roman"/>
          <w:sz w:val="24"/>
          <w:szCs w:val="24"/>
        </w:rPr>
        <w:t xml:space="preserve"> kolikor se prijavitelj s sklepom ne strinja, lahko sproži upravni spor. Rezultati razpisa so informacije javnega značaja in bodo objavljeni na spletni strani izvajalca javnega razpisa.</w:t>
      </w:r>
    </w:p>
    <w:p w:rsidR="00654B3D" w:rsidRDefault="00654B3D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8C" w:rsidRPr="00B272BB" w:rsidRDefault="00FD1C8C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="00B04D31" w:rsidRPr="00B272BB">
        <w:rPr>
          <w:rFonts w:ascii="Times New Roman" w:hAnsi="Times New Roman" w:cs="Times New Roman"/>
          <w:b/>
          <w:sz w:val="24"/>
          <w:szCs w:val="24"/>
        </w:rPr>
        <w:t>4</w:t>
      </w:r>
      <w:r w:rsidRPr="00B272BB">
        <w:rPr>
          <w:rFonts w:ascii="Times New Roman" w:hAnsi="Times New Roman" w:cs="Times New Roman"/>
          <w:b/>
          <w:sz w:val="24"/>
          <w:szCs w:val="24"/>
        </w:rPr>
        <w:t>. Podpis pogodbe</w:t>
      </w:r>
    </w:p>
    <w:p w:rsidR="00FD1C8C" w:rsidRPr="00B272BB" w:rsidRDefault="00FD1C8C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Izvajalec javnega razpisa bo izbranim prijaviteljem posredoval sklep o dodelitvi sredstev in </w:t>
      </w:r>
      <w:r w:rsidR="004732E5" w:rsidRPr="00B272BB">
        <w:rPr>
          <w:rFonts w:ascii="Times New Roman" w:hAnsi="Times New Roman" w:cs="Times New Roman"/>
          <w:sz w:val="24"/>
          <w:szCs w:val="24"/>
        </w:rPr>
        <w:t>jih</w:t>
      </w:r>
      <w:r w:rsidRPr="00B272BB">
        <w:rPr>
          <w:rFonts w:ascii="Times New Roman" w:hAnsi="Times New Roman" w:cs="Times New Roman"/>
          <w:sz w:val="24"/>
          <w:szCs w:val="24"/>
        </w:rPr>
        <w:t xml:space="preserve"> hkrati pozval k podpisu pogo</w:t>
      </w:r>
      <w:r w:rsidR="009C5756" w:rsidRPr="00B272BB">
        <w:rPr>
          <w:rFonts w:ascii="Times New Roman" w:hAnsi="Times New Roman" w:cs="Times New Roman"/>
          <w:sz w:val="24"/>
          <w:szCs w:val="24"/>
        </w:rPr>
        <w:t>dbe.</w:t>
      </w:r>
      <w:r w:rsidRPr="00B272BB">
        <w:rPr>
          <w:rFonts w:ascii="Times New Roman" w:hAnsi="Times New Roman" w:cs="Times New Roman"/>
          <w:sz w:val="24"/>
          <w:szCs w:val="24"/>
        </w:rPr>
        <w:t xml:space="preserve"> Če se prijavitelj na poziv </w:t>
      </w:r>
      <w:r w:rsidR="004903A1" w:rsidRPr="00B272BB">
        <w:rPr>
          <w:rFonts w:ascii="Times New Roman" w:hAnsi="Times New Roman" w:cs="Times New Roman"/>
          <w:sz w:val="24"/>
          <w:szCs w:val="24"/>
        </w:rPr>
        <w:t xml:space="preserve">k podpisu pogodbe </w:t>
      </w:r>
      <w:r w:rsidRPr="00B272BB">
        <w:rPr>
          <w:rFonts w:ascii="Times New Roman" w:hAnsi="Times New Roman" w:cs="Times New Roman"/>
          <w:sz w:val="24"/>
          <w:szCs w:val="24"/>
        </w:rPr>
        <w:t>ne odzove v  roku</w:t>
      </w:r>
      <w:r w:rsidR="004732E5" w:rsidRPr="00B272BB">
        <w:rPr>
          <w:rFonts w:ascii="Times New Roman" w:hAnsi="Times New Roman" w:cs="Times New Roman"/>
          <w:sz w:val="24"/>
          <w:szCs w:val="24"/>
        </w:rPr>
        <w:t xml:space="preserve"> 8 dni od dneva prejema poziva</w:t>
      </w:r>
      <w:r w:rsidR="0036166A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se šteje, da je umaknil vlogo na javni razpis.</w:t>
      </w:r>
    </w:p>
    <w:p w:rsidR="00FA1B9B" w:rsidRDefault="00FD1C8C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Če izvajalec javnega razpisa po izdaji sklepa ugotovi, da upravičenec ne izpolnjuje pogojev javnega razpisa ali da so bila sredstva prijavitelju dodeljena na podlagi posredovanih napačnih podatkov ali zamolčanih dejstev, pogodba o financiranju z upravičencem ne bo podpisana, sklep o dodelitvi sredstev pa </w:t>
      </w:r>
      <w:r w:rsidR="004732E5" w:rsidRPr="00B272BB">
        <w:rPr>
          <w:rFonts w:ascii="Times New Roman" w:hAnsi="Times New Roman" w:cs="Times New Roman"/>
          <w:sz w:val="24"/>
          <w:szCs w:val="24"/>
        </w:rPr>
        <w:t xml:space="preserve">bo </w:t>
      </w:r>
      <w:r w:rsidRPr="00B272BB">
        <w:rPr>
          <w:rFonts w:ascii="Times New Roman" w:hAnsi="Times New Roman" w:cs="Times New Roman"/>
          <w:sz w:val="24"/>
          <w:szCs w:val="24"/>
        </w:rPr>
        <w:t>razveljavljen.</w:t>
      </w:r>
      <w:r w:rsidR="004F6D48" w:rsidRPr="00B272BB">
        <w:rPr>
          <w:rFonts w:ascii="Times New Roman" w:hAnsi="Times New Roman" w:cs="Times New Roman"/>
          <w:sz w:val="24"/>
          <w:szCs w:val="24"/>
        </w:rPr>
        <w:t xml:space="preserve"> V kolikor se to ugotovi po podpisu pogodbe, lahko izvajalec javnega razpisa odstopi od pogodbe.</w:t>
      </w:r>
    </w:p>
    <w:p w:rsidR="00E20356" w:rsidRDefault="00E20356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25" w:rsidRPr="00B272BB" w:rsidRDefault="00FD1C8C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="00B04D31" w:rsidRPr="00B272BB">
        <w:rPr>
          <w:rFonts w:ascii="Times New Roman" w:hAnsi="Times New Roman" w:cs="Times New Roman"/>
          <w:b/>
          <w:sz w:val="24"/>
          <w:szCs w:val="24"/>
        </w:rPr>
        <w:t>5</w:t>
      </w:r>
      <w:r w:rsidRPr="00B272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975" w:rsidRPr="00B272BB">
        <w:rPr>
          <w:rFonts w:ascii="Times New Roman" w:hAnsi="Times New Roman" w:cs="Times New Roman"/>
          <w:b/>
          <w:sz w:val="24"/>
          <w:szCs w:val="24"/>
        </w:rPr>
        <w:t xml:space="preserve">Protikorupcijsko določilo </w:t>
      </w:r>
    </w:p>
    <w:p w:rsidR="00E26E99" w:rsidRPr="00B272BB" w:rsidRDefault="00616625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Vsak poizkus prijavitelja, da vpliva na obravnavo vlog pri izvajalcu javnega razpisa, bo imel za posledico zavrnitev njegove vloge. </w:t>
      </w:r>
      <w:r w:rsidR="00562B39" w:rsidRPr="00B272BB">
        <w:rPr>
          <w:rFonts w:ascii="Times New Roman" w:hAnsi="Times New Roman" w:cs="Times New Roman"/>
          <w:sz w:val="24"/>
          <w:szCs w:val="24"/>
        </w:rPr>
        <w:t>To</w:t>
      </w:r>
      <w:r w:rsidRPr="00B272BB">
        <w:rPr>
          <w:rFonts w:ascii="Times New Roman" w:hAnsi="Times New Roman" w:cs="Times New Roman"/>
          <w:sz w:val="24"/>
          <w:szCs w:val="24"/>
        </w:rPr>
        <w:t xml:space="preserve"> velja za poizkuse vplivanja na delo in odločitve komisije za </w:t>
      </w:r>
      <w:r w:rsidR="003B4EC6" w:rsidRPr="00B272BB">
        <w:rPr>
          <w:rFonts w:ascii="Times New Roman" w:hAnsi="Times New Roman" w:cs="Times New Roman"/>
          <w:sz w:val="24"/>
          <w:szCs w:val="24"/>
        </w:rPr>
        <w:t>dodelitev sredstev</w:t>
      </w:r>
      <w:r w:rsidR="00E26E99" w:rsidRPr="00B27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893" w:rsidRDefault="00E26E99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Enako velja tudi za poizkus vplivanja na delo </w:t>
      </w:r>
      <w:r w:rsidR="00E875E4" w:rsidRPr="00B272BB">
        <w:rPr>
          <w:rFonts w:ascii="Times New Roman" w:hAnsi="Times New Roman" w:cs="Times New Roman"/>
          <w:sz w:val="24"/>
          <w:szCs w:val="24"/>
        </w:rPr>
        <w:t>skrbnika pogodbe</w:t>
      </w:r>
      <w:r w:rsidR="0036166A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v času trajanja pogodbe o financiranju. Vsak tak poizkus se lahko, ob ustrezni utemeljitvi tovrstnega dejanja, šteje kot razlog za prekinitev pogodbe in se zahteva vračilo vseh nakazanih sredstev v realni vrednosti</w:t>
      </w:r>
      <w:r w:rsidR="0036166A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Pr="00B272BB">
        <w:rPr>
          <w:rFonts w:ascii="Times New Roman" w:hAnsi="Times New Roman" w:cs="Times New Roman"/>
          <w:sz w:val="24"/>
          <w:szCs w:val="24"/>
        </w:rPr>
        <w:lastRenderedPageBreak/>
        <w:t>skupaj z zakonitimi zamudnimi obrestmi</w:t>
      </w:r>
      <w:r w:rsidR="0036166A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od dneva nakazila</w:t>
      </w:r>
      <w:r w:rsidR="0036166A" w:rsidRPr="00B272BB">
        <w:rPr>
          <w:rFonts w:ascii="Times New Roman" w:hAnsi="Times New Roman" w:cs="Times New Roman"/>
          <w:sz w:val="24"/>
          <w:szCs w:val="24"/>
        </w:rPr>
        <w:t>,</w:t>
      </w:r>
      <w:r w:rsidRPr="00B272BB">
        <w:rPr>
          <w:rFonts w:ascii="Times New Roman" w:hAnsi="Times New Roman" w:cs="Times New Roman"/>
          <w:sz w:val="24"/>
          <w:szCs w:val="24"/>
        </w:rPr>
        <w:t xml:space="preserve"> do dneva vračila</w:t>
      </w:r>
      <w:r w:rsidR="00230A2D" w:rsidRPr="00B272BB">
        <w:rPr>
          <w:rFonts w:ascii="Times New Roman" w:hAnsi="Times New Roman" w:cs="Times New Roman"/>
          <w:sz w:val="24"/>
          <w:szCs w:val="24"/>
        </w:rPr>
        <w:t xml:space="preserve"> v državni proračun Republike Slovenije</w:t>
      </w:r>
      <w:r w:rsidRPr="00B272BB">
        <w:rPr>
          <w:rFonts w:ascii="Times New Roman" w:hAnsi="Times New Roman" w:cs="Times New Roman"/>
          <w:sz w:val="24"/>
          <w:szCs w:val="24"/>
        </w:rPr>
        <w:t>.</w:t>
      </w: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25" w:rsidRPr="00B272BB" w:rsidRDefault="00616625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="00B04D31" w:rsidRPr="00B272BB">
        <w:rPr>
          <w:rFonts w:ascii="Times New Roman" w:hAnsi="Times New Roman" w:cs="Times New Roman"/>
          <w:b/>
          <w:sz w:val="24"/>
          <w:szCs w:val="24"/>
        </w:rPr>
        <w:t>6</w:t>
      </w:r>
      <w:r w:rsidRPr="00B272BB">
        <w:rPr>
          <w:rFonts w:ascii="Times New Roman" w:hAnsi="Times New Roman" w:cs="Times New Roman"/>
          <w:b/>
          <w:sz w:val="24"/>
          <w:szCs w:val="24"/>
        </w:rPr>
        <w:t>. Razpisna dokumentacija</w:t>
      </w:r>
    </w:p>
    <w:p w:rsidR="00A267DD" w:rsidRDefault="00616625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Razpisna dokumentacija je dosegljiva na spletni strani izvajalca javnega razpisa </w:t>
      </w:r>
      <w:hyperlink r:id="rId18" w:history="1">
        <w:r w:rsidRPr="00B272BB">
          <w:rPr>
            <w:rStyle w:val="Hiperpovezava"/>
            <w:rFonts w:ascii="Times New Roman" w:hAnsi="Times New Roman" w:cs="Times New Roman"/>
            <w:sz w:val="24"/>
            <w:szCs w:val="24"/>
          </w:rPr>
          <w:t>http://www.spiritslovenia.si</w:t>
        </w:r>
      </w:hyperlink>
      <w:r w:rsidRPr="00B272BB">
        <w:rPr>
          <w:rFonts w:ascii="Times New Roman" w:hAnsi="Times New Roman" w:cs="Times New Roman"/>
          <w:sz w:val="24"/>
          <w:szCs w:val="24"/>
        </w:rPr>
        <w:t xml:space="preserve"> pod rubriko </w:t>
      </w:r>
      <w:r w:rsidR="00EB22F1" w:rsidRPr="00B272BB">
        <w:rPr>
          <w:rFonts w:ascii="Times New Roman" w:hAnsi="Times New Roman" w:cs="Times New Roman"/>
          <w:sz w:val="24"/>
          <w:szCs w:val="24"/>
        </w:rPr>
        <w:t>»J</w:t>
      </w:r>
      <w:r w:rsidRPr="00B272BB">
        <w:rPr>
          <w:rFonts w:ascii="Times New Roman" w:hAnsi="Times New Roman" w:cs="Times New Roman"/>
          <w:sz w:val="24"/>
          <w:szCs w:val="24"/>
        </w:rPr>
        <w:t>avni razpisi in naročila</w:t>
      </w:r>
      <w:r w:rsidR="00EB22F1" w:rsidRPr="00B272BB">
        <w:rPr>
          <w:rFonts w:ascii="Times New Roman" w:hAnsi="Times New Roman" w:cs="Times New Roman"/>
          <w:sz w:val="24"/>
          <w:szCs w:val="24"/>
        </w:rPr>
        <w:t>«</w:t>
      </w:r>
      <w:r w:rsidR="00A267DD" w:rsidRPr="00B272BB">
        <w:rPr>
          <w:rFonts w:ascii="Times New Roman" w:hAnsi="Times New Roman" w:cs="Times New Roman"/>
          <w:sz w:val="24"/>
          <w:szCs w:val="24"/>
        </w:rPr>
        <w:t>.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56" w:rsidRDefault="00E20356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3" w:rsidRPr="00B272BB" w:rsidRDefault="00096F73" w:rsidP="0009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25" w:rsidRPr="00B272BB" w:rsidRDefault="00616625" w:rsidP="00096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BB">
        <w:rPr>
          <w:rFonts w:ascii="Times New Roman" w:hAnsi="Times New Roman" w:cs="Times New Roman"/>
          <w:b/>
          <w:sz w:val="24"/>
          <w:szCs w:val="24"/>
        </w:rPr>
        <w:t>1</w:t>
      </w:r>
      <w:r w:rsidR="00B04D31" w:rsidRPr="00B272BB">
        <w:rPr>
          <w:rFonts w:ascii="Times New Roman" w:hAnsi="Times New Roman" w:cs="Times New Roman"/>
          <w:b/>
          <w:sz w:val="24"/>
          <w:szCs w:val="24"/>
        </w:rPr>
        <w:t>7</w:t>
      </w:r>
      <w:r w:rsidRPr="00B272BB">
        <w:rPr>
          <w:rFonts w:ascii="Times New Roman" w:hAnsi="Times New Roman" w:cs="Times New Roman"/>
          <w:b/>
          <w:sz w:val="24"/>
          <w:szCs w:val="24"/>
        </w:rPr>
        <w:t>. Dodatne informacije</w:t>
      </w:r>
    </w:p>
    <w:p w:rsidR="00616625" w:rsidRPr="00B272BB" w:rsidRDefault="00616625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Odgovorna oseba za izvedbo javnega razpisa je g. </w:t>
      </w:r>
      <w:r w:rsidR="00814FF4" w:rsidRPr="00B272BB">
        <w:rPr>
          <w:rFonts w:ascii="Times New Roman" w:hAnsi="Times New Roman" w:cs="Times New Roman"/>
          <w:sz w:val="24"/>
          <w:szCs w:val="24"/>
        </w:rPr>
        <w:t>Boris Kunilo</w:t>
      </w:r>
      <w:r w:rsidRPr="00B272BB">
        <w:rPr>
          <w:rFonts w:ascii="Times New Roman" w:hAnsi="Times New Roman" w:cs="Times New Roman"/>
          <w:sz w:val="24"/>
          <w:szCs w:val="24"/>
        </w:rPr>
        <w:t>.</w:t>
      </w:r>
    </w:p>
    <w:p w:rsidR="005D6750" w:rsidRPr="00B272BB" w:rsidRDefault="00616625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>Vprašanja v zvezi z razpisom se posredujejo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36166A" w:rsidRPr="00B272BB">
        <w:rPr>
          <w:rFonts w:ascii="Times New Roman" w:hAnsi="Times New Roman" w:cs="Times New Roman"/>
          <w:sz w:val="24"/>
          <w:szCs w:val="24"/>
        </w:rPr>
        <w:t>izključno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 po elektronski pošti</w:t>
      </w:r>
      <w:r w:rsidR="0036166A" w:rsidRPr="00B272BB">
        <w:rPr>
          <w:rFonts w:ascii="Times New Roman" w:hAnsi="Times New Roman" w:cs="Times New Roman"/>
          <w:sz w:val="24"/>
          <w:szCs w:val="24"/>
        </w:rPr>
        <w:t>,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 na elektronski naslov: </w:t>
      </w:r>
      <w:hyperlink r:id="rId19" w:history="1">
        <w:r w:rsidR="004F6D48" w:rsidRPr="00B272BB">
          <w:rPr>
            <w:rStyle w:val="Hiperpovezava"/>
            <w:rFonts w:ascii="Times New Roman" w:hAnsi="Times New Roman" w:cs="Times New Roman"/>
            <w:sz w:val="24"/>
            <w:szCs w:val="24"/>
          </w:rPr>
          <w:t>mladi@spiritslovenia.si</w:t>
        </w:r>
      </w:hyperlink>
      <w:r w:rsidR="00A267DD" w:rsidRPr="00B272BB">
        <w:rPr>
          <w:rFonts w:ascii="Times New Roman" w:hAnsi="Times New Roman" w:cs="Times New Roman"/>
          <w:sz w:val="24"/>
          <w:szCs w:val="24"/>
        </w:rPr>
        <w:t xml:space="preserve"> z navedbo zadeve »Vprašanje </w:t>
      </w:r>
      <w:r w:rsidR="00DD6D04" w:rsidRPr="00B272BB">
        <w:rPr>
          <w:rFonts w:ascii="Times New Roman" w:hAnsi="Times New Roman" w:cs="Times New Roman"/>
          <w:b/>
          <w:sz w:val="24"/>
          <w:szCs w:val="24"/>
        </w:rPr>
        <w:t>JR DOŠSŠ 2016/2017</w:t>
      </w:r>
      <w:r w:rsidR="00A267DD" w:rsidRPr="00B272BB">
        <w:rPr>
          <w:rFonts w:ascii="Times New Roman" w:hAnsi="Times New Roman" w:cs="Times New Roman"/>
          <w:sz w:val="24"/>
          <w:szCs w:val="24"/>
        </w:rPr>
        <w:t>«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. </w:t>
      </w:r>
      <w:r w:rsidRPr="00B272BB">
        <w:rPr>
          <w:rFonts w:ascii="Times New Roman" w:hAnsi="Times New Roman" w:cs="Times New Roman"/>
          <w:sz w:val="24"/>
          <w:szCs w:val="24"/>
        </w:rPr>
        <w:t xml:space="preserve">Vprašanja morajo </w:t>
      </w:r>
      <w:r w:rsidR="0036166A" w:rsidRPr="00B272BB">
        <w:rPr>
          <w:rFonts w:ascii="Times New Roman" w:hAnsi="Times New Roman" w:cs="Times New Roman"/>
          <w:sz w:val="24"/>
          <w:szCs w:val="24"/>
        </w:rPr>
        <w:t>prispeti najkasneje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 5 delovnih</w:t>
      </w:r>
      <w:r w:rsidRPr="00B272BB">
        <w:rPr>
          <w:rFonts w:ascii="Times New Roman" w:hAnsi="Times New Roman" w:cs="Times New Roman"/>
          <w:sz w:val="24"/>
          <w:szCs w:val="24"/>
        </w:rPr>
        <w:t xml:space="preserve"> dni pred iztekom roka za oddajo vloge. </w:t>
      </w:r>
      <w:r w:rsidR="005D6750" w:rsidRPr="00B272BB">
        <w:rPr>
          <w:rFonts w:ascii="Times New Roman" w:hAnsi="Times New Roman" w:cs="Times New Roman"/>
          <w:sz w:val="24"/>
          <w:szCs w:val="24"/>
        </w:rPr>
        <w:t>Odgovori</w:t>
      </w:r>
      <w:r w:rsidRPr="00B272BB">
        <w:rPr>
          <w:rFonts w:ascii="Times New Roman" w:hAnsi="Times New Roman" w:cs="Times New Roman"/>
          <w:sz w:val="24"/>
          <w:szCs w:val="24"/>
        </w:rPr>
        <w:t xml:space="preserve"> na vprašanja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 bodo na spletni strani javne</w:t>
      </w:r>
      <w:r w:rsidR="0036166A" w:rsidRPr="00B272BB">
        <w:rPr>
          <w:rFonts w:ascii="Times New Roman" w:hAnsi="Times New Roman" w:cs="Times New Roman"/>
          <w:sz w:val="24"/>
          <w:szCs w:val="24"/>
        </w:rPr>
        <w:t>ga razpisa objavljeni najkasneje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 3</w:t>
      </w:r>
      <w:r w:rsidRPr="00B272BB">
        <w:rPr>
          <w:rFonts w:ascii="Times New Roman" w:hAnsi="Times New Roman" w:cs="Times New Roman"/>
          <w:sz w:val="24"/>
          <w:szCs w:val="24"/>
        </w:rPr>
        <w:t xml:space="preserve"> </w:t>
      </w:r>
      <w:r w:rsidR="005D6750" w:rsidRPr="00B272BB">
        <w:rPr>
          <w:rFonts w:ascii="Times New Roman" w:hAnsi="Times New Roman" w:cs="Times New Roman"/>
          <w:sz w:val="24"/>
          <w:szCs w:val="24"/>
        </w:rPr>
        <w:t xml:space="preserve">delovne </w:t>
      </w:r>
      <w:r w:rsidRPr="00B272BB">
        <w:rPr>
          <w:rFonts w:ascii="Times New Roman" w:hAnsi="Times New Roman" w:cs="Times New Roman"/>
          <w:sz w:val="24"/>
          <w:szCs w:val="24"/>
        </w:rPr>
        <w:t xml:space="preserve">dni pred iztekom roka za oddajo vloge, pod pogojem, da je bilo vprašanje posredovano pravočasno. </w:t>
      </w:r>
    </w:p>
    <w:p w:rsidR="00587F62" w:rsidRDefault="00587F62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F62" w:rsidRDefault="005D6750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 xml:space="preserve">V Ljubljani, dne </w:t>
      </w:r>
      <w:r w:rsidR="00B5400C">
        <w:rPr>
          <w:rFonts w:ascii="Times New Roman" w:hAnsi="Times New Roman" w:cs="Times New Roman"/>
          <w:sz w:val="24"/>
          <w:szCs w:val="24"/>
        </w:rPr>
        <w:t>27</w:t>
      </w:r>
      <w:r w:rsidR="00814FF4" w:rsidRPr="00B272BB">
        <w:rPr>
          <w:rFonts w:ascii="Times New Roman" w:hAnsi="Times New Roman" w:cs="Times New Roman"/>
          <w:sz w:val="24"/>
          <w:szCs w:val="24"/>
        </w:rPr>
        <w:t>.</w:t>
      </w:r>
      <w:r w:rsidR="00587F62">
        <w:rPr>
          <w:rFonts w:ascii="Times New Roman" w:hAnsi="Times New Roman" w:cs="Times New Roman"/>
          <w:sz w:val="24"/>
          <w:szCs w:val="24"/>
        </w:rPr>
        <w:t xml:space="preserve"> </w:t>
      </w:r>
      <w:r w:rsidR="006C3E66">
        <w:rPr>
          <w:rFonts w:ascii="Times New Roman" w:hAnsi="Times New Roman" w:cs="Times New Roman"/>
          <w:sz w:val="24"/>
          <w:szCs w:val="24"/>
        </w:rPr>
        <w:t>5</w:t>
      </w:r>
      <w:r w:rsidR="00A27767" w:rsidRPr="00B272BB">
        <w:rPr>
          <w:rFonts w:ascii="Times New Roman" w:hAnsi="Times New Roman" w:cs="Times New Roman"/>
          <w:sz w:val="24"/>
          <w:szCs w:val="24"/>
        </w:rPr>
        <w:t>. 20</w:t>
      </w:r>
      <w:r w:rsidR="00DD6D04" w:rsidRPr="00B272BB">
        <w:rPr>
          <w:rFonts w:ascii="Times New Roman" w:hAnsi="Times New Roman" w:cs="Times New Roman"/>
          <w:sz w:val="24"/>
          <w:szCs w:val="24"/>
        </w:rPr>
        <w:t>16</w:t>
      </w:r>
      <w:r w:rsidRPr="00B272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6750" w:rsidRPr="00B272BB" w:rsidRDefault="005D6750" w:rsidP="00E46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BB">
        <w:rPr>
          <w:rFonts w:ascii="Times New Roman" w:hAnsi="Times New Roman" w:cs="Times New Roman"/>
          <w:sz w:val="24"/>
          <w:szCs w:val="24"/>
        </w:rPr>
        <w:tab/>
      </w:r>
      <w:r w:rsidRPr="00B272BB">
        <w:rPr>
          <w:rFonts w:ascii="Times New Roman" w:hAnsi="Times New Roman" w:cs="Times New Roman"/>
          <w:sz w:val="24"/>
          <w:szCs w:val="24"/>
        </w:rPr>
        <w:tab/>
      </w:r>
      <w:r w:rsidRPr="00B272BB">
        <w:rPr>
          <w:rFonts w:ascii="Times New Roman" w:hAnsi="Times New Roman" w:cs="Times New Roman"/>
          <w:sz w:val="24"/>
          <w:szCs w:val="24"/>
        </w:rPr>
        <w:tab/>
      </w:r>
      <w:r w:rsidRPr="00B272BB">
        <w:rPr>
          <w:rFonts w:ascii="Times New Roman" w:hAnsi="Times New Roman" w:cs="Times New Roman"/>
          <w:sz w:val="24"/>
          <w:szCs w:val="24"/>
        </w:rPr>
        <w:tab/>
      </w:r>
      <w:r w:rsidRPr="00B272B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mrea"/>
        <w:tblW w:w="7286" w:type="dxa"/>
        <w:tblInd w:w="4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6"/>
      </w:tblGrid>
      <w:tr w:rsidR="005D6750" w:rsidRPr="00B272BB" w:rsidTr="00587F62">
        <w:trPr>
          <w:trHeight w:val="789"/>
        </w:trPr>
        <w:tc>
          <w:tcPr>
            <w:tcW w:w="7286" w:type="dxa"/>
          </w:tcPr>
          <w:p w:rsidR="00587F62" w:rsidRDefault="005D6750" w:rsidP="0058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BB">
              <w:rPr>
                <w:rFonts w:ascii="Times New Roman" w:hAnsi="Times New Roman" w:cs="Times New Roman"/>
                <w:b/>
                <w:sz w:val="24"/>
                <w:szCs w:val="24"/>
              </w:rPr>
              <w:t>SPIRIT Slovenija,</w:t>
            </w:r>
            <w:r w:rsidR="0017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F62" w:rsidRPr="00B272BB">
              <w:rPr>
                <w:rFonts w:ascii="Times New Roman" w:hAnsi="Times New Roman" w:cs="Times New Roman"/>
                <w:b/>
                <w:sz w:val="24"/>
                <w:szCs w:val="24"/>
              </w:rPr>
              <w:t>javna agencija</w:t>
            </w:r>
          </w:p>
          <w:p w:rsidR="00587F62" w:rsidRDefault="00587F62" w:rsidP="0058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50" w:rsidRPr="00B272BB" w:rsidRDefault="00587F62" w:rsidP="0058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272BB">
              <w:rPr>
                <w:rFonts w:ascii="Times New Roman" w:hAnsi="Times New Roman" w:cs="Times New Roman"/>
                <w:sz w:val="24"/>
                <w:szCs w:val="24"/>
              </w:rPr>
              <w:t>mag. Gorazd Mihelič</w:t>
            </w:r>
          </w:p>
        </w:tc>
      </w:tr>
      <w:tr w:rsidR="005D6750" w:rsidRPr="00B272BB" w:rsidTr="00587F62">
        <w:trPr>
          <w:trHeight w:val="394"/>
        </w:trPr>
        <w:tc>
          <w:tcPr>
            <w:tcW w:w="7286" w:type="dxa"/>
          </w:tcPr>
          <w:p w:rsidR="00587F62" w:rsidRDefault="00587F62" w:rsidP="0058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87F62" w:rsidRPr="00B272BB" w:rsidRDefault="00587F62" w:rsidP="0058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272BB">
              <w:rPr>
                <w:rFonts w:ascii="Times New Roman" w:hAnsi="Times New Roman" w:cs="Times New Roman"/>
                <w:sz w:val="24"/>
                <w:szCs w:val="24"/>
              </w:rPr>
              <w:t>v. d. direktorja</w:t>
            </w:r>
          </w:p>
          <w:p w:rsidR="005D6750" w:rsidRPr="00B272BB" w:rsidRDefault="005D6750" w:rsidP="00E4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50" w:rsidRPr="00B272BB" w:rsidTr="00587F62">
        <w:trPr>
          <w:trHeight w:val="394"/>
        </w:trPr>
        <w:tc>
          <w:tcPr>
            <w:tcW w:w="7286" w:type="dxa"/>
          </w:tcPr>
          <w:p w:rsidR="005D6750" w:rsidRPr="00B272BB" w:rsidRDefault="005D6750" w:rsidP="00E4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95F" w:rsidRPr="00B272BB" w:rsidRDefault="0039395F" w:rsidP="0001251C">
      <w:pPr>
        <w:rPr>
          <w:rFonts w:ascii="Times New Roman" w:hAnsi="Times New Roman" w:cs="Times New Roman"/>
          <w:sz w:val="24"/>
          <w:szCs w:val="24"/>
        </w:rPr>
      </w:pPr>
    </w:p>
    <w:sectPr w:rsidR="0039395F" w:rsidRPr="00B272BB" w:rsidSect="00B77BDA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FCADE" w15:done="0"/>
  <w15:commentEx w15:paraId="61E695EA" w15:done="0"/>
  <w15:commentEx w15:paraId="6612282B" w15:done="0"/>
  <w15:commentEx w15:paraId="619BE4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28" w:rsidRDefault="00B06F28" w:rsidP="008C221E">
      <w:pPr>
        <w:spacing w:after="0" w:line="240" w:lineRule="auto"/>
      </w:pPr>
      <w:r>
        <w:separator/>
      </w:r>
    </w:p>
  </w:endnote>
  <w:endnote w:type="continuationSeparator" w:id="0">
    <w:p w:rsidR="00B06F28" w:rsidRDefault="00B06F28" w:rsidP="008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29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177690857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:rsidR="00B06F28" w:rsidRDefault="00B06F28">
            <w:pPr>
              <w:pStyle w:val="Noga"/>
              <w:jc w:val="center"/>
            </w:pPr>
            <w:r w:rsidRPr="008C221E">
              <w:rPr>
                <w:rFonts w:asciiTheme="majorHAnsi" w:hAnsiTheme="majorHAnsi"/>
                <w:sz w:val="16"/>
                <w:szCs w:val="16"/>
              </w:rPr>
              <w:t xml:space="preserve">Stran </w:t>
            </w:r>
            <w:r w:rsidR="00E911F1" w:rsidRPr="008C221E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8C221E">
              <w:rPr>
                <w:rFonts w:asciiTheme="majorHAnsi" w:hAnsiTheme="majorHAnsi"/>
                <w:sz w:val="16"/>
                <w:szCs w:val="16"/>
              </w:rPr>
              <w:instrText>PAGE</w:instrText>
            </w:r>
            <w:r w:rsidR="00E911F1" w:rsidRPr="008C221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632941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  <w:r w:rsidR="00E911F1" w:rsidRPr="008C221E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8C221E">
              <w:rPr>
                <w:rFonts w:asciiTheme="majorHAnsi" w:hAnsiTheme="majorHAnsi"/>
                <w:sz w:val="16"/>
                <w:szCs w:val="16"/>
              </w:rPr>
              <w:t xml:space="preserve"> od </w:t>
            </w:r>
            <w:r w:rsidR="00E911F1" w:rsidRPr="008C221E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8C221E">
              <w:rPr>
                <w:rFonts w:asciiTheme="majorHAnsi" w:hAnsiTheme="majorHAnsi"/>
                <w:sz w:val="16"/>
                <w:szCs w:val="16"/>
              </w:rPr>
              <w:instrText>NUMPAGES</w:instrText>
            </w:r>
            <w:r w:rsidR="00E911F1" w:rsidRPr="008C221E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632941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  <w:r w:rsidR="00E911F1" w:rsidRPr="008C221E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sdtContent>
      </w:sdt>
    </w:sdtContent>
  </w:sdt>
  <w:p w:rsidR="00B06F28" w:rsidRDefault="00B06F2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5678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B06F28" w:rsidRDefault="00B06F28" w:rsidP="0005755A">
        <w:pPr>
          <w:pStyle w:val="Noga"/>
          <w:jc w:val="center"/>
          <w:rPr>
            <w:rFonts w:asciiTheme="majorHAnsi" w:hAnsiTheme="majorHAnsi"/>
            <w:sz w:val="16"/>
            <w:szCs w:val="16"/>
          </w:rPr>
        </w:pPr>
        <w:r w:rsidRPr="008C221E">
          <w:rPr>
            <w:rFonts w:asciiTheme="majorHAnsi" w:hAnsiTheme="majorHAnsi"/>
            <w:sz w:val="16"/>
            <w:szCs w:val="16"/>
          </w:rPr>
          <w:t xml:space="preserve">Stran </w:t>
        </w:r>
        <w:r w:rsidR="00E911F1" w:rsidRPr="008C221E">
          <w:rPr>
            <w:rFonts w:asciiTheme="majorHAnsi" w:hAnsiTheme="majorHAnsi"/>
            <w:sz w:val="16"/>
            <w:szCs w:val="16"/>
          </w:rPr>
          <w:fldChar w:fldCharType="begin"/>
        </w:r>
        <w:r w:rsidRPr="008C221E">
          <w:rPr>
            <w:rFonts w:asciiTheme="majorHAnsi" w:hAnsiTheme="majorHAnsi"/>
            <w:sz w:val="16"/>
            <w:szCs w:val="16"/>
          </w:rPr>
          <w:instrText>PAGE</w:instrText>
        </w:r>
        <w:r w:rsidR="00E911F1" w:rsidRPr="008C221E">
          <w:rPr>
            <w:rFonts w:asciiTheme="majorHAnsi" w:hAnsiTheme="majorHAnsi"/>
            <w:sz w:val="16"/>
            <w:szCs w:val="16"/>
          </w:rPr>
          <w:fldChar w:fldCharType="separate"/>
        </w:r>
        <w:r w:rsidR="00632941">
          <w:rPr>
            <w:rFonts w:asciiTheme="majorHAnsi" w:hAnsiTheme="majorHAnsi"/>
            <w:noProof/>
            <w:sz w:val="16"/>
            <w:szCs w:val="16"/>
          </w:rPr>
          <w:t>1</w:t>
        </w:r>
        <w:r w:rsidR="00E911F1" w:rsidRPr="008C221E">
          <w:rPr>
            <w:rFonts w:asciiTheme="majorHAnsi" w:hAnsiTheme="majorHAnsi"/>
            <w:sz w:val="16"/>
            <w:szCs w:val="16"/>
          </w:rPr>
          <w:fldChar w:fldCharType="end"/>
        </w:r>
        <w:r w:rsidRPr="008C221E">
          <w:rPr>
            <w:rFonts w:asciiTheme="majorHAnsi" w:hAnsiTheme="majorHAnsi"/>
            <w:sz w:val="16"/>
            <w:szCs w:val="16"/>
          </w:rPr>
          <w:t xml:space="preserve"> od </w:t>
        </w:r>
        <w:r w:rsidR="00E911F1" w:rsidRPr="008C221E">
          <w:rPr>
            <w:rFonts w:asciiTheme="majorHAnsi" w:hAnsiTheme="majorHAnsi"/>
            <w:sz w:val="16"/>
            <w:szCs w:val="16"/>
          </w:rPr>
          <w:fldChar w:fldCharType="begin"/>
        </w:r>
        <w:r w:rsidRPr="008C221E">
          <w:rPr>
            <w:rFonts w:asciiTheme="majorHAnsi" w:hAnsiTheme="majorHAnsi"/>
            <w:sz w:val="16"/>
            <w:szCs w:val="16"/>
          </w:rPr>
          <w:instrText>NUMPAGES</w:instrText>
        </w:r>
        <w:r w:rsidR="00E911F1" w:rsidRPr="008C221E">
          <w:rPr>
            <w:rFonts w:asciiTheme="majorHAnsi" w:hAnsiTheme="majorHAnsi"/>
            <w:sz w:val="16"/>
            <w:szCs w:val="16"/>
          </w:rPr>
          <w:fldChar w:fldCharType="separate"/>
        </w:r>
        <w:r w:rsidR="00632941">
          <w:rPr>
            <w:rFonts w:asciiTheme="majorHAnsi" w:hAnsiTheme="majorHAnsi"/>
            <w:noProof/>
            <w:sz w:val="16"/>
            <w:szCs w:val="16"/>
          </w:rPr>
          <w:t>10</w:t>
        </w:r>
        <w:r w:rsidR="00E911F1" w:rsidRPr="008C221E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B06F28" w:rsidRPr="0005755A" w:rsidRDefault="00B06F28" w:rsidP="0005755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28" w:rsidRDefault="00B06F28" w:rsidP="008C221E">
      <w:pPr>
        <w:spacing w:after="0" w:line="240" w:lineRule="auto"/>
      </w:pPr>
      <w:r>
        <w:separator/>
      </w:r>
    </w:p>
  </w:footnote>
  <w:footnote w:type="continuationSeparator" w:id="0">
    <w:p w:rsidR="00B06F28" w:rsidRDefault="00B06F28" w:rsidP="008C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28" w:rsidRDefault="00B06F28" w:rsidP="00B77BDA">
    <w:pPr>
      <w:pStyle w:val="Glava"/>
      <w:ind w:left="-284"/>
    </w:pPr>
    <w:r>
      <w:rPr>
        <w:noProof/>
        <w:lang w:eastAsia="sl-SI"/>
      </w:rPr>
      <w:drawing>
        <wp:inline distT="0" distB="0" distL="0" distR="0">
          <wp:extent cx="2215515" cy="685800"/>
          <wp:effectExtent l="19050" t="0" r="0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sl-SI"/>
      </w:rPr>
      <w:t xml:space="preserve">                                             </w:t>
    </w:r>
    <w:r>
      <w:rPr>
        <w:noProof/>
        <w:lang w:eastAsia="sl-SI"/>
      </w:rPr>
      <w:drawing>
        <wp:inline distT="0" distB="0" distL="0" distR="0">
          <wp:extent cx="1957705" cy="574675"/>
          <wp:effectExtent l="19050" t="0" r="444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  <w:p w:rsidR="00B06F28" w:rsidRDefault="00B06F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C47"/>
    <w:multiLevelType w:val="multilevel"/>
    <w:tmpl w:val="F4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63884"/>
    <w:multiLevelType w:val="hybridMultilevel"/>
    <w:tmpl w:val="B5621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FE9"/>
    <w:multiLevelType w:val="hybridMultilevel"/>
    <w:tmpl w:val="086C8C76"/>
    <w:lvl w:ilvl="0" w:tplc="021A16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24C3F"/>
    <w:multiLevelType w:val="multilevel"/>
    <w:tmpl w:val="AEB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71C83"/>
    <w:multiLevelType w:val="multilevel"/>
    <w:tmpl w:val="1B9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C1422"/>
    <w:multiLevelType w:val="hybridMultilevel"/>
    <w:tmpl w:val="38AEDD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D4DC2"/>
    <w:multiLevelType w:val="hybridMultilevel"/>
    <w:tmpl w:val="AD10DAC4"/>
    <w:lvl w:ilvl="0" w:tplc="B53C530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1A8D4DC2"/>
    <w:multiLevelType w:val="hybridMultilevel"/>
    <w:tmpl w:val="8A2C3A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640"/>
    <w:multiLevelType w:val="hybridMultilevel"/>
    <w:tmpl w:val="B3B4A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E22A1"/>
    <w:multiLevelType w:val="hybridMultilevel"/>
    <w:tmpl w:val="6B82C6D0"/>
    <w:lvl w:ilvl="0" w:tplc="4DE82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8635E7"/>
    <w:multiLevelType w:val="hybridMultilevel"/>
    <w:tmpl w:val="CA02401A"/>
    <w:lvl w:ilvl="0" w:tplc="4356CE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1634D"/>
    <w:multiLevelType w:val="hybridMultilevel"/>
    <w:tmpl w:val="7D745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8362D"/>
    <w:multiLevelType w:val="hybridMultilevel"/>
    <w:tmpl w:val="25DCB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B0E96"/>
    <w:multiLevelType w:val="hybridMultilevel"/>
    <w:tmpl w:val="6E32F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4443"/>
    <w:multiLevelType w:val="hybridMultilevel"/>
    <w:tmpl w:val="0EC85F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64919"/>
    <w:multiLevelType w:val="hybridMultilevel"/>
    <w:tmpl w:val="183E7F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C40F7"/>
    <w:multiLevelType w:val="hybridMultilevel"/>
    <w:tmpl w:val="1E46DA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23C50"/>
    <w:multiLevelType w:val="hybridMultilevel"/>
    <w:tmpl w:val="21901C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7175FE"/>
    <w:multiLevelType w:val="multilevel"/>
    <w:tmpl w:val="DB365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64AFD"/>
    <w:multiLevelType w:val="hybridMultilevel"/>
    <w:tmpl w:val="28E658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A9138C"/>
    <w:multiLevelType w:val="multilevel"/>
    <w:tmpl w:val="34D8D1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0618C7"/>
    <w:multiLevelType w:val="hybridMultilevel"/>
    <w:tmpl w:val="A5B20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07D7F"/>
    <w:multiLevelType w:val="hybridMultilevel"/>
    <w:tmpl w:val="53900AE2"/>
    <w:lvl w:ilvl="0" w:tplc="C644B452">
      <w:start w:val="2"/>
      <w:numFmt w:val="bullet"/>
      <w:lvlText w:val="-"/>
      <w:lvlJc w:val="left"/>
      <w:pPr>
        <w:ind w:left="78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1661B74"/>
    <w:multiLevelType w:val="hybridMultilevel"/>
    <w:tmpl w:val="E88019FE"/>
    <w:lvl w:ilvl="0" w:tplc="7BB412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0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AF743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9D1E87"/>
    <w:multiLevelType w:val="hybridMultilevel"/>
    <w:tmpl w:val="C6CC2CC8"/>
    <w:lvl w:ilvl="0" w:tplc="4DE8273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97136D9"/>
    <w:multiLevelType w:val="hybridMultilevel"/>
    <w:tmpl w:val="E8D4C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563B"/>
    <w:multiLevelType w:val="multilevel"/>
    <w:tmpl w:val="D16C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3203C"/>
    <w:multiLevelType w:val="hybridMultilevel"/>
    <w:tmpl w:val="A21C7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A0C06"/>
    <w:multiLevelType w:val="multilevel"/>
    <w:tmpl w:val="D89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04570C"/>
    <w:multiLevelType w:val="hybridMultilevel"/>
    <w:tmpl w:val="8AB83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B3350"/>
    <w:multiLevelType w:val="multilevel"/>
    <w:tmpl w:val="6324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1D5954"/>
    <w:multiLevelType w:val="multilevel"/>
    <w:tmpl w:val="75407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E77770"/>
    <w:multiLevelType w:val="multilevel"/>
    <w:tmpl w:val="8C0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41187"/>
    <w:multiLevelType w:val="hybridMultilevel"/>
    <w:tmpl w:val="17AA2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93EBF"/>
    <w:multiLevelType w:val="hybridMultilevel"/>
    <w:tmpl w:val="E4D8B036"/>
    <w:lvl w:ilvl="0" w:tplc="0424000F">
      <w:start w:val="1"/>
      <w:numFmt w:val="decimal"/>
      <w:lvlText w:val="%1."/>
      <w:lvlJc w:val="left"/>
      <w:pPr>
        <w:ind w:left="766" w:hanging="360"/>
      </w:pPr>
    </w:lvl>
    <w:lvl w:ilvl="1" w:tplc="04240019" w:tentative="1">
      <w:start w:val="1"/>
      <w:numFmt w:val="lowerLetter"/>
      <w:lvlText w:val="%2."/>
      <w:lvlJc w:val="left"/>
      <w:pPr>
        <w:ind w:left="1486" w:hanging="360"/>
      </w:pPr>
    </w:lvl>
    <w:lvl w:ilvl="2" w:tplc="0424001B" w:tentative="1">
      <w:start w:val="1"/>
      <w:numFmt w:val="lowerRoman"/>
      <w:lvlText w:val="%3."/>
      <w:lvlJc w:val="right"/>
      <w:pPr>
        <w:ind w:left="2206" w:hanging="180"/>
      </w:pPr>
    </w:lvl>
    <w:lvl w:ilvl="3" w:tplc="0424000F" w:tentative="1">
      <w:start w:val="1"/>
      <w:numFmt w:val="decimal"/>
      <w:lvlText w:val="%4."/>
      <w:lvlJc w:val="left"/>
      <w:pPr>
        <w:ind w:left="2926" w:hanging="360"/>
      </w:pPr>
    </w:lvl>
    <w:lvl w:ilvl="4" w:tplc="04240019" w:tentative="1">
      <w:start w:val="1"/>
      <w:numFmt w:val="lowerLetter"/>
      <w:lvlText w:val="%5."/>
      <w:lvlJc w:val="left"/>
      <w:pPr>
        <w:ind w:left="3646" w:hanging="360"/>
      </w:pPr>
    </w:lvl>
    <w:lvl w:ilvl="5" w:tplc="0424001B" w:tentative="1">
      <w:start w:val="1"/>
      <w:numFmt w:val="lowerRoman"/>
      <w:lvlText w:val="%6."/>
      <w:lvlJc w:val="right"/>
      <w:pPr>
        <w:ind w:left="4366" w:hanging="180"/>
      </w:pPr>
    </w:lvl>
    <w:lvl w:ilvl="6" w:tplc="0424000F" w:tentative="1">
      <w:start w:val="1"/>
      <w:numFmt w:val="decimal"/>
      <w:lvlText w:val="%7."/>
      <w:lvlJc w:val="left"/>
      <w:pPr>
        <w:ind w:left="5086" w:hanging="360"/>
      </w:pPr>
    </w:lvl>
    <w:lvl w:ilvl="7" w:tplc="04240019" w:tentative="1">
      <w:start w:val="1"/>
      <w:numFmt w:val="lowerLetter"/>
      <w:lvlText w:val="%8."/>
      <w:lvlJc w:val="left"/>
      <w:pPr>
        <w:ind w:left="5806" w:hanging="360"/>
      </w:pPr>
    </w:lvl>
    <w:lvl w:ilvl="8" w:tplc="042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6C362427"/>
    <w:multiLevelType w:val="hybridMultilevel"/>
    <w:tmpl w:val="5C8835A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F83BD5"/>
    <w:multiLevelType w:val="hybridMultilevel"/>
    <w:tmpl w:val="ACBAE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A34C8"/>
    <w:multiLevelType w:val="hybridMultilevel"/>
    <w:tmpl w:val="E16A32CC"/>
    <w:lvl w:ilvl="0" w:tplc="C91230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56D7C"/>
    <w:multiLevelType w:val="multilevel"/>
    <w:tmpl w:val="1B16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950B4C"/>
    <w:multiLevelType w:val="hybridMultilevel"/>
    <w:tmpl w:val="6E32F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6"/>
  </w:num>
  <w:num w:numId="5">
    <w:abstractNumId w:val="25"/>
  </w:num>
  <w:num w:numId="6">
    <w:abstractNumId w:val="35"/>
  </w:num>
  <w:num w:numId="7">
    <w:abstractNumId w:val="1"/>
  </w:num>
  <w:num w:numId="8">
    <w:abstractNumId w:val="7"/>
  </w:num>
  <w:num w:numId="9">
    <w:abstractNumId w:val="34"/>
  </w:num>
  <w:num w:numId="10">
    <w:abstractNumId w:val="17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36"/>
  </w:num>
  <w:num w:numId="16">
    <w:abstractNumId w:val="40"/>
  </w:num>
  <w:num w:numId="17">
    <w:abstractNumId w:val="12"/>
  </w:num>
  <w:num w:numId="18">
    <w:abstractNumId w:val="22"/>
  </w:num>
  <w:num w:numId="19">
    <w:abstractNumId w:val="11"/>
  </w:num>
  <w:num w:numId="20">
    <w:abstractNumId w:val="19"/>
  </w:num>
  <w:num w:numId="21">
    <w:abstractNumId w:val="26"/>
  </w:num>
  <w:num w:numId="22">
    <w:abstractNumId w:val="5"/>
  </w:num>
  <w:num w:numId="23">
    <w:abstractNumId w:val="3"/>
  </w:num>
  <w:num w:numId="24">
    <w:abstractNumId w:val="31"/>
  </w:num>
  <w:num w:numId="25">
    <w:abstractNumId w:val="0"/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39"/>
  </w:num>
  <w:num w:numId="28">
    <w:abstractNumId w:val="32"/>
    <w:lvlOverride w:ilvl="0">
      <w:lvl w:ilvl="0">
        <w:numFmt w:val="decimal"/>
        <w:lvlText w:val="%1."/>
        <w:lvlJc w:val="left"/>
      </w:lvl>
    </w:lvlOverride>
  </w:num>
  <w:num w:numId="29">
    <w:abstractNumId w:val="27"/>
  </w:num>
  <w:num w:numId="30">
    <w:abstractNumId w:val="29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 w:numId="35">
    <w:abstractNumId w:val="37"/>
  </w:num>
  <w:num w:numId="36">
    <w:abstractNumId w:val="16"/>
  </w:num>
  <w:num w:numId="37">
    <w:abstractNumId w:val="15"/>
  </w:num>
  <w:num w:numId="38">
    <w:abstractNumId w:val="30"/>
  </w:num>
  <w:num w:numId="39">
    <w:abstractNumId w:val="24"/>
  </w:num>
  <w:num w:numId="40">
    <w:abstractNumId w:val="20"/>
  </w:num>
  <w:num w:numId="41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Beton">
    <w15:presenceInfo w15:providerId="AD" w15:userId="S-1-5-21-1279077190-1766018556-1235820382-1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72933"/>
    <w:rsid w:val="0001251C"/>
    <w:rsid w:val="00013C3C"/>
    <w:rsid w:val="00020433"/>
    <w:rsid w:val="0002784B"/>
    <w:rsid w:val="00033D5E"/>
    <w:rsid w:val="000351EE"/>
    <w:rsid w:val="00042833"/>
    <w:rsid w:val="000438AA"/>
    <w:rsid w:val="00044694"/>
    <w:rsid w:val="00051570"/>
    <w:rsid w:val="00052AEE"/>
    <w:rsid w:val="00056102"/>
    <w:rsid w:val="0005755A"/>
    <w:rsid w:val="00060BBB"/>
    <w:rsid w:val="0006777F"/>
    <w:rsid w:val="0007419A"/>
    <w:rsid w:val="0008181E"/>
    <w:rsid w:val="00083494"/>
    <w:rsid w:val="0008397C"/>
    <w:rsid w:val="000840F8"/>
    <w:rsid w:val="00086025"/>
    <w:rsid w:val="00096F73"/>
    <w:rsid w:val="000A5A7F"/>
    <w:rsid w:val="000A7413"/>
    <w:rsid w:val="000B1F8B"/>
    <w:rsid w:val="000B20D2"/>
    <w:rsid w:val="000B43F4"/>
    <w:rsid w:val="000C2501"/>
    <w:rsid w:val="000C5273"/>
    <w:rsid w:val="000D622F"/>
    <w:rsid w:val="000D64A2"/>
    <w:rsid w:val="000D7FE2"/>
    <w:rsid w:val="000E11F3"/>
    <w:rsid w:val="000E17B8"/>
    <w:rsid w:val="000E7E95"/>
    <w:rsid w:val="000F296E"/>
    <w:rsid w:val="000F6785"/>
    <w:rsid w:val="00104EE9"/>
    <w:rsid w:val="00105B19"/>
    <w:rsid w:val="001100F0"/>
    <w:rsid w:val="0011664B"/>
    <w:rsid w:val="00124826"/>
    <w:rsid w:val="00131D16"/>
    <w:rsid w:val="00165216"/>
    <w:rsid w:val="0017099A"/>
    <w:rsid w:val="00172BCD"/>
    <w:rsid w:val="00174034"/>
    <w:rsid w:val="00181C71"/>
    <w:rsid w:val="001860B5"/>
    <w:rsid w:val="00187E9B"/>
    <w:rsid w:val="00190355"/>
    <w:rsid w:val="001A0381"/>
    <w:rsid w:val="001A1056"/>
    <w:rsid w:val="001A63DF"/>
    <w:rsid w:val="001A6861"/>
    <w:rsid w:val="001B08CD"/>
    <w:rsid w:val="001B4DE9"/>
    <w:rsid w:val="001B5140"/>
    <w:rsid w:val="001B58D2"/>
    <w:rsid w:val="001C2031"/>
    <w:rsid w:val="001C7A47"/>
    <w:rsid w:val="001D468D"/>
    <w:rsid w:val="001D5285"/>
    <w:rsid w:val="001D77C6"/>
    <w:rsid w:val="001E59DF"/>
    <w:rsid w:val="001E6D11"/>
    <w:rsid w:val="001F00E7"/>
    <w:rsid w:val="001F4624"/>
    <w:rsid w:val="001F54D1"/>
    <w:rsid w:val="001F5A6E"/>
    <w:rsid w:val="002026F1"/>
    <w:rsid w:val="00202CD7"/>
    <w:rsid w:val="00202D4A"/>
    <w:rsid w:val="00206934"/>
    <w:rsid w:val="00207A47"/>
    <w:rsid w:val="00213424"/>
    <w:rsid w:val="002178C3"/>
    <w:rsid w:val="00220961"/>
    <w:rsid w:val="002238F0"/>
    <w:rsid w:val="00227043"/>
    <w:rsid w:val="00230A2D"/>
    <w:rsid w:val="0023263B"/>
    <w:rsid w:val="00242A50"/>
    <w:rsid w:val="0025011A"/>
    <w:rsid w:val="00256870"/>
    <w:rsid w:val="00260918"/>
    <w:rsid w:val="00264F17"/>
    <w:rsid w:val="00270D14"/>
    <w:rsid w:val="00283490"/>
    <w:rsid w:val="00284C5A"/>
    <w:rsid w:val="0028762E"/>
    <w:rsid w:val="00293582"/>
    <w:rsid w:val="00296014"/>
    <w:rsid w:val="002A22A8"/>
    <w:rsid w:val="002A2F1C"/>
    <w:rsid w:val="002B0670"/>
    <w:rsid w:val="002B6432"/>
    <w:rsid w:val="002C0E57"/>
    <w:rsid w:val="002C15CD"/>
    <w:rsid w:val="002C321F"/>
    <w:rsid w:val="002C4CBF"/>
    <w:rsid w:val="002C614F"/>
    <w:rsid w:val="002D2DDE"/>
    <w:rsid w:val="002D7C8D"/>
    <w:rsid w:val="002D7EC9"/>
    <w:rsid w:val="002E0533"/>
    <w:rsid w:val="002E1AD6"/>
    <w:rsid w:val="002F5A02"/>
    <w:rsid w:val="00315B8E"/>
    <w:rsid w:val="0032142D"/>
    <w:rsid w:val="00323838"/>
    <w:rsid w:val="00323894"/>
    <w:rsid w:val="00324906"/>
    <w:rsid w:val="00327244"/>
    <w:rsid w:val="00332E80"/>
    <w:rsid w:val="00333995"/>
    <w:rsid w:val="00335927"/>
    <w:rsid w:val="00340FF2"/>
    <w:rsid w:val="00351109"/>
    <w:rsid w:val="003543A6"/>
    <w:rsid w:val="0036166A"/>
    <w:rsid w:val="003624DA"/>
    <w:rsid w:val="00367F9D"/>
    <w:rsid w:val="0037696A"/>
    <w:rsid w:val="00380461"/>
    <w:rsid w:val="003873ED"/>
    <w:rsid w:val="00387ED6"/>
    <w:rsid w:val="003916DF"/>
    <w:rsid w:val="003918A2"/>
    <w:rsid w:val="00392144"/>
    <w:rsid w:val="0039395F"/>
    <w:rsid w:val="003B409F"/>
    <w:rsid w:val="003B4EC6"/>
    <w:rsid w:val="003D127A"/>
    <w:rsid w:val="003D2A1D"/>
    <w:rsid w:val="003D35A6"/>
    <w:rsid w:val="003E3599"/>
    <w:rsid w:val="003E5FBF"/>
    <w:rsid w:val="003F3DF7"/>
    <w:rsid w:val="003F662C"/>
    <w:rsid w:val="00403F6A"/>
    <w:rsid w:val="00405DE2"/>
    <w:rsid w:val="00413E89"/>
    <w:rsid w:val="00420CC8"/>
    <w:rsid w:val="00422444"/>
    <w:rsid w:val="004243C8"/>
    <w:rsid w:val="0043148B"/>
    <w:rsid w:val="004317C1"/>
    <w:rsid w:val="004327B8"/>
    <w:rsid w:val="00433E93"/>
    <w:rsid w:val="00435370"/>
    <w:rsid w:val="004368AD"/>
    <w:rsid w:val="00443859"/>
    <w:rsid w:val="00446E10"/>
    <w:rsid w:val="00450C5B"/>
    <w:rsid w:val="00456FAC"/>
    <w:rsid w:val="0045737B"/>
    <w:rsid w:val="00460579"/>
    <w:rsid w:val="004727F8"/>
    <w:rsid w:val="004732E5"/>
    <w:rsid w:val="00474EAC"/>
    <w:rsid w:val="00477788"/>
    <w:rsid w:val="00483323"/>
    <w:rsid w:val="0048484D"/>
    <w:rsid w:val="004901CF"/>
    <w:rsid w:val="004903A1"/>
    <w:rsid w:val="004905A9"/>
    <w:rsid w:val="0049352C"/>
    <w:rsid w:val="00494FFC"/>
    <w:rsid w:val="004A4012"/>
    <w:rsid w:val="004B0B69"/>
    <w:rsid w:val="004C13A8"/>
    <w:rsid w:val="004D133D"/>
    <w:rsid w:val="004D2AD0"/>
    <w:rsid w:val="004D6232"/>
    <w:rsid w:val="004D79F6"/>
    <w:rsid w:val="004E0154"/>
    <w:rsid w:val="004E49FE"/>
    <w:rsid w:val="004F1785"/>
    <w:rsid w:val="004F3BCD"/>
    <w:rsid w:val="004F4EE7"/>
    <w:rsid w:val="004F6D48"/>
    <w:rsid w:val="00501CAB"/>
    <w:rsid w:val="00503276"/>
    <w:rsid w:val="00521074"/>
    <w:rsid w:val="005403C6"/>
    <w:rsid w:val="00540E95"/>
    <w:rsid w:val="005520AC"/>
    <w:rsid w:val="00554A69"/>
    <w:rsid w:val="00555D4E"/>
    <w:rsid w:val="00557E50"/>
    <w:rsid w:val="005628B0"/>
    <w:rsid w:val="00562B39"/>
    <w:rsid w:val="005660F9"/>
    <w:rsid w:val="005678D3"/>
    <w:rsid w:val="00567B68"/>
    <w:rsid w:val="005721F0"/>
    <w:rsid w:val="005819F4"/>
    <w:rsid w:val="005838B9"/>
    <w:rsid w:val="005842D1"/>
    <w:rsid w:val="005843EA"/>
    <w:rsid w:val="00587F62"/>
    <w:rsid w:val="00590A58"/>
    <w:rsid w:val="0059284F"/>
    <w:rsid w:val="00597293"/>
    <w:rsid w:val="00597D85"/>
    <w:rsid w:val="005B1E0D"/>
    <w:rsid w:val="005B3D5D"/>
    <w:rsid w:val="005B4D90"/>
    <w:rsid w:val="005B4E09"/>
    <w:rsid w:val="005C59A6"/>
    <w:rsid w:val="005D1FF3"/>
    <w:rsid w:val="005D5E55"/>
    <w:rsid w:val="005D6750"/>
    <w:rsid w:val="005E1057"/>
    <w:rsid w:val="005E4FD5"/>
    <w:rsid w:val="005E7513"/>
    <w:rsid w:val="005F0EF3"/>
    <w:rsid w:val="005F155E"/>
    <w:rsid w:val="005F4D40"/>
    <w:rsid w:val="005F5941"/>
    <w:rsid w:val="00601B05"/>
    <w:rsid w:val="00606EA6"/>
    <w:rsid w:val="00614C41"/>
    <w:rsid w:val="006160EB"/>
    <w:rsid w:val="00616625"/>
    <w:rsid w:val="00620986"/>
    <w:rsid w:val="006252F2"/>
    <w:rsid w:val="00626288"/>
    <w:rsid w:val="00632941"/>
    <w:rsid w:val="0063490F"/>
    <w:rsid w:val="00635911"/>
    <w:rsid w:val="00641490"/>
    <w:rsid w:val="00642D3F"/>
    <w:rsid w:val="006470AF"/>
    <w:rsid w:val="006528F6"/>
    <w:rsid w:val="00652DF3"/>
    <w:rsid w:val="00654588"/>
    <w:rsid w:val="00654B3D"/>
    <w:rsid w:val="006578A8"/>
    <w:rsid w:val="00664765"/>
    <w:rsid w:val="00665B60"/>
    <w:rsid w:val="00672933"/>
    <w:rsid w:val="006764A5"/>
    <w:rsid w:val="006769BC"/>
    <w:rsid w:val="00690A1F"/>
    <w:rsid w:val="006939D4"/>
    <w:rsid w:val="00694161"/>
    <w:rsid w:val="006A0975"/>
    <w:rsid w:val="006A74DC"/>
    <w:rsid w:val="006B026A"/>
    <w:rsid w:val="006B182F"/>
    <w:rsid w:val="006B1C05"/>
    <w:rsid w:val="006B6EBE"/>
    <w:rsid w:val="006C0CA8"/>
    <w:rsid w:val="006C0FCB"/>
    <w:rsid w:val="006C1EE9"/>
    <w:rsid w:val="006C3081"/>
    <w:rsid w:val="006C3E66"/>
    <w:rsid w:val="006C4E52"/>
    <w:rsid w:val="006D1752"/>
    <w:rsid w:val="006D2CE9"/>
    <w:rsid w:val="006D697B"/>
    <w:rsid w:val="006D6EFB"/>
    <w:rsid w:val="006E0717"/>
    <w:rsid w:val="006E08BD"/>
    <w:rsid w:val="006E0C54"/>
    <w:rsid w:val="006E0EB8"/>
    <w:rsid w:val="006E1568"/>
    <w:rsid w:val="006F076C"/>
    <w:rsid w:val="006F3A53"/>
    <w:rsid w:val="007031DE"/>
    <w:rsid w:val="00705DFB"/>
    <w:rsid w:val="007223ED"/>
    <w:rsid w:val="007260EA"/>
    <w:rsid w:val="00731662"/>
    <w:rsid w:val="00731B82"/>
    <w:rsid w:val="007334EA"/>
    <w:rsid w:val="00736696"/>
    <w:rsid w:val="00750607"/>
    <w:rsid w:val="007539C4"/>
    <w:rsid w:val="00755937"/>
    <w:rsid w:val="00760E19"/>
    <w:rsid w:val="00762B53"/>
    <w:rsid w:val="00766557"/>
    <w:rsid w:val="00770E21"/>
    <w:rsid w:val="0077383F"/>
    <w:rsid w:val="00774427"/>
    <w:rsid w:val="00774B99"/>
    <w:rsid w:val="007779E7"/>
    <w:rsid w:val="007933E4"/>
    <w:rsid w:val="0079650B"/>
    <w:rsid w:val="007A1FC0"/>
    <w:rsid w:val="007A28B5"/>
    <w:rsid w:val="007A39EA"/>
    <w:rsid w:val="007A44E5"/>
    <w:rsid w:val="007A6767"/>
    <w:rsid w:val="007B75CC"/>
    <w:rsid w:val="007D19F7"/>
    <w:rsid w:val="007D57E0"/>
    <w:rsid w:val="007D6761"/>
    <w:rsid w:val="007E29F8"/>
    <w:rsid w:val="007F020D"/>
    <w:rsid w:val="007F4794"/>
    <w:rsid w:val="00811CEF"/>
    <w:rsid w:val="00812137"/>
    <w:rsid w:val="00814FF4"/>
    <w:rsid w:val="00846FB3"/>
    <w:rsid w:val="008541EB"/>
    <w:rsid w:val="00854851"/>
    <w:rsid w:val="00861F45"/>
    <w:rsid w:val="008632F2"/>
    <w:rsid w:val="00865BB4"/>
    <w:rsid w:val="008713AD"/>
    <w:rsid w:val="00872ADF"/>
    <w:rsid w:val="00873495"/>
    <w:rsid w:val="00877437"/>
    <w:rsid w:val="00882299"/>
    <w:rsid w:val="008825FB"/>
    <w:rsid w:val="0088348B"/>
    <w:rsid w:val="00884E86"/>
    <w:rsid w:val="008A1874"/>
    <w:rsid w:val="008B03B7"/>
    <w:rsid w:val="008B0869"/>
    <w:rsid w:val="008B1122"/>
    <w:rsid w:val="008B11E9"/>
    <w:rsid w:val="008B134D"/>
    <w:rsid w:val="008B2CD8"/>
    <w:rsid w:val="008B3837"/>
    <w:rsid w:val="008C221E"/>
    <w:rsid w:val="008C2C0E"/>
    <w:rsid w:val="008C43C0"/>
    <w:rsid w:val="008D2937"/>
    <w:rsid w:val="008D4B2D"/>
    <w:rsid w:val="008E2352"/>
    <w:rsid w:val="008F1164"/>
    <w:rsid w:val="008F3F51"/>
    <w:rsid w:val="00900EA5"/>
    <w:rsid w:val="00913800"/>
    <w:rsid w:val="00914D2C"/>
    <w:rsid w:val="009220EE"/>
    <w:rsid w:val="009224CA"/>
    <w:rsid w:val="009270B4"/>
    <w:rsid w:val="00927205"/>
    <w:rsid w:val="00935F1B"/>
    <w:rsid w:val="00940AA7"/>
    <w:rsid w:val="00942377"/>
    <w:rsid w:val="00942CBE"/>
    <w:rsid w:val="00944A1D"/>
    <w:rsid w:val="00946434"/>
    <w:rsid w:val="00954465"/>
    <w:rsid w:val="0095726D"/>
    <w:rsid w:val="00962FE0"/>
    <w:rsid w:val="009661E3"/>
    <w:rsid w:val="00974FC0"/>
    <w:rsid w:val="00977916"/>
    <w:rsid w:val="00987612"/>
    <w:rsid w:val="009954B3"/>
    <w:rsid w:val="009A39D2"/>
    <w:rsid w:val="009A5FA7"/>
    <w:rsid w:val="009B3C16"/>
    <w:rsid w:val="009C1A2D"/>
    <w:rsid w:val="009C35AB"/>
    <w:rsid w:val="009C5756"/>
    <w:rsid w:val="009C7AC8"/>
    <w:rsid w:val="009D2636"/>
    <w:rsid w:val="009D362A"/>
    <w:rsid w:val="009D7EF6"/>
    <w:rsid w:val="009E1990"/>
    <w:rsid w:val="009E2917"/>
    <w:rsid w:val="009E54FA"/>
    <w:rsid w:val="009F1AC1"/>
    <w:rsid w:val="00A10D6C"/>
    <w:rsid w:val="00A123F6"/>
    <w:rsid w:val="00A1291E"/>
    <w:rsid w:val="00A14993"/>
    <w:rsid w:val="00A20C52"/>
    <w:rsid w:val="00A21EAB"/>
    <w:rsid w:val="00A24B4C"/>
    <w:rsid w:val="00A267DD"/>
    <w:rsid w:val="00A27767"/>
    <w:rsid w:val="00A30AA5"/>
    <w:rsid w:val="00A37DD4"/>
    <w:rsid w:val="00A43BBB"/>
    <w:rsid w:val="00A462F2"/>
    <w:rsid w:val="00A50AA6"/>
    <w:rsid w:val="00A54755"/>
    <w:rsid w:val="00A618F3"/>
    <w:rsid w:val="00A726D2"/>
    <w:rsid w:val="00A7290C"/>
    <w:rsid w:val="00A75AA9"/>
    <w:rsid w:val="00A84B75"/>
    <w:rsid w:val="00A86AF3"/>
    <w:rsid w:val="00A9048D"/>
    <w:rsid w:val="00A93609"/>
    <w:rsid w:val="00AA2FBB"/>
    <w:rsid w:val="00AA7462"/>
    <w:rsid w:val="00AC0071"/>
    <w:rsid w:val="00AC22E9"/>
    <w:rsid w:val="00AC3A02"/>
    <w:rsid w:val="00AC447B"/>
    <w:rsid w:val="00AD492E"/>
    <w:rsid w:val="00AE19C7"/>
    <w:rsid w:val="00AE371A"/>
    <w:rsid w:val="00AE4A01"/>
    <w:rsid w:val="00AE6562"/>
    <w:rsid w:val="00AF7195"/>
    <w:rsid w:val="00AF7915"/>
    <w:rsid w:val="00B02EE1"/>
    <w:rsid w:val="00B04D31"/>
    <w:rsid w:val="00B06F28"/>
    <w:rsid w:val="00B07B90"/>
    <w:rsid w:val="00B14990"/>
    <w:rsid w:val="00B158A3"/>
    <w:rsid w:val="00B15E0B"/>
    <w:rsid w:val="00B1735C"/>
    <w:rsid w:val="00B23C02"/>
    <w:rsid w:val="00B26781"/>
    <w:rsid w:val="00B2707C"/>
    <w:rsid w:val="00B272BB"/>
    <w:rsid w:val="00B313B3"/>
    <w:rsid w:val="00B4017A"/>
    <w:rsid w:val="00B40A83"/>
    <w:rsid w:val="00B41FF5"/>
    <w:rsid w:val="00B46B55"/>
    <w:rsid w:val="00B5293E"/>
    <w:rsid w:val="00B5400C"/>
    <w:rsid w:val="00B54AE7"/>
    <w:rsid w:val="00B552CE"/>
    <w:rsid w:val="00B56283"/>
    <w:rsid w:val="00B575DE"/>
    <w:rsid w:val="00B63740"/>
    <w:rsid w:val="00B63EDE"/>
    <w:rsid w:val="00B66E70"/>
    <w:rsid w:val="00B77BDA"/>
    <w:rsid w:val="00B83F7E"/>
    <w:rsid w:val="00B94B8B"/>
    <w:rsid w:val="00BA5714"/>
    <w:rsid w:val="00BB180A"/>
    <w:rsid w:val="00BD3BA9"/>
    <w:rsid w:val="00BD6CD4"/>
    <w:rsid w:val="00BD7810"/>
    <w:rsid w:val="00BE6067"/>
    <w:rsid w:val="00BE7C04"/>
    <w:rsid w:val="00BF1425"/>
    <w:rsid w:val="00BF7BB8"/>
    <w:rsid w:val="00C00DC7"/>
    <w:rsid w:val="00C10ECA"/>
    <w:rsid w:val="00C119F2"/>
    <w:rsid w:val="00C1647D"/>
    <w:rsid w:val="00C2361F"/>
    <w:rsid w:val="00C24E87"/>
    <w:rsid w:val="00C25254"/>
    <w:rsid w:val="00C3052A"/>
    <w:rsid w:val="00C34825"/>
    <w:rsid w:val="00C3495B"/>
    <w:rsid w:val="00C47507"/>
    <w:rsid w:val="00C52132"/>
    <w:rsid w:val="00C55893"/>
    <w:rsid w:val="00C63CEF"/>
    <w:rsid w:val="00C70506"/>
    <w:rsid w:val="00C87BDE"/>
    <w:rsid w:val="00CB06A9"/>
    <w:rsid w:val="00CB2E56"/>
    <w:rsid w:val="00CB41CC"/>
    <w:rsid w:val="00CC5CC0"/>
    <w:rsid w:val="00CD23F5"/>
    <w:rsid w:val="00CF65DD"/>
    <w:rsid w:val="00D104FC"/>
    <w:rsid w:val="00D13478"/>
    <w:rsid w:val="00D13ECB"/>
    <w:rsid w:val="00D17E49"/>
    <w:rsid w:val="00D20BAC"/>
    <w:rsid w:val="00D22056"/>
    <w:rsid w:val="00D25EEC"/>
    <w:rsid w:val="00D261D4"/>
    <w:rsid w:val="00D26D67"/>
    <w:rsid w:val="00D27CDD"/>
    <w:rsid w:val="00D3419E"/>
    <w:rsid w:val="00D419A3"/>
    <w:rsid w:val="00D426EF"/>
    <w:rsid w:val="00D43E71"/>
    <w:rsid w:val="00D448FC"/>
    <w:rsid w:val="00D4665D"/>
    <w:rsid w:val="00D51DCA"/>
    <w:rsid w:val="00D616D7"/>
    <w:rsid w:val="00D64A2A"/>
    <w:rsid w:val="00D64ECD"/>
    <w:rsid w:val="00D6694D"/>
    <w:rsid w:val="00D73C2D"/>
    <w:rsid w:val="00D74125"/>
    <w:rsid w:val="00D7642C"/>
    <w:rsid w:val="00D8642C"/>
    <w:rsid w:val="00D868F1"/>
    <w:rsid w:val="00D87C90"/>
    <w:rsid w:val="00D93E8D"/>
    <w:rsid w:val="00DA1EC8"/>
    <w:rsid w:val="00DA57AA"/>
    <w:rsid w:val="00DB0164"/>
    <w:rsid w:val="00DB77BE"/>
    <w:rsid w:val="00DC2E6C"/>
    <w:rsid w:val="00DC743E"/>
    <w:rsid w:val="00DD6D04"/>
    <w:rsid w:val="00DE34C7"/>
    <w:rsid w:val="00DE3F23"/>
    <w:rsid w:val="00DE7717"/>
    <w:rsid w:val="00DF0139"/>
    <w:rsid w:val="00DF1CD9"/>
    <w:rsid w:val="00E04B1A"/>
    <w:rsid w:val="00E073CD"/>
    <w:rsid w:val="00E07938"/>
    <w:rsid w:val="00E15C9D"/>
    <w:rsid w:val="00E15EF6"/>
    <w:rsid w:val="00E20356"/>
    <w:rsid w:val="00E20474"/>
    <w:rsid w:val="00E21E79"/>
    <w:rsid w:val="00E23532"/>
    <w:rsid w:val="00E26E99"/>
    <w:rsid w:val="00E35822"/>
    <w:rsid w:val="00E4423F"/>
    <w:rsid w:val="00E46C14"/>
    <w:rsid w:val="00E51B71"/>
    <w:rsid w:val="00E56481"/>
    <w:rsid w:val="00E578C1"/>
    <w:rsid w:val="00E711BD"/>
    <w:rsid w:val="00E725E5"/>
    <w:rsid w:val="00E7329A"/>
    <w:rsid w:val="00E7370C"/>
    <w:rsid w:val="00E74FF7"/>
    <w:rsid w:val="00E84440"/>
    <w:rsid w:val="00E875E4"/>
    <w:rsid w:val="00E87724"/>
    <w:rsid w:val="00E911F1"/>
    <w:rsid w:val="00EA0092"/>
    <w:rsid w:val="00EB22F1"/>
    <w:rsid w:val="00EB45AC"/>
    <w:rsid w:val="00EC6A08"/>
    <w:rsid w:val="00EC7096"/>
    <w:rsid w:val="00ED503A"/>
    <w:rsid w:val="00EE19CD"/>
    <w:rsid w:val="00EE3317"/>
    <w:rsid w:val="00EE3858"/>
    <w:rsid w:val="00EE7C67"/>
    <w:rsid w:val="00EF0DFE"/>
    <w:rsid w:val="00EF5DF2"/>
    <w:rsid w:val="00F04B3C"/>
    <w:rsid w:val="00F07920"/>
    <w:rsid w:val="00F167FB"/>
    <w:rsid w:val="00F205C7"/>
    <w:rsid w:val="00F20F2A"/>
    <w:rsid w:val="00F34A63"/>
    <w:rsid w:val="00F366AF"/>
    <w:rsid w:val="00F40262"/>
    <w:rsid w:val="00F4383D"/>
    <w:rsid w:val="00F47248"/>
    <w:rsid w:val="00F533B0"/>
    <w:rsid w:val="00F6365E"/>
    <w:rsid w:val="00F66B8C"/>
    <w:rsid w:val="00F675BF"/>
    <w:rsid w:val="00F720ED"/>
    <w:rsid w:val="00F74DEF"/>
    <w:rsid w:val="00F7617D"/>
    <w:rsid w:val="00F838B8"/>
    <w:rsid w:val="00F863F5"/>
    <w:rsid w:val="00F91FBB"/>
    <w:rsid w:val="00FA1B9B"/>
    <w:rsid w:val="00FA3ACD"/>
    <w:rsid w:val="00FA57A7"/>
    <w:rsid w:val="00FC180C"/>
    <w:rsid w:val="00FD0099"/>
    <w:rsid w:val="00FD1C8C"/>
    <w:rsid w:val="00FE210E"/>
    <w:rsid w:val="00FE3066"/>
    <w:rsid w:val="00FE346C"/>
    <w:rsid w:val="00FF2856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2A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7E9B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87E9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87E9B"/>
  </w:style>
  <w:style w:type="paragraph" w:styleId="Odstavekseznama">
    <w:name w:val="List Paragraph"/>
    <w:basedOn w:val="Navaden"/>
    <w:uiPriority w:val="34"/>
    <w:qFormat/>
    <w:rsid w:val="002E1AD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21E"/>
  </w:style>
  <w:style w:type="paragraph" w:styleId="Noga">
    <w:name w:val="footer"/>
    <w:basedOn w:val="Navaden"/>
    <w:link w:val="NogaZnak"/>
    <w:uiPriority w:val="99"/>
    <w:unhideWhenUsed/>
    <w:rsid w:val="008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21E"/>
  </w:style>
  <w:style w:type="character" w:styleId="Komentar-sklic">
    <w:name w:val="annotation reference"/>
    <w:basedOn w:val="Privzetapisavaodstavka"/>
    <w:uiPriority w:val="99"/>
    <w:semiHidden/>
    <w:unhideWhenUsed/>
    <w:rsid w:val="00F533B0"/>
    <w:rPr>
      <w:sz w:val="16"/>
      <w:szCs w:val="16"/>
    </w:rPr>
  </w:style>
  <w:style w:type="paragraph" w:styleId="Komentar-besedilo">
    <w:name w:val="annotation text"/>
    <w:aliases w:val="Komentar - besedilo1"/>
    <w:basedOn w:val="Navaden"/>
    <w:link w:val="Komentar-besediloZnak"/>
    <w:semiHidden/>
    <w:unhideWhenUsed/>
    <w:rsid w:val="00F533B0"/>
    <w:pPr>
      <w:spacing w:line="240" w:lineRule="auto"/>
    </w:pPr>
    <w:rPr>
      <w:szCs w:val="20"/>
    </w:rPr>
  </w:style>
  <w:style w:type="character" w:customStyle="1" w:styleId="Komentar-besediloZnak">
    <w:name w:val="Komentar - besedilo Znak"/>
    <w:aliases w:val="Komentar - besedilo1 Znak"/>
    <w:basedOn w:val="Privzetapisavaodstavka"/>
    <w:link w:val="Komentar-besedilo"/>
    <w:semiHidden/>
    <w:rsid w:val="00F533B0"/>
    <w:rPr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F533B0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F533B0"/>
    <w:rPr>
      <w:b/>
      <w:bCs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3B0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45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555D4E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770" TargetMode="External"/><Relationship Id="rId13" Type="http://schemas.openxmlformats.org/officeDocument/2006/relationships/hyperlink" Target="http://www.uradni-list.si/1/objava.jsp?sop=2015-01-2277" TargetMode="External"/><Relationship Id="rId18" Type="http://schemas.openxmlformats.org/officeDocument/2006/relationships/hyperlink" Target="http://www.spiritslovenia.s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677" TargetMode="External"/><Relationship Id="rId17" Type="http://schemas.openxmlformats.org/officeDocument/2006/relationships/hyperlink" Target="http://www.arhiv.mvzt.gov.si/indexe600.html?id=11789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krka1.mss.edus.si/registriweb/Seznam1.aspx?Seznam=20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21-0433" TargetMode="External"/><Relationship Id="rId24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krka1.mss.edus.si/registriweb/Seznam2.aspx?Seznam=3010" TargetMode="External"/><Relationship Id="rId23" Type="http://schemas.openxmlformats.org/officeDocument/2006/relationships/fontTable" Target="fontTable.xml"/><Relationship Id="rId36" Type="http://schemas.microsoft.com/office/2011/relationships/commentsExtended" Target="commentsExtended.xml"/><Relationship Id="rId10" Type="http://schemas.openxmlformats.org/officeDocument/2006/relationships/hyperlink" Target="http://www.uradni-list.si/1/objava.jsp?sop=2011-01-0449" TargetMode="External"/><Relationship Id="rId19" Type="http://schemas.openxmlformats.org/officeDocument/2006/relationships/hyperlink" Target="mailto:mladi@spiritsloveni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3772" TargetMode="External"/><Relationship Id="rId14" Type="http://schemas.openxmlformats.org/officeDocument/2006/relationships/hyperlink" Target="http://www.uradni-list.si/1/objava.jsp?sop=2015-01-3772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86C7-6F47-4CF8-9423-EADDF566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10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RokBeniger</dc:creator>
  <cp:lastModifiedBy>boriskunilo</cp:lastModifiedBy>
  <cp:revision>4</cp:revision>
  <cp:lastPrinted>2016-05-30T13:26:00Z</cp:lastPrinted>
  <dcterms:created xsi:type="dcterms:W3CDTF">2016-05-27T11:20:00Z</dcterms:created>
  <dcterms:modified xsi:type="dcterms:W3CDTF">2016-05-30T13:27:00Z</dcterms:modified>
</cp:coreProperties>
</file>