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91" w:rsidRPr="0008593B" w:rsidRDefault="00F812D9" w:rsidP="00995E11">
      <w:pPr>
        <w:rPr>
          <w:rFonts w:ascii="Arial Narrow" w:hAnsi="Arial Narrow" w:cs="Arial"/>
          <w:b/>
          <w:color w:val="000000"/>
        </w:rPr>
      </w:pPr>
      <w:r w:rsidRPr="00995E11">
        <w:rPr>
          <w:rFonts w:ascii="Arial Narrow" w:hAnsi="Arial Narrow" w:cs="Arial"/>
          <w:color w:val="000000"/>
        </w:rPr>
        <w:t>Zadeva</w:t>
      </w:r>
      <w:r w:rsidRPr="00995E11">
        <w:rPr>
          <w:rFonts w:ascii="Arial Narrow" w:hAnsi="Arial Narrow" w:cs="Arial"/>
          <w:b/>
          <w:color w:val="000000"/>
        </w:rPr>
        <w:t xml:space="preserve">: </w:t>
      </w:r>
      <w:r w:rsidR="00577254">
        <w:rPr>
          <w:rFonts w:ascii="Arial Narrow" w:hAnsi="Arial Narrow" w:cs="Arial"/>
          <w:b/>
          <w:color w:val="000000"/>
        </w:rPr>
        <w:t>P</w:t>
      </w:r>
      <w:r w:rsidR="006C38DB" w:rsidRPr="00995E11">
        <w:rPr>
          <w:rFonts w:ascii="Arial Narrow" w:hAnsi="Arial Narrow" w:cs="Arial"/>
          <w:b/>
          <w:color w:val="000000"/>
        </w:rPr>
        <w:t>ovabilo podpornim institucijam s področja podjetništva</w:t>
      </w:r>
      <w:r w:rsidRPr="00995E11">
        <w:rPr>
          <w:rFonts w:ascii="Arial Narrow" w:hAnsi="Arial Narrow" w:cs="Arial"/>
          <w:b/>
          <w:color w:val="000000"/>
        </w:rPr>
        <w:t xml:space="preserve"> k oddaji ponudbe za </w:t>
      </w:r>
      <w:r w:rsidR="006C38DB" w:rsidRPr="00995E11">
        <w:rPr>
          <w:rFonts w:ascii="Arial Narrow" w:hAnsi="Arial Narrow" w:cs="Arial"/>
          <w:b/>
          <w:color w:val="000000"/>
        </w:rPr>
        <w:t xml:space="preserve"> </w:t>
      </w:r>
      <w:r w:rsidR="009E411C">
        <w:rPr>
          <w:rFonts w:ascii="Arial Narrow" w:hAnsi="Arial Narrow" w:cs="Arial"/>
          <w:b/>
          <w:color w:val="000000"/>
        </w:rPr>
        <w:t>»</w:t>
      </w:r>
      <w:r w:rsidR="00C217D2" w:rsidRPr="00995E11">
        <w:rPr>
          <w:rFonts w:ascii="Arial Narrow" w:hAnsi="Arial Narrow" w:cs="Arial"/>
          <w:b/>
          <w:color w:val="000000"/>
        </w:rPr>
        <w:t>Vključitev strokovnih</w:t>
      </w:r>
      <w:r w:rsidR="00AE2A35" w:rsidRPr="00995E11">
        <w:rPr>
          <w:rFonts w:ascii="Arial Narrow" w:hAnsi="Arial Narrow" w:cs="Arial"/>
          <w:b/>
          <w:color w:val="000000"/>
        </w:rPr>
        <w:t xml:space="preserve"> </w:t>
      </w:r>
      <w:r w:rsidR="00C217D2" w:rsidRPr="00995E11">
        <w:rPr>
          <w:rFonts w:ascii="Arial Narrow" w:hAnsi="Arial Narrow" w:cs="Arial"/>
          <w:b/>
          <w:color w:val="000000"/>
        </w:rPr>
        <w:t>predavanj in izmenjav</w:t>
      </w:r>
      <w:r w:rsidR="006C38DB" w:rsidRPr="00995E11">
        <w:rPr>
          <w:rFonts w:ascii="Arial Narrow" w:hAnsi="Arial Narrow" w:cs="Arial"/>
          <w:b/>
          <w:color w:val="000000"/>
        </w:rPr>
        <w:t xml:space="preserve"> dobrih praks s področja prenosa l</w:t>
      </w:r>
      <w:r w:rsidR="00F231D2">
        <w:rPr>
          <w:rFonts w:ascii="Arial Narrow" w:hAnsi="Arial Narrow" w:cs="Arial"/>
          <w:b/>
          <w:color w:val="000000"/>
        </w:rPr>
        <w:t xml:space="preserve">astništva </w:t>
      </w:r>
      <w:r w:rsidR="00AE2A35" w:rsidRPr="00995E11">
        <w:rPr>
          <w:rFonts w:ascii="Arial Narrow" w:hAnsi="Arial Narrow" w:cs="Arial"/>
          <w:b/>
          <w:color w:val="000000"/>
        </w:rPr>
        <w:t>podjetij</w:t>
      </w:r>
      <w:r w:rsidR="00C217D2" w:rsidRPr="00995E11">
        <w:rPr>
          <w:rFonts w:ascii="Arial Narrow" w:hAnsi="Arial Narrow" w:cs="Arial"/>
          <w:b/>
          <w:color w:val="000000"/>
        </w:rPr>
        <w:t xml:space="preserve"> v dogodke za podjetnike podjetij</w:t>
      </w:r>
      <w:r w:rsidR="009E411C">
        <w:rPr>
          <w:rFonts w:ascii="Arial Narrow" w:hAnsi="Arial Narrow" w:cs="Arial"/>
          <w:b/>
          <w:color w:val="000000"/>
        </w:rPr>
        <w:t>«</w:t>
      </w:r>
      <w:r w:rsidRPr="00995E11">
        <w:rPr>
          <w:rFonts w:ascii="Arial Narrow" w:hAnsi="Arial Narrow" w:cs="Arial"/>
          <w:b/>
          <w:color w:val="000000"/>
        </w:rPr>
        <w:t xml:space="preserve"> </w:t>
      </w:r>
    </w:p>
    <w:p w:rsidR="0008593B" w:rsidRDefault="00F812D9" w:rsidP="00995E11">
      <w:pPr>
        <w:rPr>
          <w:rFonts w:ascii="Arial Narrow" w:hAnsi="Arial Narrow" w:cs="Arial"/>
          <w:color w:val="000000"/>
        </w:rPr>
      </w:pPr>
      <w:r w:rsidRPr="00995E11">
        <w:rPr>
          <w:rFonts w:ascii="Arial Narrow" w:hAnsi="Arial Narrow" w:cs="Arial"/>
          <w:color w:val="000000"/>
        </w:rPr>
        <w:br/>
        <w:t xml:space="preserve">Spoštovani, </w:t>
      </w:r>
    </w:p>
    <w:p w:rsidR="00577254" w:rsidRDefault="00F812D9" w:rsidP="00995E11">
      <w:pPr>
        <w:rPr>
          <w:rFonts w:ascii="Arial Narrow" w:hAnsi="Arial Narrow" w:cs="Arial"/>
          <w:color w:val="000000"/>
        </w:rPr>
      </w:pPr>
      <w:r w:rsidRPr="00995E11">
        <w:rPr>
          <w:rFonts w:ascii="Arial Narrow" w:hAnsi="Arial Narrow" w:cs="Arial"/>
          <w:color w:val="000000"/>
        </w:rPr>
        <w:br/>
        <w:t xml:space="preserve">vabimo vas k oddaji </w:t>
      </w:r>
      <w:r w:rsidR="006C38DB" w:rsidRPr="00995E11">
        <w:rPr>
          <w:rFonts w:ascii="Arial Narrow" w:hAnsi="Arial Narrow" w:cs="Arial"/>
          <w:color w:val="000000"/>
        </w:rPr>
        <w:t>p</w:t>
      </w:r>
      <w:r w:rsidR="00C217D2" w:rsidRPr="00995E11">
        <w:rPr>
          <w:rFonts w:ascii="Arial Narrow" w:hAnsi="Arial Narrow" w:cs="Arial"/>
          <w:color w:val="000000"/>
        </w:rPr>
        <w:t>onudbe</w:t>
      </w:r>
      <w:r w:rsidRPr="00995E11">
        <w:rPr>
          <w:rFonts w:ascii="Arial Narrow" w:hAnsi="Arial Narrow" w:cs="Arial"/>
          <w:color w:val="000000"/>
        </w:rPr>
        <w:t xml:space="preserve"> v okviru e</w:t>
      </w:r>
      <w:r w:rsidR="00D221A4" w:rsidRPr="00995E11">
        <w:rPr>
          <w:rFonts w:ascii="Arial Narrow" w:hAnsi="Arial Narrow" w:cs="Arial"/>
          <w:color w:val="000000"/>
        </w:rPr>
        <w:t>videnčnega</w:t>
      </w:r>
      <w:r w:rsidRPr="00995E11">
        <w:rPr>
          <w:rFonts w:ascii="Arial Narrow" w:hAnsi="Arial Narrow" w:cs="Arial"/>
          <w:color w:val="000000"/>
        </w:rPr>
        <w:t xml:space="preserve"> postopka </w:t>
      </w:r>
      <w:r w:rsidR="009E411C">
        <w:rPr>
          <w:rFonts w:ascii="Arial Narrow" w:hAnsi="Arial Narrow" w:cs="Arial"/>
          <w:color w:val="000000"/>
        </w:rPr>
        <w:t xml:space="preserve">javnega naročanja. </w:t>
      </w:r>
    </w:p>
    <w:p w:rsidR="00AA1987" w:rsidRPr="00AF1C2C" w:rsidRDefault="00D221A4" w:rsidP="00AF1C2C">
      <w:pPr>
        <w:pStyle w:val="Odstavekseznama"/>
        <w:numPr>
          <w:ilvl w:val="0"/>
          <w:numId w:val="22"/>
        </w:numPr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 xml:space="preserve">PREDMET </w:t>
      </w:r>
      <w:r w:rsidR="00F231D2" w:rsidRPr="00C5389C">
        <w:rPr>
          <w:rFonts w:ascii="Arial Narrow" w:hAnsi="Arial Narrow" w:cs="Arial"/>
          <w:b/>
          <w:color w:val="000000"/>
        </w:rPr>
        <w:t>P</w:t>
      </w:r>
      <w:r w:rsidR="00F231D2">
        <w:rPr>
          <w:rFonts w:ascii="Arial Narrow" w:hAnsi="Arial Narrow" w:cs="Arial"/>
          <w:b/>
          <w:color w:val="000000"/>
        </w:rPr>
        <w:t>OVABILA</w:t>
      </w:r>
      <w:r w:rsidRPr="00C5389C">
        <w:rPr>
          <w:rFonts w:ascii="Arial Narrow" w:hAnsi="Arial Narrow" w:cs="Arial"/>
          <w:b/>
          <w:color w:val="000000"/>
        </w:rPr>
        <w:t>:</w:t>
      </w:r>
      <w:r w:rsidR="00A90DEC" w:rsidRPr="00AF1C2C">
        <w:rPr>
          <w:rFonts w:ascii="Arial Narrow" w:hAnsi="Arial Narrow"/>
          <w:b/>
        </w:rPr>
        <w:tab/>
      </w:r>
    </w:p>
    <w:p w:rsidR="00C217D2" w:rsidRDefault="00D5073D" w:rsidP="005950A7">
      <w:p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995E11">
        <w:rPr>
          <w:rFonts w:ascii="Arial Narrow" w:hAnsi="Arial Narrow"/>
          <w:b/>
        </w:rPr>
        <w:t xml:space="preserve">Cilj </w:t>
      </w:r>
      <w:r w:rsidR="00F231D2">
        <w:rPr>
          <w:rFonts w:ascii="Arial Narrow" w:hAnsi="Arial Narrow"/>
          <w:b/>
        </w:rPr>
        <w:t xml:space="preserve">povabila </w:t>
      </w:r>
      <w:r w:rsidR="00D221A4" w:rsidRPr="00995E11">
        <w:rPr>
          <w:rFonts w:ascii="Arial Narrow" w:hAnsi="Arial Narrow"/>
          <w:b/>
        </w:rPr>
        <w:t>je</w:t>
      </w:r>
      <w:r w:rsidR="00D221A4" w:rsidRPr="00995E11">
        <w:rPr>
          <w:rFonts w:ascii="Arial Narrow" w:hAnsi="Arial Narrow"/>
        </w:rPr>
        <w:t xml:space="preserve"> s</w:t>
      </w:r>
      <w:r w:rsidR="006C38DB" w:rsidRPr="00995E11">
        <w:rPr>
          <w:rFonts w:ascii="Arial Narrow" w:hAnsi="Arial Narrow"/>
        </w:rPr>
        <w:t>podbuditi</w:t>
      </w:r>
      <w:r w:rsidR="00EE102F" w:rsidRPr="00995E11">
        <w:rPr>
          <w:rFonts w:ascii="Arial Narrow" w:hAnsi="Arial Narrow"/>
        </w:rPr>
        <w:t xml:space="preserve"> </w:t>
      </w:r>
      <w:r w:rsidR="00C57051">
        <w:rPr>
          <w:rFonts w:ascii="Arial Narrow" w:hAnsi="Arial Narrow"/>
        </w:rPr>
        <w:t xml:space="preserve">podporne institucije na področju podjetništva (v nadaljevanju: deležniki) </w:t>
      </w:r>
      <w:r w:rsidR="00EE102F" w:rsidRPr="00995E11">
        <w:rPr>
          <w:rFonts w:ascii="Arial Narrow" w:hAnsi="Arial Narrow"/>
        </w:rPr>
        <w:t xml:space="preserve">na področju spodbujanja podjetništva, da v okviru lastnih </w:t>
      </w:r>
      <w:r w:rsidR="00C217D2" w:rsidRPr="00995E11">
        <w:rPr>
          <w:rFonts w:ascii="Arial Narrow" w:hAnsi="Arial Narrow"/>
        </w:rPr>
        <w:t xml:space="preserve">dogodkov promovirajo </w:t>
      </w:r>
      <w:r w:rsidR="00F812D9" w:rsidRPr="00995E11">
        <w:rPr>
          <w:rFonts w:ascii="Arial Narrow" w:hAnsi="Arial Narrow"/>
        </w:rPr>
        <w:t>prenos</w:t>
      </w:r>
      <w:r w:rsidR="00F231D2">
        <w:rPr>
          <w:rFonts w:ascii="Arial Narrow" w:hAnsi="Arial Narrow"/>
        </w:rPr>
        <w:t xml:space="preserve"> lastništva</w:t>
      </w:r>
      <w:r w:rsidR="00F812D9" w:rsidRPr="00995E11">
        <w:rPr>
          <w:rFonts w:ascii="Arial Narrow" w:hAnsi="Arial Narrow"/>
        </w:rPr>
        <w:t xml:space="preserve"> podjetja na naslednike</w:t>
      </w:r>
      <w:r w:rsidR="00F231D2">
        <w:rPr>
          <w:rFonts w:ascii="Arial Narrow" w:hAnsi="Arial Narrow"/>
        </w:rPr>
        <w:t>, z namenom o</w:t>
      </w:r>
      <w:r w:rsidR="0040093E">
        <w:rPr>
          <w:rFonts w:ascii="Arial Narrow" w:hAnsi="Arial Narrow"/>
        </w:rPr>
        <w:t>za</w:t>
      </w:r>
      <w:r w:rsidR="00F231D2">
        <w:rPr>
          <w:rFonts w:ascii="Arial Narrow" w:hAnsi="Arial Narrow"/>
        </w:rPr>
        <w:t>veščanja lastnikov podjetij o pomenu pravočasne priprave na prenos lastništva. V okviru promocije morajo deležniki v predstavitev vključiti pomen pravočasne priprave na prenos lastništva ter ključne informacije</w:t>
      </w:r>
      <w:r w:rsidR="00C57051">
        <w:rPr>
          <w:rFonts w:ascii="Arial Narrow" w:hAnsi="Arial Narrow"/>
        </w:rPr>
        <w:t>,</w:t>
      </w:r>
      <w:r w:rsidR="00F231D2">
        <w:rPr>
          <w:rFonts w:ascii="Arial Narrow" w:hAnsi="Arial Narrow"/>
        </w:rPr>
        <w:t xml:space="preserve"> pomembne </w:t>
      </w:r>
      <w:r w:rsidR="00811AA1">
        <w:rPr>
          <w:rFonts w:ascii="Arial Narrow" w:hAnsi="Arial Narrow"/>
        </w:rPr>
        <w:t xml:space="preserve">za </w:t>
      </w:r>
      <w:r w:rsidR="00F231D2">
        <w:rPr>
          <w:rFonts w:ascii="Arial Narrow" w:hAnsi="Arial Narrow"/>
        </w:rPr>
        <w:t>različne oblike prenosa lastništva (npr</w:t>
      </w:r>
      <w:r w:rsidR="00C57051">
        <w:rPr>
          <w:rFonts w:ascii="Arial Narrow" w:hAnsi="Arial Narrow"/>
        </w:rPr>
        <w:t>.</w:t>
      </w:r>
      <w:r w:rsidR="00F231D2">
        <w:rPr>
          <w:rFonts w:ascii="Arial Narrow" w:hAnsi="Arial Narrow"/>
        </w:rPr>
        <w:t xml:space="preserve"> za prodajo ali prenos podjetja na naslednjo generacijo ali notranji odkup podjetij).</w:t>
      </w:r>
      <w:r w:rsidR="00C57051">
        <w:rPr>
          <w:rFonts w:ascii="Arial Narrow" w:hAnsi="Arial Narrow"/>
        </w:rPr>
        <w:t xml:space="preserve"> </w:t>
      </w:r>
    </w:p>
    <w:p w:rsidR="00C57051" w:rsidRDefault="00154569" w:rsidP="005950A7">
      <w:p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Predmet javnega naročila </w:t>
      </w:r>
      <w:r w:rsidRPr="00154569">
        <w:rPr>
          <w:rFonts w:ascii="Arial Narrow" w:hAnsi="Arial Narrow" w:cs="Arial"/>
          <w:color w:val="000000"/>
        </w:rPr>
        <w:t>je izvedba strokovnega predavanja v okviru lastnih dogodkov izbranih deležnikov, v skladu s pogoji, navedenimi v nadaljevanju</w:t>
      </w:r>
      <w:r>
        <w:rPr>
          <w:rFonts w:ascii="Arial Narrow" w:hAnsi="Arial Narrow" w:cs="Arial"/>
          <w:b/>
          <w:color w:val="000000"/>
        </w:rPr>
        <w:t>.</w:t>
      </w:r>
    </w:p>
    <w:p w:rsidR="00154569" w:rsidRDefault="00154569" w:rsidP="005950A7">
      <w:p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154569" w:rsidRDefault="00154569" w:rsidP="00154569">
      <w:pPr>
        <w:pStyle w:val="Odstavekseznama"/>
        <w:numPr>
          <w:ilvl w:val="0"/>
          <w:numId w:val="22"/>
        </w:num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POGOJI ZA IZVEDBO:</w:t>
      </w:r>
    </w:p>
    <w:p w:rsidR="006027E5" w:rsidRDefault="006027E5" w:rsidP="001545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995E11">
        <w:rPr>
          <w:rFonts w:ascii="Arial Narrow" w:hAnsi="Arial Narrow" w:cs="Arial"/>
          <w:color w:val="000000"/>
        </w:rPr>
        <w:t xml:space="preserve">Vsako strokovno predavanje mora trajati najmanj </w:t>
      </w:r>
      <w:r>
        <w:rPr>
          <w:rFonts w:ascii="Arial Narrow" w:hAnsi="Arial Narrow" w:cs="Arial"/>
          <w:color w:val="000000"/>
        </w:rPr>
        <w:t>45</w:t>
      </w:r>
      <w:r w:rsidRPr="00995E11">
        <w:rPr>
          <w:rFonts w:ascii="Arial Narrow" w:hAnsi="Arial Narrow" w:cs="Arial"/>
          <w:color w:val="000000"/>
        </w:rPr>
        <w:t xml:space="preserve"> minut</w:t>
      </w:r>
      <w:r>
        <w:rPr>
          <w:rFonts w:ascii="Arial Narrow" w:hAnsi="Arial Narrow" w:cs="Arial"/>
          <w:color w:val="000000"/>
        </w:rPr>
        <w:t xml:space="preserve"> in mora vsebovati</w:t>
      </w:r>
      <w:r w:rsidR="00C57051">
        <w:rPr>
          <w:rFonts w:ascii="Arial Narrow" w:hAnsi="Arial Narrow" w:cs="Arial"/>
          <w:color w:val="000000"/>
        </w:rPr>
        <w:t xml:space="preserve"> vse zahtevane </w:t>
      </w:r>
      <w:r w:rsidR="00154569">
        <w:rPr>
          <w:rFonts w:ascii="Arial Narrow" w:hAnsi="Arial Narrow" w:cs="Arial"/>
          <w:color w:val="000000"/>
        </w:rPr>
        <w:t xml:space="preserve">naslednje </w:t>
      </w:r>
      <w:r w:rsidR="00C57051">
        <w:rPr>
          <w:rFonts w:ascii="Arial Narrow" w:hAnsi="Arial Narrow" w:cs="Arial"/>
          <w:color w:val="000000"/>
        </w:rPr>
        <w:t>elemente</w:t>
      </w:r>
      <w:r>
        <w:rPr>
          <w:rFonts w:ascii="Arial Narrow" w:hAnsi="Arial Narrow" w:cs="Arial"/>
          <w:color w:val="000000"/>
        </w:rPr>
        <w:t>:</w:t>
      </w:r>
    </w:p>
    <w:p w:rsidR="006027E5" w:rsidRPr="00FC7AB7" w:rsidRDefault="006027E5" w:rsidP="00C570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predstavitev pomena prenosa lastništva z vidika kontinuiranega izvajanja poslovne dejavnosti, ohranjanja delavnih mest in širitve poslovanja;</w:t>
      </w:r>
    </w:p>
    <w:p w:rsidR="006027E5" w:rsidRPr="00FC7AB7" w:rsidRDefault="006027E5" w:rsidP="0015456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predstavitev različnih možnosti ohranjanja kontinuitete poslovanja podjetij, ko lastnik ne more ali ne želi več izvajati aktivnosti;</w:t>
      </w:r>
    </w:p>
    <w:p w:rsidR="006027E5" w:rsidRPr="00FC7AB7" w:rsidRDefault="006027E5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predstavitev temeljnih elementov</w:t>
      </w:r>
      <w:r w:rsidR="00C57051">
        <w:rPr>
          <w:rFonts w:ascii="Arial Narrow" w:hAnsi="Arial Narrow" w:cs="Arial"/>
          <w:color w:val="000000"/>
          <w:lang w:val="sl-SI" w:bidi="ar-SA"/>
        </w:rPr>
        <w:t>,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pomembnih pri prenosu lastništva </w:t>
      </w:r>
      <w:r w:rsidR="003528EC">
        <w:rPr>
          <w:rFonts w:ascii="Arial Narrow" w:hAnsi="Arial Narrow" w:cs="Arial"/>
          <w:color w:val="000000"/>
          <w:lang w:val="sl-SI" w:bidi="ar-SA"/>
        </w:rPr>
        <w:t>v družinskih podjetjih</w:t>
      </w:r>
      <w:r w:rsidRPr="00FC7AB7">
        <w:rPr>
          <w:rFonts w:ascii="Arial Narrow" w:hAnsi="Arial Narrow" w:cs="Arial"/>
          <w:color w:val="000000"/>
          <w:lang w:val="sl-SI" w:bidi="ar-SA"/>
        </w:rPr>
        <w:t>;</w:t>
      </w:r>
    </w:p>
    <w:p w:rsidR="006027E5" w:rsidRPr="00FC7AB7" w:rsidRDefault="006027E5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predstavitev temeljnih elementov</w:t>
      </w:r>
      <w:r w:rsidR="00C57051">
        <w:rPr>
          <w:rFonts w:ascii="Arial Narrow" w:hAnsi="Arial Narrow" w:cs="Arial"/>
          <w:color w:val="000000"/>
          <w:lang w:val="sl-SI" w:bidi="ar-SA"/>
        </w:rPr>
        <w:t>,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pomembnih pri prenos</w:t>
      </w:r>
      <w:r w:rsidR="00C95C4F">
        <w:rPr>
          <w:rFonts w:ascii="Arial Narrow" w:hAnsi="Arial Narrow" w:cs="Arial"/>
          <w:color w:val="000000"/>
          <w:lang w:val="sl-SI" w:bidi="ar-SA"/>
        </w:rPr>
        <w:t>u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lastništva v primeru, ko </w:t>
      </w:r>
      <w:r w:rsidR="002D38E2">
        <w:rPr>
          <w:rFonts w:ascii="Arial Narrow" w:hAnsi="Arial Narrow" w:cs="Arial"/>
          <w:color w:val="000000"/>
          <w:lang w:val="sl-SI" w:bidi="ar-SA"/>
        </w:rPr>
        <w:t xml:space="preserve">ni </w:t>
      </w:r>
      <w:r w:rsidRPr="00FC7AB7">
        <w:rPr>
          <w:rFonts w:ascii="Arial Narrow" w:hAnsi="Arial Narrow" w:cs="Arial"/>
          <w:color w:val="000000"/>
          <w:lang w:val="sl-SI" w:bidi="ar-SA"/>
        </w:rPr>
        <w:t>naslednik</w:t>
      </w:r>
      <w:r w:rsidR="00C95C4F">
        <w:rPr>
          <w:rFonts w:ascii="Arial Narrow" w:hAnsi="Arial Narrow" w:cs="Arial"/>
          <w:color w:val="000000"/>
          <w:lang w:val="sl-SI" w:bidi="ar-SA"/>
        </w:rPr>
        <w:t>ov znotraj družin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; predstavitev osnovnih korakov prodaje podjetja in osnovnih korakov notranjega odkupa podjetja;  </w:t>
      </w:r>
    </w:p>
    <w:p w:rsidR="00C95C4F" w:rsidRDefault="006027E5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prikaz dobrih praks</w:t>
      </w:r>
      <w:r w:rsidR="00C95C4F">
        <w:rPr>
          <w:rFonts w:ascii="Arial Narrow" w:hAnsi="Arial Narrow" w:cs="Arial"/>
          <w:color w:val="000000"/>
          <w:lang w:val="sl-SI" w:bidi="ar-SA"/>
        </w:rPr>
        <w:t xml:space="preserve"> pri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</w:t>
      </w:r>
    </w:p>
    <w:p w:rsidR="00C95C4F" w:rsidRDefault="006027E5">
      <w:pPr>
        <w:pStyle w:val="Odstavekseznama"/>
        <w:numPr>
          <w:ilvl w:val="1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prenos</w:t>
      </w:r>
      <w:r w:rsidR="00C95C4F">
        <w:rPr>
          <w:rFonts w:ascii="Arial Narrow" w:hAnsi="Arial Narrow" w:cs="Arial"/>
          <w:color w:val="000000"/>
          <w:lang w:val="sl-SI" w:bidi="ar-SA"/>
        </w:rPr>
        <w:t>u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lastništva v podjetjih; </w:t>
      </w:r>
    </w:p>
    <w:p w:rsidR="007D0A36" w:rsidRDefault="00811AA1">
      <w:pPr>
        <w:pStyle w:val="Odstavekseznama"/>
        <w:numPr>
          <w:ilvl w:val="1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prodaj</w:t>
      </w:r>
      <w:r>
        <w:rPr>
          <w:rFonts w:ascii="Arial Narrow" w:hAnsi="Arial Narrow" w:cs="Arial"/>
          <w:color w:val="000000"/>
          <w:lang w:val="sl-SI" w:bidi="ar-SA"/>
        </w:rPr>
        <w:t>i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</w:t>
      </w:r>
      <w:proofErr w:type="spellStart"/>
      <w:r w:rsidR="006027E5" w:rsidRPr="00FC7AB7">
        <w:rPr>
          <w:rFonts w:ascii="Arial Narrow" w:hAnsi="Arial Narrow" w:cs="Arial"/>
          <w:color w:val="000000"/>
          <w:lang w:val="sl-SI" w:bidi="ar-SA"/>
        </w:rPr>
        <w:t>mikro</w:t>
      </w:r>
      <w:proofErr w:type="spellEnd"/>
      <w:r w:rsidR="006027E5" w:rsidRPr="00FC7AB7">
        <w:rPr>
          <w:rFonts w:ascii="Arial Narrow" w:hAnsi="Arial Narrow" w:cs="Arial"/>
          <w:color w:val="000000"/>
          <w:lang w:val="sl-SI" w:bidi="ar-SA"/>
        </w:rPr>
        <w:t xml:space="preserve"> oz. malega podjetja; </w:t>
      </w:r>
    </w:p>
    <w:p w:rsidR="006027E5" w:rsidRPr="00FC7AB7" w:rsidRDefault="00811AA1">
      <w:pPr>
        <w:pStyle w:val="Odstavekseznama"/>
        <w:numPr>
          <w:ilvl w:val="1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delavske</w:t>
      </w:r>
      <w:r>
        <w:rPr>
          <w:rFonts w:ascii="Arial Narrow" w:hAnsi="Arial Narrow" w:cs="Arial"/>
          <w:color w:val="000000"/>
          <w:lang w:val="sl-SI" w:bidi="ar-SA"/>
        </w:rPr>
        <w:t>m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</w:t>
      </w:r>
      <w:r w:rsidR="006027E5" w:rsidRPr="00FC7AB7">
        <w:rPr>
          <w:rFonts w:ascii="Arial Narrow" w:hAnsi="Arial Narrow" w:cs="Arial"/>
          <w:color w:val="000000"/>
          <w:lang w:val="sl-SI" w:bidi="ar-SA"/>
        </w:rPr>
        <w:t xml:space="preserve">oz. </w:t>
      </w:r>
      <w:r w:rsidRPr="00FC7AB7">
        <w:rPr>
          <w:rFonts w:ascii="Arial Narrow" w:hAnsi="Arial Narrow" w:cs="Arial"/>
          <w:color w:val="000000"/>
          <w:lang w:val="sl-SI" w:bidi="ar-SA"/>
        </w:rPr>
        <w:t>managerske</w:t>
      </w:r>
      <w:r>
        <w:rPr>
          <w:rFonts w:ascii="Arial Narrow" w:hAnsi="Arial Narrow" w:cs="Arial"/>
          <w:color w:val="000000"/>
          <w:lang w:val="sl-SI" w:bidi="ar-SA"/>
        </w:rPr>
        <w:t>m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odkup</w:t>
      </w:r>
      <w:r>
        <w:rPr>
          <w:rFonts w:ascii="Arial Narrow" w:hAnsi="Arial Narrow" w:cs="Arial"/>
          <w:color w:val="000000"/>
          <w:lang w:val="sl-SI" w:bidi="ar-SA"/>
        </w:rPr>
        <w:t>u</w:t>
      </w:r>
      <w:r w:rsidRPr="00FC7AB7">
        <w:rPr>
          <w:rFonts w:ascii="Arial Narrow" w:hAnsi="Arial Narrow" w:cs="Arial"/>
          <w:color w:val="000000"/>
          <w:lang w:val="sl-SI" w:bidi="ar-SA"/>
        </w:rPr>
        <w:t xml:space="preserve"> </w:t>
      </w:r>
      <w:r w:rsidR="006027E5" w:rsidRPr="00FC7AB7">
        <w:rPr>
          <w:rFonts w:ascii="Arial Narrow" w:hAnsi="Arial Narrow" w:cs="Arial"/>
          <w:color w:val="000000"/>
          <w:lang w:val="sl-SI" w:bidi="ar-SA"/>
        </w:rPr>
        <w:t>podjetja;</w:t>
      </w:r>
    </w:p>
    <w:p w:rsidR="006027E5" w:rsidRPr="00FC7AB7" w:rsidRDefault="006027E5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FC7AB7">
        <w:rPr>
          <w:rFonts w:ascii="Arial Narrow" w:hAnsi="Arial Narrow" w:cs="Arial"/>
          <w:color w:val="000000"/>
          <w:lang w:val="sl-SI" w:bidi="ar-SA"/>
        </w:rPr>
        <w:t>predstavitev/napoved ukrepov in podpore države pri prenosu lastništva;</w:t>
      </w:r>
    </w:p>
    <w:p w:rsidR="006027E5" w:rsidRDefault="006027E5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392A37" w:rsidRPr="00392A37" w:rsidRDefault="00C57051" w:rsidP="00392A3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92A37">
        <w:rPr>
          <w:rFonts w:ascii="Arial Narrow" w:hAnsi="Arial Narrow" w:cs="Arial"/>
          <w:color w:val="000000"/>
        </w:rPr>
        <w:t xml:space="preserve">Drugi </w:t>
      </w:r>
      <w:proofErr w:type="spellStart"/>
      <w:r w:rsidRPr="00392A37">
        <w:rPr>
          <w:rFonts w:ascii="Arial Narrow" w:hAnsi="Arial Narrow" w:cs="Arial"/>
          <w:color w:val="000000"/>
        </w:rPr>
        <w:t>pogoji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="00354A76" w:rsidRPr="00392A37">
        <w:rPr>
          <w:rFonts w:ascii="Arial Narrow" w:hAnsi="Arial Narrow" w:cs="Arial"/>
          <w:color w:val="000000"/>
        </w:rPr>
        <w:t>izvedbe</w:t>
      </w:r>
      <w:proofErr w:type="spellEnd"/>
      <w:r w:rsidR="00354A76"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javnega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naročila</w:t>
      </w:r>
      <w:proofErr w:type="spellEnd"/>
      <w:r w:rsidR="00154569" w:rsidRPr="00392A37">
        <w:rPr>
          <w:rFonts w:ascii="Arial Narrow" w:hAnsi="Arial Narrow" w:cs="Arial"/>
          <w:color w:val="000000"/>
        </w:rPr>
        <w:t>:</w:t>
      </w:r>
    </w:p>
    <w:p w:rsidR="006027E5" w:rsidRDefault="006027E5" w:rsidP="00154569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spellStart"/>
      <w:r w:rsidRPr="00154569">
        <w:rPr>
          <w:rFonts w:ascii="Arial Narrow" w:hAnsi="Arial Narrow" w:cs="Arial"/>
          <w:color w:val="000000"/>
        </w:rPr>
        <w:t>strokovnjaki</w:t>
      </w:r>
      <w:proofErr w:type="spellEnd"/>
      <w:r w:rsidRPr="00154569">
        <w:rPr>
          <w:rFonts w:ascii="Arial Narrow" w:hAnsi="Arial Narrow" w:cs="Arial"/>
          <w:color w:val="000000"/>
        </w:rPr>
        <w:t>,</w:t>
      </w:r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ki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bodo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izvajali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predavanje</w:t>
      </w:r>
      <w:proofErr w:type="spellEnd"/>
      <w:r w:rsidR="00354A76">
        <w:rPr>
          <w:rFonts w:ascii="Arial Narrow" w:hAnsi="Arial Narrow" w:cs="Arial"/>
          <w:color w:val="000000"/>
        </w:rPr>
        <w:t>,</w:t>
      </w:r>
      <w:r w:rsidRPr="00154569">
        <w:rPr>
          <w:rFonts w:ascii="Arial Narrow" w:hAnsi="Arial Narrow" w:cs="Arial"/>
          <w:color w:val="000000"/>
        </w:rPr>
        <w:t xml:space="preserve"> se </w:t>
      </w:r>
      <w:proofErr w:type="spellStart"/>
      <w:r w:rsidR="00354A76">
        <w:rPr>
          <w:rFonts w:ascii="Arial Narrow" w:hAnsi="Arial Narrow" w:cs="Arial"/>
          <w:color w:val="000000"/>
        </w:rPr>
        <w:t>morajo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udeleži</w:t>
      </w:r>
      <w:r w:rsidR="00354A76">
        <w:rPr>
          <w:rFonts w:ascii="Arial Narrow" w:hAnsi="Arial Narrow" w:cs="Arial"/>
          <w:color w:val="000000"/>
        </w:rPr>
        <w:t>ti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usposabljanja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="007D0A36" w:rsidRPr="00154569">
        <w:rPr>
          <w:rFonts w:ascii="Arial Narrow" w:hAnsi="Arial Narrow" w:cs="Arial"/>
          <w:color w:val="000000"/>
        </w:rPr>
        <w:t>naročnika</w:t>
      </w:r>
      <w:proofErr w:type="spellEnd"/>
      <w:r w:rsidRPr="00154569">
        <w:rPr>
          <w:rFonts w:ascii="Arial Narrow" w:hAnsi="Arial Narrow" w:cs="Arial"/>
          <w:color w:val="000000"/>
        </w:rPr>
        <w:t xml:space="preserve">, </w:t>
      </w:r>
      <w:proofErr w:type="spellStart"/>
      <w:r w:rsidRPr="00154569">
        <w:rPr>
          <w:rFonts w:ascii="Arial Narrow" w:hAnsi="Arial Narrow" w:cs="Arial"/>
          <w:color w:val="000000"/>
        </w:rPr>
        <w:t>ki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="00392A37">
        <w:rPr>
          <w:rFonts w:ascii="Arial Narrow" w:hAnsi="Arial Narrow" w:cs="Arial"/>
          <w:color w:val="000000"/>
        </w:rPr>
        <w:t>bo</w:t>
      </w:r>
      <w:proofErr w:type="spellEnd"/>
      <w:r w:rsidR="00392A37">
        <w:rPr>
          <w:rFonts w:ascii="Arial Narrow" w:hAnsi="Arial Narrow" w:cs="Arial"/>
          <w:color w:val="000000"/>
        </w:rPr>
        <w:t xml:space="preserve"> </w:t>
      </w:r>
      <w:proofErr w:type="spellStart"/>
      <w:r w:rsidR="00392A37">
        <w:rPr>
          <w:rFonts w:ascii="Arial Narrow" w:hAnsi="Arial Narrow" w:cs="Arial"/>
          <w:color w:val="000000"/>
        </w:rPr>
        <w:t>organizirano</w:t>
      </w:r>
      <w:proofErr w:type="spellEnd"/>
      <w:r w:rsidR="00392A37">
        <w:rPr>
          <w:rFonts w:ascii="Arial Narrow" w:hAnsi="Arial Narrow" w:cs="Arial"/>
          <w:color w:val="000000"/>
        </w:rPr>
        <w:t xml:space="preserve"> 13.3.2020 </w:t>
      </w:r>
      <w:proofErr w:type="spellStart"/>
      <w:r w:rsidR="00392A37">
        <w:rPr>
          <w:rFonts w:ascii="Arial Narrow" w:hAnsi="Arial Narrow" w:cs="Arial"/>
          <w:color w:val="000000"/>
        </w:rPr>
        <w:t>na</w:t>
      </w:r>
      <w:proofErr w:type="spellEnd"/>
      <w:r w:rsidR="00392A37">
        <w:rPr>
          <w:rFonts w:ascii="Arial Narrow" w:hAnsi="Arial Narrow" w:cs="Arial"/>
          <w:color w:val="000000"/>
        </w:rPr>
        <w:t xml:space="preserve"> </w:t>
      </w:r>
      <w:proofErr w:type="spellStart"/>
      <w:r w:rsidR="00392A37">
        <w:rPr>
          <w:rFonts w:ascii="Arial Narrow" w:hAnsi="Arial Narrow" w:cs="Arial"/>
          <w:color w:val="000000"/>
        </w:rPr>
        <w:t>sedežu</w:t>
      </w:r>
      <w:proofErr w:type="spellEnd"/>
      <w:r w:rsidR="00392A37">
        <w:rPr>
          <w:rFonts w:ascii="Arial Narrow" w:hAnsi="Arial Narrow" w:cs="Arial"/>
          <w:color w:val="000000"/>
        </w:rPr>
        <w:t xml:space="preserve"> </w:t>
      </w:r>
      <w:proofErr w:type="spellStart"/>
      <w:r w:rsidR="00392A37">
        <w:rPr>
          <w:rFonts w:ascii="Arial Narrow" w:hAnsi="Arial Narrow" w:cs="Arial"/>
          <w:color w:val="000000"/>
        </w:rPr>
        <w:t>agencije</w:t>
      </w:r>
      <w:proofErr w:type="spellEnd"/>
      <w:r w:rsidRPr="00154569">
        <w:rPr>
          <w:rFonts w:ascii="Arial Narrow" w:hAnsi="Arial Narrow" w:cs="Arial"/>
          <w:color w:val="000000"/>
        </w:rPr>
        <w:t xml:space="preserve">. </w:t>
      </w:r>
      <w:proofErr w:type="spellStart"/>
      <w:r w:rsidR="00354A76">
        <w:rPr>
          <w:rFonts w:ascii="Arial Narrow" w:hAnsi="Arial Narrow" w:cs="Arial"/>
          <w:color w:val="000000"/>
        </w:rPr>
        <w:t>Strokovnjaki</w:t>
      </w:r>
      <w:proofErr w:type="spellEnd"/>
      <w:r w:rsidR="00354A76">
        <w:rPr>
          <w:rFonts w:ascii="Arial Narrow" w:hAnsi="Arial Narrow" w:cs="Arial"/>
          <w:color w:val="000000"/>
        </w:rPr>
        <w:t>/</w:t>
      </w:r>
      <w:proofErr w:type="spellStart"/>
      <w:r w:rsidR="00354A76">
        <w:rPr>
          <w:rFonts w:ascii="Arial Narrow" w:hAnsi="Arial Narrow" w:cs="Arial"/>
          <w:color w:val="000000"/>
        </w:rPr>
        <w:t>udeleženci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morajo</w:t>
      </w:r>
      <w:proofErr w:type="spellEnd"/>
      <w:r w:rsidR="00354A76">
        <w:rPr>
          <w:rFonts w:ascii="Arial Narrow" w:hAnsi="Arial Narrow" w:cs="Arial"/>
          <w:color w:val="000000"/>
        </w:rPr>
        <w:t xml:space="preserve"> v </w:t>
      </w:r>
      <w:proofErr w:type="spellStart"/>
      <w:r w:rsidR="00354A76">
        <w:rPr>
          <w:rFonts w:ascii="Arial Narrow" w:hAnsi="Arial Narrow" w:cs="Arial"/>
          <w:color w:val="000000"/>
        </w:rPr>
        <w:t>okviru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predavanj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poda</w:t>
      </w:r>
      <w:r w:rsidR="00354A76">
        <w:rPr>
          <w:rFonts w:ascii="Arial Narrow" w:hAnsi="Arial Narrow" w:cs="Arial"/>
          <w:color w:val="000000"/>
        </w:rPr>
        <w:t>ti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osnovne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informacije</w:t>
      </w:r>
      <w:proofErr w:type="spellEnd"/>
      <w:r w:rsidRPr="00154569">
        <w:rPr>
          <w:rFonts w:ascii="Arial Narrow" w:hAnsi="Arial Narrow" w:cs="Arial"/>
          <w:color w:val="000000"/>
        </w:rPr>
        <w:t xml:space="preserve"> in </w:t>
      </w:r>
      <w:proofErr w:type="spellStart"/>
      <w:r w:rsidRPr="00154569">
        <w:rPr>
          <w:rFonts w:ascii="Arial Narrow" w:hAnsi="Arial Narrow" w:cs="Arial"/>
          <w:color w:val="000000"/>
        </w:rPr>
        <w:t>vsebine</w:t>
      </w:r>
      <w:proofErr w:type="spellEnd"/>
      <w:r w:rsidR="007D0A36" w:rsidRPr="00154569">
        <w:rPr>
          <w:rFonts w:ascii="Arial Narrow" w:hAnsi="Arial Narrow" w:cs="Arial"/>
          <w:color w:val="000000"/>
        </w:rPr>
        <w:t>,</w:t>
      </w:r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ki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jih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="00354A76">
        <w:rPr>
          <w:rFonts w:ascii="Arial Narrow" w:hAnsi="Arial Narrow" w:cs="Arial"/>
          <w:color w:val="000000"/>
        </w:rPr>
        <w:t>naročnik</w:t>
      </w:r>
      <w:proofErr w:type="spellEnd"/>
      <w:r w:rsidR="00354A76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predstav</w:t>
      </w:r>
      <w:r w:rsidR="00354A76">
        <w:rPr>
          <w:rFonts w:ascii="Arial Narrow" w:hAnsi="Arial Narrow" w:cs="Arial"/>
          <w:color w:val="000000"/>
        </w:rPr>
        <w:t>i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na</w:t>
      </w:r>
      <w:proofErr w:type="spellEnd"/>
      <w:r w:rsidRPr="00154569">
        <w:rPr>
          <w:rFonts w:ascii="Arial Narrow" w:hAnsi="Arial Narrow" w:cs="Arial"/>
          <w:color w:val="000000"/>
        </w:rPr>
        <w:t xml:space="preserve"> </w:t>
      </w:r>
      <w:proofErr w:type="spellStart"/>
      <w:r w:rsidRPr="00154569">
        <w:rPr>
          <w:rFonts w:ascii="Arial Narrow" w:hAnsi="Arial Narrow" w:cs="Arial"/>
          <w:color w:val="000000"/>
        </w:rPr>
        <w:t>usposabljanju</w:t>
      </w:r>
      <w:proofErr w:type="spellEnd"/>
      <w:r w:rsidRPr="00154569">
        <w:rPr>
          <w:rFonts w:ascii="Arial Narrow" w:hAnsi="Arial Narrow" w:cs="Arial"/>
          <w:color w:val="000000"/>
        </w:rPr>
        <w:t>.</w:t>
      </w:r>
    </w:p>
    <w:p w:rsidR="00392A37" w:rsidRPr="00392A37" w:rsidRDefault="00154569" w:rsidP="00392A37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 w:cs="Arial"/>
          <w:color w:val="000000"/>
        </w:rPr>
        <w:t>Strokovno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predavanje</w:t>
      </w:r>
      <w:proofErr w:type="spellEnd"/>
      <w:r>
        <w:rPr>
          <w:rFonts w:ascii="Arial Narrow" w:hAnsi="Arial Narrow" w:cs="Arial"/>
          <w:color w:val="000000"/>
        </w:rPr>
        <w:t xml:space="preserve"> mora </w:t>
      </w:r>
      <w:proofErr w:type="spellStart"/>
      <w:r>
        <w:rPr>
          <w:rFonts w:ascii="Arial Narrow" w:hAnsi="Arial Narrow" w:cs="Arial"/>
          <w:color w:val="000000"/>
        </w:rPr>
        <w:t>biti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vključeno</w:t>
      </w:r>
      <w:proofErr w:type="spellEnd"/>
      <w:r>
        <w:rPr>
          <w:rFonts w:ascii="Arial Narrow" w:hAnsi="Arial Narrow" w:cs="Arial"/>
          <w:color w:val="000000"/>
        </w:rPr>
        <w:t xml:space="preserve"> v </w:t>
      </w:r>
      <w:proofErr w:type="spellStart"/>
      <w:r>
        <w:rPr>
          <w:rFonts w:ascii="Arial Narrow" w:hAnsi="Arial Narrow" w:cs="Arial"/>
          <w:color w:val="000000"/>
        </w:rPr>
        <w:t>dogodke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deležnikov</w:t>
      </w:r>
      <w:proofErr w:type="spellEnd"/>
      <w:r>
        <w:rPr>
          <w:rFonts w:ascii="Arial Narrow" w:hAnsi="Arial Narrow" w:cs="Arial"/>
          <w:color w:val="000000"/>
        </w:rPr>
        <w:t xml:space="preserve">, </w:t>
      </w:r>
      <w:proofErr w:type="spellStart"/>
      <w:r>
        <w:rPr>
          <w:rFonts w:ascii="Arial Narrow" w:hAnsi="Arial Narrow" w:cs="Arial"/>
          <w:color w:val="000000"/>
        </w:rPr>
        <w:t>ki</w:t>
      </w:r>
      <w:proofErr w:type="spellEnd"/>
      <w:r>
        <w:rPr>
          <w:rFonts w:ascii="Arial Narrow" w:hAnsi="Arial Narrow" w:cs="Arial"/>
          <w:color w:val="000000"/>
        </w:rPr>
        <w:t xml:space="preserve"> se </w:t>
      </w:r>
      <w:proofErr w:type="spellStart"/>
      <w:r>
        <w:rPr>
          <w:rFonts w:ascii="Arial Narrow" w:hAnsi="Arial Narrow" w:cs="Arial"/>
          <w:color w:val="000000"/>
        </w:rPr>
        <w:t>jih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bo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udeležilo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vsaj</w:t>
      </w:r>
      <w:proofErr w:type="spellEnd"/>
      <w:r>
        <w:rPr>
          <w:rFonts w:ascii="Arial Narrow" w:hAnsi="Arial Narrow" w:cs="Arial"/>
          <w:color w:val="000000"/>
        </w:rPr>
        <w:t xml:space="preserve"> 30 </w:t>
      </w:r>
      <w:proofErr w:type="spellStart"/>
      <w:r>
        <w:rPr>
          <w:rFonts w:ascii="Arial Narrow" w:hAnsi="Arial Narrow" w:cs="Arial"/>
          <w:color w:val="000000"/>
        </w:rPr>
        <w:t>slovenskih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podjetnikov</w:t>
      </w:r>
      <w:proofErr w:type="spellEnd"/>
      <w:r>
        <w:rPr>
          <w:rFonts w:ascii="Arial Narrow" w:hAnsi="Arial Narrow" w:cs="Arial"/>
          <w:color w:val="000000"/>
        </w:rPr>
        <w:t>.</w:t>
      </w:r>
    </w:p>
    <w:p w:rsidR="00392A37" w:rsidRPr="00392A37" w:rsidRDefault="00354A76" w:rsidP="00392A37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spellStart"/>
      <w:r w:rsidRPr="00392A37">
        <w:rPr>
          <w:rFonts w:ascii="Arial Narrow" w:hAnsi="Arial Narrow" w:cs="Arial"/>
          <w:color w:val="000000"/>
        </w:rPr>
        <w:t>Izbrani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ponudnik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zagotovi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prostore</w:t>
      </w:r>
      <w:proofErr w:type="spellEnd"/>
      <w:r w:rsidRPr="00392A37">
        <w:rPr>
          <w:rFonts w:ascii="Arial Narrow" w:hAnsi="Arial Narrow" w:cs="Arial"/>
          <w:color w:val="000000"/>
        </w:rPr>
        <w:t xml:space="preserve"> in vso tehnično infrastrukturo za izvedbo predavanja in predstavitev dobrih praks, informiranost zainteresirane javnosti o poteku predavanj in poročila o </w:t>
      </w:r>
      <w:proofErr w:type="spellStart"/>
      <w:r w:rsidRPr="00392A37">
        <w:rPr>
          <w:rFonts w:ascii="Arial Narrow" w:hAnsi="Arial Narrow" w:cs="Arial"/>
          <w:color w:val="000000"/>
        </w:rPr>
        <w:t>dogodkih</w:t>
      </w:r>
      <w:proofErr w:type="spellEnd"/>
      <w:r w:rsidRPr="00392A37">
        <w:rPr>
          <w:rFonts w:ascii="Arial Narrow" w:hAnsi="Arial Narrow" w:cs="Arial"/>
          <w:color w:val="000000"/>
        </w:rPr>
        <w:t xml:space="preserve"> v </w:t>
      </w:r>
      <w:proofErr w:type="spellStart"/>
      <w:r w:rsidRPr="00392A37">
        <w:rPr>
          <w:rFonts w:ascii="Arial Narrow" w:hAnsi="Arial Narrow" w:cs="Arial"/>
          <w:color w:val="000000"/>
        </w:rPr>
        <w:t>lokalnih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medijih</w:t>
      </w:r>
      <w:proofErr w:type="spellEnd"/>
      <w:r w:rsidRPr="00392A37">
        <w:rPr>
          <w:rFonts w:ascii="Arial Narrow" w:hAnsi="Arial Narrow" w:cs="Arial"/>
          <w:color w:val="000000"/>
        </w:rPr>
        <w:t>;</w:t>
      </w:r>
    </w:p>
    <w:p w:rsidR="00354A76" w:rsidRPr="00392A37" w:rsidRDefault="00354A76" w:rsidP="00392A37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spellStart"/>
      <w:r w:rsidRPr="00392A37">
        <w:rPr>
          <w:rFonts w:ascii="Arial Narrow" w:hAnsi="Arial Narrow" w:cs="Arial"/>
          <w:color w:val="000000"/>
        </w:rPr>
        <w:t>V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kolikor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ponudbo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odda</w:t>
      </w:r>
      <w:proofErr w:type="spellEnd"/>
      <w:r w:rsidRPr="00392A37">
        <w:rPr>
          <w:rFonts w:ascii="Arial Narrow" w:hAnsi="Arial Narrow" w:cs="Arial"/>
          <w:color w:val="000000"/>
        </w:rPr>
        <w:t xml:space="preserve"> članska organizacija, mora biti dogodek/delavnica odprta za vse podjetnike in ne samo za člane in se bodo dogodka </w:t>
      </w:r>
      <w:proofErr w:type="spellStart"/>
      <w:r w:rsidRPr="00392A37">
        <w:rPr>
          <w:rFonts w:ascii="Arial Narrow" w:hAnsi="Arial Narrow" w:cs="Arial"/>
          <w:color w:val="000000"/>
        </w:rPr>
        <w:t>dejansko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udeležili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tudi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392A37">
        <w:rPr>
          <w:rFonts w:ascii="Arial Narrow" w:hAnsi="Arial Narrow" w:cs="Arial"/>
          <w:color w:val="000000"/>
        </w:rPr>
        <w:t>nečlani;V</w:t>
      </w:r>
      <w:proofErr w:type="spellEnd"/>
      <w:proofErr w:type="gram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kolikor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ima</w:t>
      </w:r>
      <w:proofErr w:type="spellEnd"/>
      <w:r w:rsidRPr="00392A37">
        <w:rPr>
          <w:rFonts w:ascii="Arial Narrow" w:hAnsi="Arial Narrow" w:cs="Arial"/>
          <w:color w:val="000000"/>
        </w:rPr>
        <w:t xml:space="preserve"> </w:t>
      </w:r>
      <w:proofErr w:type="spellStart"/>
      <w:r w:rsidRPr="00392A37">
        <w:rPr>
          <w:rFonts w:ascii="Arial Narrow" w:hAnsi="Arial Narrow" w:cs="Arial"/>
          <w:color w:val="000000"/>
        </w:rPr>
        <w:t>dogodek</w:t>
      </w:r>
      <w:proofErr w:type="spellEnd"/>
      <w:r w:rsidRPr="00392A37">
        <w:rPr>
          <w:rFonts w:ascii="Arial Narrow" w:hAnsi="Arial Narrow" w:cs="Arial"/>
          <w:color w:val="000000"/>
        </w:rPr>
        <w:t>/</w:t>
      </w:r>
      <w:proofErr w:type="spellStart"/>
      <w:r w:rsidRPr="00392A37">
        <w:rPr>
          <w:rFonts w:ascii="Arial Narrow" w:hAnsi="Arial Narrow" w:cs="Arial"/>
          <w:color w:val="000000"/>
        </w:rPr>
        <w:t>delavnica</w:t>
      </w:r>
      <w:proofErr w:type="spellEnd"/>
      <w:r w:rsidRPr="00392A37">
        <w:rPr>
          <w:rFonts w:ascii="Arial Narrow" w:hAnsi="Arial Narrow" w:cs="Arial"/>
          <w:color w:val="000000"/>
        </w:rPr>
        <w:t xml:space="preserve"> ponudnika predvideno kotizacijo, mora biti kotizacija za vse udeležence enaka (za člane in nečlane);</w:t>
      </w:r>
    </w:p>
    <w:p w:rsidR="00354A76" w:rsidRPr="00995E11" w:rsidRDefault="00354A76" w:rsidP="00354A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354A76" w:rsidRPr="00995E11" w:rsidRDefault="00354A76" w:rsidP="00354A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O izvajanju vseh aktivnosti, vezanih na pripravo in izvedbo dogodka</w:t>
      </w:r>
      <w:r>
        <w:rPr>
          <w:rFonts w:ascii="Arial Narrow" w:eastAsia="Times New Roman" w:hAnsi="Arial Narrow"/>
          <w:lang w:eastAsia="sl-SI"/>
        </w:rPr>
        <w:t>/</w:t>
      </w:r>
      <w:r w:rsidRPr="00995E11">
        <w:rPr>
          <w:rFonts w:ascii="Arial Narrow" w:eastAsia="Times New Roman" w:hAnsi="Arial Narrow"/>
          <w:lang w:eastAsia="sl-SI"/>
        </w:rPr>
        <w:t xml:space="preserve">predavanja </w:t>
      </w:r>
      <w:r>
        <w:rPr>
          <w:rFonts w:ascii="Arial Narrow" w:eastAsia="Times New Roman" w:hAnsi="Arial Narrow"/>
          <w:lang w:eastAsia="sl-SI"/>
        </w:rPr>
        <w:t>s</w:t>
      </w:r>
      <w:r w:rsidRPr="00995E11">
        <w:rPr>
          <w:rFonts w:ascii="Arial Narrow" w:eastAsia="Times New Roman" w:hAnsi="Arial Narrow"/>
          <w:lang w:eastAsia="sl-SI"/>
        </w:rPr>
        <w:t xml:space="preserve"> predstavitvami dobrih praks so ponudniki dolžni obveščati naročnika ter pri vseh aktivnostih navajati ime in </w:t>
      </w:r>
      <w:r>
        <w:rPr>
          <w:rFonts w:ascii="Arial Narrow" w:eastAsia="Times New Roman" w:hAnsi="Arial Narrow"/>
          <w:lang w:eastAsia="sl-SI"/>
        </w:rPr>
        <w:t>logotip</w:t>
      </w:r>
      <w:r w:rsidRPr="00995E11">
        <w:rPr>
          <w:rFonts w:ascii="Arial Narrow" w:eastAsia="Times New Roman" w:hAnsi="Arial Narrow"/>
          <w:lang w:eastAsia="sl-SI"/>
        </w:rPr>
        <w:t xml:space="preserve"> naročnika ter financerja (Ministrstvo za gospodarski razvoj in tehnologijo). </w:t>
      </w:r>
      <w:bookmarkStart w:id="0" w:name="_Hlk33705223"/>
      <w:r w:rsidRPr="00995E11">
        <w:rPr>
          <w:rFonts w:ascii="Arial Narrow" w:eastAsia="Times New Roman" w:hAnsi="Arial Narrow"/>
          <w:lang w:eastAsia="sl-SI"/>
        </w:rPr>
        <w:t>Prav tako mora ponudnik v pisni korespondenci z javnostjo posebej podati navedbo, da delavnice organizira SPIRIT Slovenija, javna agencija ob finančni podpori Ministrstva za gospodarski razvoj in tehnologijo.</w:t>
      </w:r>
    </w:p>
    <w:bookmarkEnd w:id="0"/>
    <w:p w:rsidR="00354A76" w:rsidRDefault="00354A76" w:rsidP="005950A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AB7226" w:rsidRPr="00C5389C" w:rsidRDefault="00AB7226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ČASOVNI OKVIR:</w:t>
      </w:r>
    </w:p>
    <w:p w:rsidR="00AA1987" w:rsidRPr="00995E11" w:rsidRDefault="00AA1987" w:rsidP="005950A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67CE4" w:rsidRDefault="00F67CE4" w:rsidP="005950A7">
      <w:pPr>
        <w:spacing w:after="0" w:line="240" w:lineRule="auto"/>
        <w:jc w:val="both"/>
        <w:rPr>
          <w:rFonts w:ascii="Arial Narrow" w:hAnsi="Arial Narrow" w:cs="Arial"/>
        </w:rPr>
      </w:pPr>
      <w:r w:rsidRPr="00995E11">
        <w:rPr>
          <w:rFonts w:ascii="Arial Narrow" w:hAnsi="Arial Narrow" w:cs="Arial"/>
          <w:b/>
        </w:rPr>
        <w:t>Podporne institucije same definirajo termin</w:t>
      </w:r>
      <w:r w:rsidR="00AB7226" w:rsidRPr="00995E11">
        <w:rPr>
          <w:rFonts w:ascii="Arial Narrow" w:hAnsi="Arial Narrow" w:cs="Arial"/>
          <w:b/>
        </w:rPr>
        <w:t xml:space="preserve"> in lokacije </w:t>
      </w:r>
      <w:r w:rsidRPr="00995E11">
        <w:rPr>
          <w:rFonts w:ascii="Arial Narrow" w:hAnsi="Arial Narrow" w:cs="Arial"/>
          <w:b/>
        </w:rPr>
        <w:t>lastnih</w:t>
      </w:r>
      <w:r w:rsidR="0014380C" w:rsidRPr="00995E11">
        <w:rPr>
          <w:rFonts w:ascii="Arial Narrow" w:hAnsi="Arial Narrow" w:cs="Arial"/>
          <w:b/>
        </w:rPr>
        <w:t xml:space="preserve"> dogodkov</w:t>
      </w:r>
      <w:r w:rsidR="00C57051">
        <w:rPr>
          <w:rFonts w:ascii="Arial Narrow" w:hAnsi="Arial Narrow" w:cs="Arial"/>
          <w:b/>
        </w:rPr>
        <w:t>,</w:t>
      </w:r>
      <w:r w:rsidR="0014380C" w:rsidRPr="00995E11">
        <w:rPr>
          <w:rFonts w:ascii="Arial Narrow" w:hAnsi="Arial Narrow" w:cs="Arial"/>
          <w:b/>
        </w:rPr>
        <w:t xml:space="preserve"> </w:t>
      </w:r>
      <w:r w:rsidRPr="00995E11">
        <w:rPr>
          <w:rFonts w:ascii="Arial Narrow" w:hAnsi="Arial Narrow" w:cs="Arial"/>
          <w:b/>
        </w:rPr>
        <w:t xml:space="preserve">v </w:t>
      </w:r>
      <w:r w:rsidR="00577254" w:rsidRPr="00995E11">
        <w:rPr>
          <w:rFonts w:ascii="Arial Narrow" w:hAnsi="Arial Narrow" w:cs="Arial"/>
          <w:b/>
        </w:rPr>
        <w:t>kater</w:t>
      </w:r>
      <w:r w:rsidR="00577254">
        <w:rPr>
          <w:rFonts w:ascii="Arial Narrow" w:hAnsi="Arial Narrow" w:cs="Arial"/>
          <w:b/>
        </w:rPr>
        <w:t>e</w:t>
      </w:r>
      <w:r w:rsidR="00577254" w:rsidRPr="00995E11">
        <w:rPr>
          <w:rFonts w:ascii="Arial Narrow" w:hAnsi="Arial Narrow" w:cs="Arial"/>
          <w:b/>
        </w:rPr>
        <w:t xml:space="preserve"> </w:t>
      </w:r>
      <w:r w:rsidRPr="00995E11">
        <w:rPr>
          <w:rFonts w:ascii="Arial Narrow" w:hAnsi="Arial Narrow" w:cs="Arial"/>
          <w:b/>
        </w:rPr>
        <w:t xml:space="preserve">bodo </w:t>
      </w:r>
      <w:r w:rsidR="00577254" w:rsidRPr="00995E11">
        <w:rPr>
          <w:rFonts w:ascii="Arial Narrow" w:hAnsi="Arial Narrow" w:cs="Arial"/>
          <w:b/>
        </w:rPr>
        <w:t>vključil</w:t>
      </w:r>
      <w:r w:rsidR="00577254">
        <w:rPr>
          <w:rFonts w:ascii="Arial Narrow" w:hAnsi="Arial Narrow" w:cs="Arial"/>
          <w:b/>
        </w:rPr>
        <w:t>e</w:t>
      </w:r>
      <w:r w:rsidR="00577254" w:rsidRPr="00995E11">
        <w:rPr>
          <w:rFonts w:ascii="Arial Narrow" w:hAnsi="Arial Narrow" w:cs="Arial"/>
          <w:b/>
        </w:rPr>
        <w:t xml:space="preserve"> </w:t>
      </w:r>
      <w:r w:rsidRPr="00995E11">
        <w:rPr>
          <w:rFonts w:ascii="Arial Narrow" w:hAnsi="Arial Narrow" w:cs="Arial"/>
          <w:b/>
        </w:rPr>
        <w:t>s</w:t>
      </w:r>
      <w:r w:rsidR="00544A33" w:rsidRPr="00995E11">
        <w:rPr>
          <w:rFonts w:ascii="Arial Narrow" w:hAnsi="Arial Narrow" w:cs="Arial"/>
          <w:b/>
        </w:rPr>
        <w:t>trokovno predavanje in izmenjave</w:t>
      </w:r>
      <w:r w:rsidRPr="00995E11">
        <w:rPr>
          <w:rFonts w:ascii="Arial Narrow" w:hAnsi="Arial Narrow" w:cs="Arial"/>
          <w:b/>
        </w:rPr>
        <w:t xml:space="preserve"> dobrih praks s področja prenosa lastništva v podjetjih</w:t>
      </w:r>
      <w:r w:rsidR="00D5073D">
        <w:rPr>
          <w:rFonts w:ascii="Arial Narrow" w:hAnsi="Arial Narrow" w:cs="Arial"/>
          <w:b/>
        </w:rPr>
        <w:t xml:space="preserve">, ki jih bo podprl </w:t>
      </w:r>
      <w:r w:rsidR="00195E2C">
        <w:rPr>
          <w:rFonts w:ascii="Arial Narrow" w:hAnsi="Arial Narrow" w:cs="Arial"/>
          <w:b/>
        </w:rPr>
        <w:t>naročnik</w:t>
      </w:r>
      <w:r w:rsidRPr="00995E11">
        <w:rPr>
          <w:rFonts w:ascii="Arial Narrow" w:hAnsi="Arial Narrow" w:cs="Arial"/>
          <w:b/>
        </w:rPr>
        <w:t xml:space="preserve">. </w:t>
      </w:r>
      <w:r w:rsidR="00D5073D">
        <w:rPr>
          <w:rFonts w:ascii="Arial Narrow" w:hAnsi="Arial Narrow" w:cs="Arial"/>
        </w:rPr>
        <w:t>Podprti</w:t>
      </w:r>
      <w:r w:rsidR="00D5073D" w:rsidRPr="00995E11">
        <w:rPr>
          <w:rFonts w:ascii="Arial Narrow" w:hAnsi="Arial Narrow" w:cs="Arial"/>
        </w:rPr>
        <w:t xml:space="preserve"> </w:t>
      </w:r>
      <w:r w:rsidRPr="00995E11">
        <w:rPr>
          <w:rFonts w:ascii="Arial Narrow" w:hAnsi="Arial Narrow" w:cs="Arial"/>
        </w:rPr>
        <w:t>bodo dogodki, ki bodo organizir</w:t>
      </w:r>
      <w:r w:rsidR="00F614DC" w:rsidRPr="00995E11">
        <w:rPr>
          <w:rFonts w:ascii="Arial Narrow" w:hAnsi="Arial Narrow" w:cs="Arial"/>
        </w:rPr>
        <w:t xml:space="preserve">ani in zaključeni do vključno </w:t>
      </w:r>
      <w:r w:rsidR="00D74CB6">
        <w:rPr>
          <w:rFonts w:ascii="Arial Narrow" w:hAnsi="Arial Narrow" w:cs="Arial"/>
        </w:rPr>
        <w:t>2</w:t>
      </w:r>
      <w:r w:rsidR="00F614DC" w:rsidRPr="00995E11">
        <w:rPr>
          <w:rFonts w:ascii="Arial Narrow" w:hAnsi="Arial Narrow" w:cs="Arial"/>
        </w:rPr>
        <w:t>0</w:t>
      </w:r>
      <w:r w:rsidRPr="00995E11">
        <w:rPr>
          <w:rFonts w:ascii="Arial Narrow" w:hAnsi="Arial Narrow" w:cs="Arial"/>
        </w:rPr>
        <w:t xml:space="preserve">. </w:t>
      </w:r>
      <w:r w:rsidR="00FE79CE" w:rsidRPr="00995E11">
        <w:rPr>
          <w:rFonts w:ascii="Arial Narrow" w:hAnsi="Arial Narrow" w:cs="Arial"/>
        </w:rPr>
        <w:t>novemb</w:t>
      </w:r>
      <w:r w:rsidR="00F614DC" w:rsidRPr="00995E11">
        <w:rPr>
          <w:rFonts w:ascii="Arial Narrow" w:hAnsi="Arial Narrow" w:cs="Arial"/>
        </w:rPr>
        <w:t>ra</w:t>
      </w:r>
      <w:r w:rsidR="00FE79CE" w:rsidRPr="00995E11">
        <w:rPr>
          <w:rFonts w:ascii="Arial Narrow" w:hAnsi="Arial Narrow" w:cs="Arial"/>
        </w:rPr>
        <w:t xml:space="preserve"> 20</w:t>
      </w:r>
      <w:r w:rsidR="002A6958">
        <w:rPr>
          <w:rFonts w:ascii="Arial Narrow" w:hAnsi="Arial Narrow" w:cs="Arial"/>
        </w:rPr>
        <w:t>20</w:t>
      </w:r>
      <w:r w:rsidRPr="00995E11">
        <w:rPr>
          <w:rFonts w:ascii="Arial Narrow" w:hAnsi="Arial Narrow" w:cs="Arial"/>
        </w:rPr>
        <w:t xml:space="preserve">. </w:t>
      </w:r>
    </w:p>
    <w:p w:rsidR="00C74363" w:rsidRDefault="00C74363" w:rsidP="00C74363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F812D9" w:rsidRPr="00C5389C" w:rsidRDefault="000D56C5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CILJNA SKUPINA:</w:t>
      </w:r>
    </w:p>
    <w:p w:rsidR="00AA1987" w:rsidRPr="00995E11" w:rsidRDefault="00AA1987" w:rsidP="005950A7">
      <w:pPr>
        <w:spacing w:after="0" w:line="240" w:lineRule="auto"/>
        <w:rPr>
          <w:rFonts w:ascii="Arial Narrow" w:hAnsi="Arial Narrow"/>
        </w:rPr>
      </w:pPr>
    </w:p>
    <w:p w:rsidR="00755ABD" w:rsidRDefault="00AF1C2C" w:rsidP="00392A3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Ciljna skupina</w:t>
      </w:r>
      <w:r w:rsidR="00DF645B">
        <w:rPr>
          <w:rFonts w:ascii="Arial Narrow" w:hAnsi="Arial Narrow"/>
        </w:rPr>
        <w:t xml:space="preserve"> – udeleženci na dogodkih</w:t>
      </w:r>
      <w:r>
        <w:rPr>
          <w:rFonts w:ascii="Arial Narrow" w:hAnsi="Arial Narrow"/>
        </w:rPr>
        <w:t>:</w:t>
      </w:r>
    </w:p>
    <w:p w:rsidR="00F812D9" w:rsidRPr="00995E11" w:rsidRDefault="00811AA1" w:rsidP="00392A3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Samostojni p</w:t>
      </w:r>
      <w:r w:rsidRPr="00995E11">
        <w:rPr>
          <w:rFonts w:ascii="Arial Narrow" w:hAnsi="Arial Narrow"/>
        </w:rPr>
        <w:t xml:space="preserve">odjetniki </w:t>
      </w:r>
      <w:r w:rsidR="00A2504F" w:rsidRPr="00995E11">
        <w:rPr>
          <w:rFonts w:ascii="Arial Narrow" w:hAnsi="Arial Narrow"/>
        </w:rPr>
        <w:t>in lastniki</w:t>
      </w:r>
      <w:r w:rsidR="00D33E1C">
        <w:rPr>
          <w:rFonts w:ascii="Arial Narrow" w:hAnsi="Arial Narrow"/>
        </w:rPr>
        <w:t xml:space="preserve"> </w:t>
      </w:r>
      <w:proofErr w:type="spellStart"/>
      <w:r w:rsidR="00D33E1C">
        <w:rPr>
          <w:rFonts w:ascii="Arial Narrow" w:hAnsi="Arial Narrow"/>
        </w:rPr>
        <w:t>mikro</w:t>
      </w:r>
      <w:proofErr w:type="spellEnd"/>
      <w:r w:rsidR="00D33E1C">
        <w:rPr>
          <w:rFonts w:ascii="Arial Narrow" w:hAnsi="Arial Narrow"/>
        </w:rPr>
        <w:t>, malih in srednjih</w:t>
      </w:r>
      <w:r w:rsidR="00A2504F" w:rsidRPr="00995E11">
        <w:rPr>
          <w:rFonts w:ascii="Arial Narrow" w:hAnsi="Arial Narrow"/>
        </w:rPr>
        <w:t xml:space="preserve"> podjetij</w:t>
      </w:r>
      <w:r w:rsidR="00AF1C2C">
        <w:rPr>
          <w:rFonts w:ascii="Arial Narrow" w:hAnsi="Arial Narrow"/>
        </w:rPr>
        <w:t xml:space="preserve"> (MSP)</w:t>
      </w:r>
      <w:r w:rsidR="00A2504F" w:rsidRPr="00995E11">
        <w:rPr>
          <w:rFonts w:ascii="Arial Narrow" w:hAnsi="Arial Narrow"/>
        </w:rPr>
        <w:t xml:space="preserve">, </w:t>
      </w:r>
      <w:r w:rsidR="00D33E1C">
        <w:rPr>
          <w:rFonts w:ascii="Arial Narrow" w:hAnsi="Arial Narrow"/>
        </w:rPr>
        <w:t>med njimi</w:t>
      </w:r>
      <w:r w:rsidR="00A2504F" w:rsidRPr="00995E11">
        <w:rPr>
          <w:rFonts w:ascii="Arial Narrow" w:hAnsi="Arial Narrow"/>
        </w:rPr>
        <w:t xml:space="preserve"> tudi d</w:t>
      </w:r>
      <w:r w:rsidR="004846AB" w:rsidRPr="00995E11">
        <w:rPr>
          <w:rFonts w:ascii="Arial Narrow" w:hAnsi="Arial Narrow"/>
        </w:rPr>
        <w:t>ružinski podjetniki prve, druge in tretje generacije</w:t>
      </w:r>
      <w:r w:rsidR="00544A33" w:rsidRPr="00995E11">
        <w:rPr>
          <w:rFonts w:ascii="Arial Narrow" w:hAnsi="Arial Narrow"/>
        </w:rPr>
        <w:t xml:space="preserve"> iz cele Slovenije</w:t>
      </w:r>
      <w:r w:rsidR="009E0819">
        <w:rPr>
          <w:rFonts w:ascii="Arial Narrow" w:hAnsi="Arial Narrow"/>
        </w:rPr>
        <w:t xml:space="preserve"> ter nasledniki (potencialni in obstoječi – tisti, ki so v zadnjih dveh letih prevzeli podjetje)</w:t>
      </w:r>
      <w:r w:rsidR="00C57051">
        <w:rPr>
          <w:rFonts w:ascii="Arial Narrow" w:hAnsi="Arial Narrow"/>
        </w:rPr>
        <w:t>.</w:t>
      </w:r>
    </w:p>
    <w:p w:rsidR="00544A33" w:rsidRPr="00995E11" w:rsidRDefault="00544A33" w:rsidP="00392A37">
      <w:pPr>
        <w:spacing w:after="0" w:line="240" w:lineRule="auto"/>
        <w:jc w:val="both"/>
        <w:rPr>
          <w:rFonts w:ascii="Arial Narrow" w:hAnsi="Arial Narrow"/>
        </w:rPr>
      </w:pPr>
    </w:p>
    <w:p w:rsidR="00154569" w:rsidRDefault="00154569" w:rsidP="00154569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b/>
          <w:lang w:val="sl-SI"/>
        </w:rPr>
        <w:t>RAZPOLOŽLJIVA</w:t>
      </w:r>
      <w:r w:rsidRPr="0040093E">
        <w:rPr>
          <w:rFonts w:ascii="Arial Narrow" w:hAnsi="Arial Narrow" w:cs="Arial"/>
          <w:b/>
          <w:lang w:val="sl-SI"/>
        </w:rPr>
        <w:t xml:space="preserve"> </w:t>
      </w:r>
      <w:r w:rsidR="000D56C5" w:rsidRPr="0040093E">
        <w:rPr>
          <w:rFonts w:ascii="Arial Narrow" w:hAnsi="Arial Narrow" w:cs="Arial"/>
          <w:b/>
          <w:lang w:val="sl-SI"/>
        </w:rPr>
        <w:t>SREDSTVA</w:t>
      </w:r>
      <w:r w:rsidR="000D56C5" w:rsidRPr="0040093E">
        <w:rPr>
          <w:rFonts w:ascii="Arial Narrow" w:hAnsi="Arial Narrow" w:cs="Arial"/>
          <w:lang w:val="sl-SI"/>
        </w:rPr>
        <w:t xml:space="preserve"> </w:t>
      </w:r>
    </w:p>
    <w:p w:rsidR="00154569" w:rsidRDefault="00154569" w:rsidP="001545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74363" w:rsidRDefault="00154569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okviru posameznega dogodka bo naročnik izbranemu ponudniku za izvedbo </w:t>
      </w:r>
      <w:r w:rsidR="0008593B">
        <w:rPr>
          <w:rFonts w:ascii="Arial Narrow" w:hAnsi="Arial Narrow" w:cs="Arial"/>
        </w:rPr>
        <w:t xml:space="preserve">posameznega </w:t>
      </w:r>
      <w:r>
        <w:rPr>
          <w:rFonts w:ascii="Arial Narrow" w:hAnsi="Arial Narrow" w:cs="Arial"/>
        </w:rPr>
        <w:t xml:space="preserve">predavanja namenil partnerski vložek v višini </w:t>
      </w:r>
      <w:r w:rsidR="0040093E">
        <w:rPr>
          <w:rFonts w:ascii="Arial Narrow" w:hAnsi="Arial Narrow" w:cs="Arial"/>
        </w:rPr>
        <w:t>5</w:t>
      </w:r>
      <w:r w:rsidR="001A07F6" w:rsidRPr="00995E11">
        <w:rPr>
          <w:rFonts w:ascii="Arial Narrow" w:hAnsi="Arial Narrow" w:cs="Arial"/>
        </w:rPr>
        <w:t>00</w:t>
      </w:r>
      <w:r w:rsidR="00A2504F" w:rsidRPr="00995E11">
        <w:rPr>
          <w:rFonts w:ascii="Arial Narrow" w:hAnsi="Arial Narrow" w:cs="Arial"/>
        </w:rPr>
        <w:t xml:space="preserve"> EUR </w:t>
      </w:r>
      <w:r w:rsidR="005C2340">
        <w:rPr>
          <w:rFonts w:ascii="Arial Narrow" w:hAnsi="Arial Narrow" w:cs="Arial"/>
        </w:rPr>
        <w:t>brez DDV</w:t>
      </w:r>
      <w:r w:rsidR="00C74363">
        <w:rPr>
          <w:rFonts w:ascii="Arial Narrow" w:hAnsi="Arial Narrow" w:cs="Arial"/>
        </w:rPr>
        <w:t>.</w:t>
      </w:r>
    </w:p>
    <w:p w:rsidR="00154569" w:rsidRDefault="00154569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154569" w:rsidRDefault="00154569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Sredstva so rezervirana </w:t>
      </w:r>
      <w:r w:rsidR="00354A76">
        <w:rPr>
          <w:rFonts w:ascii="Arial Narrow" w:hAnsi="Arial Narrow" w:cs="Arial"/>
        </w:rPr>
        <w:t xml:space="preserve">v Finančnem načrtu naročnika </w:t>
      </w:r>
      <w:r>
        <w:rPr>
          <w:rFonts w:ascii="Arial Narrow" w:hAnsi="Arial Narrow" w:cs="Arial"/>
        </w:rPr>
        <w:t>na PP 17241, SM/SN 002/020</w:t>
      </w:r>
      <w:r w:rsidR="00354A76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</w:t>
      </w:r>
    </w:p>
    <w:p w:rsidR="00AA1987" w:rsidRPr="005C2340" w:rsidRDefault="00AA1987" w:rsidP="005C23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812D9" w:rsidRPr="00995E11" w:rsidRDefault="00F812D9" w:rsidP="001D0C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DF5DCB" w:rsidRPr="00C5389C" w:rsidRDefault="00DF5DCB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C5389C">
        <w:rPr>
          <w:rFonts w:ascii="Arial Narrow" w:eastAsia="Times New Roman" w:hAnsi="Arial Narrow"/>
          <w:b/>
          <w:lang w:eastAsia="sl-SI"/>
        </w:rPr>
        <w:t>POGOJI ZA SODELOVANJE:</w:t>
      </w:r>
    </w:p>
    <w:p w:rsidR="00AA1987" w:rsidRPr="00995E11" w:rsidRDefault="00AA1987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EB7DD7" w:rsidRDefault="00354A76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P</w:t>
      </w:r>
      <w:r w:rsidR="00AE45F1">
        <w:rPr>
          <w:rFonts w:ascii="Arial Narrow" w:eastAsia="Times New Roman" w:hAnsi="Arial Narrow"/>
          <w:lang w:eastAsia="sl-SI"/>
        </w:rPr>
        <w:t xml:space="preserve">onudbo </w:t>
      </w:r>
      <w:r>
        <w:rPr>
          <w:rFonts w:ascii="Arial Narrow" w:eastAsia="Times New Roman" w:hAnsi="Arial Narrow"/>
          <w:lang w:eastAsia="sl-SI"/>
        </w:rPr>
        <w:t xml:space="preserve">lahko </w:t>
      </w:r>
      <w:r w:rsidR="00AE45F1">
        <w:rPr>
          <w:rFonts w:ascii="Arial Narrow" w:eastAsia="Times New Roman" w:hAnsi="Arial Narrow"/>
          <w:lang w:eastAsia="sl-SI"/>
        </w:rPr>
        <w:t>oddajo</w:t>
      </w:r>
      <w:r>
        <w:rPr>
          <w:rFonts w:ascii="Arial Narrow" w:eastAsia="Times New Roman" w:hAnsi="Arial Narrow"/>
          <w:lang w:eastAsia="sl-SI"/>
        </w:rPr>
        <w:t>:</w:t>
      </w:r>
    </w:p>
    <w:p w:rsidR="00EB7DD7" w:rsidRPr="002374C6" w:rsidRDefault="00DF5DCB" w:rsidP="0040093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val="sl-SI" w:eastAsia="sl-SI"/>
        </w:rPr>
      </w:pPr>
      <w:r w:rsidRPr="0040093E">
        <w:rPr>
          <w:rFonts w:ascii="Arial Narrow" w:eastAsia="Times New Roman" w:hAnsi="Arial Narrow"/>
          <w:lang w:val="sl-SI" w:eastAsia="sl-SI"/>
        </w:rPr>
        <w:t xml:space="preserve">pravne in fizične osebe, ki se ukvarjajo z gospodarsko dejavnostjo  v Republiki Sloveniji, </w:t>
      </w:r>
    </w:p>
    <w:p w:rsidR="00EB7DD7" w:rsidRDefault="00DF5DCB" w:rsidP="0040093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40093E">
        <w:rPr>
          <w:rFonts w:ascii="Arial Narrow" w:eastAsia="Times New Roman" w:hAnsi="Arial Narrow"/>
          <w:lang w:eastAsia="sl-SI"/>
        </w:rPr>
        <w:t>društva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40093E">
        <w:rPr>
          <w:rFonts w:ascii="Arial Narrow" w:eastAsia="Times New Roman" w:hAnsi="Arial Narrow"/>
          <w:lang w:eastAsia="sl-SI"/>
        </w:rPr>
        <w:t>registrirana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v </w:t>
      </w:r>
      <w:proofErr w:type="spellStart"/>
      <w:r w:rsidRPr="0040093E">
        <w:rPr>
          <w:rFonts w:ascii="Arial Narrow" w:eastAsia="Times New Roman" w:hAnsi="Arial Narrow"/>
          <w:lang w:eastAsia="sl-SI"/>
        </w:rPr>
        <w:t>Republiki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40093E">
        <w:rPr>
          <w:rFonts w:ascii="Arial Narrow" w:eastAsia="Times New Roman" w:hAnsi="Arial Narrow"/>
          <w:lang w:eastAsia="sl-SI"/>
        </w:rPr>
        <w:t>Sloveniji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40093E">
        <w:rPr>
          <w:rFonts w:ascii="Arial Narrow" w:eastAsia="Times New Roman" w:hAnsi="Arial Narrow"/>
          <w:lang w:eastAsia="sl-SI"/>
        </w:rPr>
        <w:t>ter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</w:t>
      </w:r>
    </w:p>
    <w:p w:rsidR="00EB7DD7" w:rsidRDefault="00DF5DCB" w:rsidP="0040093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40093E">
        <w:rPr>
          <w:rFonts w:ascii="Arial Narrow" w:eastAsia="Times New Roman" w:hAnsi="Arial Narrow"/>
          <w:lang w:eastAsia="sl-SI"/>
        </w:rPr>
        <w:t>zavodi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40093E">
        <w:rPr>
          <w:rFonts w:ascii="Arial Narrow" w:eastAsia="Times New Roman" w:hAnsi="Arial Narrow"/>
          <w:lang w:eastAsia="sl-SI"/>
        </w:rPr>
        <w:t>ki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40093E">
        <w:rPr>
          <w:rFonts w:ascii="Arial Narrow" w:eastAsia="Times New Roman" w:hAnsi="Arial Narrow"/>
          <w:lang w:eastAsia="sl-SI"/>
        </w:rPr>
        <w:t>izvajajo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40093E">
        <w:rPr>
          <w:rFonts w:ascii="Arial Narrow" w:eastAsia="Times New Roman" w:hAnsi="Arial Narrow"/>
          <w:lang w:eastAsia="sl-SI"/>
        </w:rPr>
        <w:t>srečanja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in </w:t>
      </w:r>
      <w:proofErr w:type="spellStart"/>
      <w:r w:rsidRPr="0040093E">
        <w:rPr>
          <w:rFonts w:ascii="Arial Narrow" w:eastAsia="Times New Roman" w:hAnsi="Arial Narrow"/>
          <w:lang w:eastAsia="sl-SI"/>
        </w:rPr>
        <w:t>izobraževanja</w:t>
      </w:r>
      <w:proofErr w:type="spellEnd"/>
      <w:r w:rsidRPr="0040093E">
        <w:rPr>
          <w:rFonts w:ascii="Arial Narrow" w:eastAsia="Times New Roman" w:hAnsi="Arial Narrow"/>
          <w:lang w:eastAsia="sl-SI"/>
        </w:rPr>
        <w:t xml:space="preserve"> za MSP</w:t>
      </w:r>
      <w:r w:rsidR="00C5389C" w:rsidRPr="0040093E">
        <w:rPr>
          <w:rFonts w:ascii="Arial Narrow" w:eastAsia="Times New Roman" w:hAnsi="Arial Narrow"/>
          <w:lang w:eastAsia="sl-SI"/>
        </w:rPr>
        <w:t xml:space="preserve"> (</w:t>
      </w:r>
      <w:proofErr w:type="spellStart"/>
      <w:r w:rsidR="00C5389C" w:rsidRPr="0040093E">
        <w:rPr>
          <w:rFonts w:ascii="Arial Narrow" w:eastAsia="Times New Roman" w:hAnsi="Arial Narrow"/>
          <w:lang w:eastAsia="sl-SI"/>
        </w:rPr>
        <w:t>mikro</w:t>
      </w:r>
      <w:proofErr w:type="spellEnd"/>
      <w:r w:rsidR="00C5389C" w:rsidRPr="0040093E">
        <w:rPr>
          <w:rFonts w:ascii="Arial Narrow" w:eastAsia="Times New Roman" w:hAnsi="Arial Narrow"/>
          <w:lang w:eastAsia="sl-SI"/>
        </w:rPr>
        <w:t xml:space="preserve">, mala in </w:t>
      </w:r>
      <w:proofErr w:type="spellStart"/>
      <w:r w:rsidR="00C5389C" w:rsidRPr="0040093E">
        <w:rPr>
          <w:rFonts w:ascii="Arial Narrow" w:eastAsia="Times New Roman" w:hAnsi="Arial Narrow"/>
          <w:lang w:eastAsia="sl-SI"/>
        </w:rPr>
        <w:t>srednje</w:t>
      </w:r>
      <w:proofErr w:type="spellEnd"/>
      <w:r w:rsidR="00C5389C" w:rsidRPr="0040093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C5389C" w:rsidRPr="0040093E">
        <w:rPr>
          <w:rFonts w:ascii="Arial Narrow" w:eastAsia="Times New Roman" w:hAnsi="Arial Narrow"/>
          <w:lang w:eastAsia="sl-SI"/>
        </w:rPr>
        <w:t>velika</w:t>
      </w:r>
      <w:proofErr w:type="spellEnd"/>
      <w:r w:rsidR="00C5389C" w:rsidRPr="0040093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C5389C" w:rsidRPr="0040093E">
        <w:rPr>
          <w:rFonts w:ascii="Arial Narrow" w:eastAsia="Times New Roman" w:hAnsi="Arial Narrow"/>
          <w:lang w:eastAsia="sl-SI"/>
        </w:rPr>
        <w:t>podjetja</w:t>
      </w:r>
      <w:proofErr w:type="spellEnd"/>
      <w:r w:rsidR="00C5389C" w:rsidRPr="0040093E">
        <w:rPr>
          <w:rFonts w:ascii="Arial Narrow" w:eastAsia="Times New Roman" w:hAnsi="Arial Narrow"/>
          <w:lang w:eastAsia="sl-SI"/>
        </w:rPr>
        <w:t>)</w:t>
      </w:r>
      <w:r w:rsidR="00EB7DD7">
        <w:rPr>
          <w:rFonts w:ascii="Arial Narrow" w:eastAsia="Times New Roman" w:hAnsi="Arial Narrow"/>
          <w:lang w:eastAsia="sl-SI"/>
        </w:rPr>
        <w:t>,</w:t>
      </w:r>
      <w:r w:rsidRPr="0040093E">
        <w:rPr>
          <w:rFonts w:ascii="Arial Narrow" w:eastAsia="Times New Roman" w:hAnsi="Arial Narrow"/>
          <w:lang w:eastAsia="sl-SI"/>
        </w:rPr>
        <w:t xml:space="preserve"> </w:t>
      </w:r>
    </w:p>
    <w:p w:rsidR="00DF5DCB" w:rsidRPr="00995E11" w:rsidRDefault="005D64C8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ki izkazujejo, da so v zadnjem letu organizirali vsaj tri predavanja in/ali izobraževanja, z vsaj 30 podjetnikov in/ali lastnikov podjetij (skupno 90 udeležencev).</w:t>
      </w:r>
    </w:p>
    <w:p w:rsid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5D64C8" w:rsidRPr="00995E11" w:rsidRDefault="005D64C8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Vsak prijavitelj in z njo lastniško povezane organizacije, ki izpolnjujejo zgoraj navedene pogoje, bo povabljen k sodelovanju z največ 1</w:t>
      </w:r>
      <w:r w:rsidR="0008593B">
        <w:rPr>
          <w:rFonts w:ascii="Arial Narrow" w:eastAsia="Times New Roman" w:hAnsi="Arial Narrow"/>
          <w:lang w:eastAsia="sl-SI"/>
        </w:rPr>
        <w:t>5</w:t>
      </w:r>
      <w:r>
        <w:rPr>
          <w:rFonts w:ascii="Arial Narrow" w:eastAsia="Times New Roman" w:hAnsi="Arial Narrow"/>
          <w:lang w:eastAsia="sl-SI"/>
        </w:rPr>
        <w:t xml:space="preserve"> ponudbami dogodkov/predavanj.</w:t>
      </w:r>
    </w:p>
    <w:p w:rsidR="00DF5DCB" w:rsidRPr="00995E11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Prijavitelj se z oddajo </w:t>
      </w:r>
      <w:r w:rsidR="00577254">
        <w:rPr>
          <w:rFonts w:ascii="Arial Narrow" w:eastAsia="Times New Roman" w:hAnsi="Arial Narrow"/>
          <w:lang w:eastAsia="sl-SI"/>
        </w:rPr>
        <w:t>ponudbe</w:t>
      </w:r>
      <w:r w:rsidRPr="00995E11">
        <w:rPr>
          <w:rFonts w:ascii="Arial Narrow" w:eastAsia="Times New Roman" w:hAnsi="Arial Narrow"/>
          <w:lang w:eastAsia="sl-SI"/>
        </w:rPr>
        <w:t xml:space="preserve"> strinja, da bo </w:t>
      </w:r>
      <w:r w:rsidR="005C2340" w:rsidRPr="005C2340">
        <w:rPr>
          <w:rFonts w:ascii="Arial Narrow" w:eastAsia="Times New Roman" w:hAnsi="Arial Narrow"/>
          <w:lang w:eastAsia="sl-SI"/>
        </w:rPr>
        <w:t xml:space="preserve">da bo v imenu naročnika izvedel (oz. bo  naročniku omogočil pred financiranim dogodkom) </w:t>
      </w:r>
      <w:r w:rsidRPr="00995E11">
        <w:rPr>
          <w:rFonts w:ascii="Arial Narrow" w:eastAsia="Times New Roman" w:hAnsi="Arial Narrow"/>
          <w:lang w:eastAsia="sl-SI"/>
        </w:rPr>
        <w:t>5 min predstavitev</w:t>
      </w:r>
      <w:r w:rsidR="005D64C8">
        <w:rPr>
          <w:rFonts w:ascii="Arial Narrow" w:eastAsia="Times New Roman" w:hAnsi="Arial Narrow"/>
          <w:lang w:eastAsia="sl-SI"/>
        </w:rPr>
        <w:t>,</w:t>
      </w:r>
      <w:r w:rsidRPr="00995E11">
        <w:rPr>
          <w:rFonts w:ascii="Arial Narrow" w:eastAsia="Times New Roman" w:hAnsi="Arial Narrow"/>
          <w:lang w:eastAsia="sl-SI"/>
        </w:rPr>
        <w:t xml:space="preserve"> s poudarkom na predstavitvi ukrepov </w:t>
      </w:r>
      <w:r w:rsidR="00EB7DD7">
        <w:rPr>
          <w:rFonts w:ascii="Arial Narrow" w:eastAsia="Times New Roman" w:hAnsi="Arial Narrow"/>
          <w:lang w:eastAsia="sl-SI"/>
        </w:rPr>
        <w:t>naročnika</w:t>
      </w:r>
      <w:r w:rsidRPr="00995E11">
        <w:rPr>
          <w:rFonts w:ascii="Arial Narrow" w:eastAsia="Times New Roman" w:hAnsi="Arial Narrow"/>
          <w:lang w:eastAsia="sl-SI"/>
        </w:rPr>
        <w:t xml:space="preserve"> za MSP. </w:t>
      </w:r>
    </w:p>
    <w:p w:rsidR="00D721B4" w:rsidRDefault="00D721B4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721B4" w:rsidRDefault="00D721B4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Pogoji za predavatelja:</w:t>
      </w:r>
    </w:p>
    <w:p w:rsid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>
        <w:rPr>
          <w:rFonts w:ascii="Arial Narrow" w:eastAsia="Times New Roman" w:hAnsi="Arial Narrow"/>
          <w:lang w:eastAsia="sl-SI"/>
        </w:rPr>
        <w:t>vsaj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eno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izvedeno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predavanj</w:t>
      </w:r>
      <w:r>
        <w:rPr>
          <w:rFonts w:ascii="Arial Narrow" w:eastAsia="Times New Roman" w:hAnsi="Arial Narrow"/>
          <w:lang w:eastAsia="sl-SI"/>
        </w:rPr>
        <w:t>e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D721B4">
        <w:rPr>
          <w:rFonts w:ascii="Arial Narrow" w:eastAsia="Times New Roman" w:hAnsi="Arial Narrow"/>
          <w:lang w:eastAsia="sl-SI"/>
        </w:rPr>
        <w:t>na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temo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prenosa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r w:rsidR="0008593B">
        <w:rPr>
          <w:rFonts w:ascii="Arial Narrow" w:eastAsia="Times New Roman" w:hAnsi="Arial Narrow"/>
          <w:lang w:eastAsia="sl-SI"/>
        </w:rPr>
        <w:pgNum/>
      </w:r>
      <w:proofErr w:type="spellStart"/>
      <w:r w:rsidR="0008593B">
        <w:rPr>
          <w:rFonts w:ascii="Arial Narrow" w:eastAsia="Times New Roman" w:hAnsi="Arial Narrow"/>
          <w:lang w:eastAsia="sl-SI"/>
        </w:rPr>
        <w:t>astništva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podjetij</w:t>
      </w:r>
      <w:proofErr w:type="spellEnd"/>
      <w:r>
        <w:rPr>
          <w:rFonts w:ascii="Arial Narrow" w:eastAsia="Times New Roman" w:hAnsi="Arial Narrow"/>
          <w:lang w:eastAsia="sl-SI"/>
        </w:rPr>
        <w:t xml:space="preserve"> v </w:t>
      </w:r>
      <w:proofErr w:type="spellStart"/>
      <w:r>
        <w:rPr>
          <w:rFonts w:ascii="Arial Narrow" w:eastAsia="Times New Roman" w:hAnsi="Arial Narrow"/>
          <w:lang w:eastAsia="sl-SI"/>
        </w:rPr>
        <w:t>zadnjih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dveh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letih</w:t>
      </w:r>
      <w:proofErr w:type="spellEnd"/>
      <w:r>
        <w:rPr>
          <w:rFonts w:ascii="Arial Narrow" w:eastAsia="Times New Roman" w:hAnsi="Arial Narrow"/>
          <w:lang w:eastAsia="sl-SI"/>
        </w:rPr>
        <w:t>,</w:t>
      </w:r>
    </w:p>
    <w:p w:rsidR="00D721B4" w:rsidRPr="00D721B4" w:rsidRDefault="00D02C2D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>
        <w:rPr>
          <w:rFonts w:ascii="Arial Narrow" w:eastAsia="Times New Roman" w:hAnsi="Arial Narrow"/>
          <w:lang w:eastAsia="sl-SI"/>
        </w:rPr>
        <w:t>vsaj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enkrat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aktivno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sodeloval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na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posvetih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prenosa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r w:rsidR="0008593B">
        <w:rPr>
          <w:rFonts w:ascii="Arial Narrow" w:eastAsia="Times New Roman" w:hAnsi="Arial Narrow"/>
          <w:lang w:eastAsia="sl-SI"/>
        </w:rPr>
        <w:pgNum/>
      </w:r>
      <w:proofErr w:type="spellStart"/>
      <w:r w:rsidR="0008593B">
        <w:rPr>
          <w:rFonts w:ascii="Arial Narrow" w:eastAsia="Times New Roman" w:hAnsi="Arial Narrow"/>
          <w:lang w:eastAsia="sl-SI"/>
        </w:rPr>
        <w:t>astništva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pri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vsaj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eni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od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treh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oblik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prenosa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r w:rsidR="0008593B">
        <w:rPr>
          <w:rFonts w:ascii="Arial Narrow" w:eastAsia="Times New Roman" w:hAnsi="Arial Narrow"/>
          <w:lang w:eastAsia="sl-SI"/>
        </w:rPr>
        <w:pgNum/>
      </w:r>
      <w:proofErr w:type="spellStart"/>
      <w:r w:rsidR="0008593B">
        <w:rPr>
          <w:rFonts w:ascii="Arial Narrow" w:eastAsia="Times New Roman" w:hAnsi="Arial Narrow"/>
          <w:lang w:eastAsia="sl-SI"/>
        </w:rPr>
        <w:t>astništva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>.</w:t>
      </w:r>
    </w:p>
    <w:p w:rsidR="00DF5DCB" w:rsidRDefault="00DF5DCB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812D9" w:rsidRPr="00C5389C" w:rsidRDefault="00ED76C2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IZBOR PONUDNIKOV</w:t>
      </w:r>
      <w:r w:rsidR="000D56C5" w:rsidRPr="00C5389C">
        <w:rPr>
          <w:rFonts w:ascii="Arial Narrow" w:hAnsi="Arial Narrow" w:cs="Arial"/>
          <w:b/>
          <w:color w:val="000000"/>
        </w:rPr>
        <w:t xml:space="preserve">: </w:t>
      </w:r>
    </w:p>
    <w:p w:rsidR="00AA1987" w:rsidRPr="00995E11" w:rsidRDefault="00AA1987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F5DCB" w:rsidRPr="00995E11" w:rsidRDefault="00DF5DCB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Strokovna komisija</w:t>
      </w:r>
      <w:r w:rsidR="00EB7DD7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bo ocenila </w:t>
      </w:r>
      <w:r w:rsidR="005D64C8">
        <w:rPr>
          <w:rFonts w:ascii="Arial Narrow" w:eastAsia="Times New Roman" w:hAnsi="Arial Narrow"/>
          <w:lang w:eastAsia="sl-SI"/>
        </w:rPr>
        <w:t xml:space="preserve">ponujene </w:t>
      </w:r>
      <w:r w:rsidRPr="00995E11">
        <w:rPr>
          <w:rFonts w:ascii="Arial Narrow" w:eastAsia="Times New Roman" w:hAnsi="Arial Narrow"/>
          <w:lang w:eastAsia="sl-SI"/>
        </w:rPr>
        <w:t xml:space="preserve">dogodke </w:t>
      </w:r>
      <w:r w:rsidR="005D64C8">
        <w:rPr>
          <w:rFonts w:ascii="Arial Narrow" w:eastAsia="Times New Roman" w:hAnsi="Arial Narrow"/>
          <w:lang w:eastAsia="sl-SI"/>
        </w:rPr>
        <w:t xml:space="preserve">prijaviteljev </w:t>
      </w:r>
      <w:r w:rsidRPr="00995E11">
        <w:rPr>
          <w:rFonts w:ascii="Arial Narrow" w:eastAsia="Times New Roman" w:hAnsi="Arial Narrow"/>
          <w:lang w:eastAsia="sl-SI"/>
        </w:rPr>
        <w:t>na podlagi kriterijev</w:t>
      </w:r>
      <w:r w:rsidR="005D64C8">
        <w:rPr>
          <w:rFonts w:ascii="Arial Narrow" w:eastAsia="Times New Roman" w:hAnsi="Arial Narrow"/>
          <w:lang w:eastAsia="sl-SI"/>
        </w:rPr>
        <w:t>,</w:t>
      </w:r>
      <w:r w:rsidRPr="00995E11">
        <w:rPr>
          <w:rFonts w:ascii="Arial Narrow" w:eastAsia="Times New Roman" w:hAnsi="Arial Narrow"/>
          <w:lang w:eastAsia="sl-SI"/>
        </w:rPr>
        <w:t xml:space="preserve"> navedenih v</w:t>
      </w:r>
      <w:r w:rsidR="00EB7DD7">
        <w:rPr>
          <w:rFonts w:ascii="Arial Narrow" w:eastAsia="Times New Roman" w:hAnsi="Arial Narrow"/>
          <w:lang w:eastAsia="sl-SI"/>
        </w:rPr>
        <w:t xml:space="preserve"> spodnji</w:t>
      </w:r>
      <w:r w:rsidRPr="00995E11">
        <w:rPr>
          <w:rFonts w:ascii="Arial Narrow" w:eastAsia="Times New Roman" w:hAnsi="Arial Narrow"/>
          <w:lang w:eastAsia="sl-SI"/>
        </w:rPr>
        <w:t xml:space="preserve"> tabeli. Strokovna komisija bo</w:t>
      </w:r>
      <w:r w:rsidR="00780AE3" w:rsidRPr="00995E11">
        <w:rPr>
          <w:rFonts w:ascii="Arial Narrow" w:eastAsia="Times New Roman" w:hAnsi="Arial Narrow"/>
          <w:lang w:eastAsia="sl-SI"/>
        </w:rPr>
        <w:t xml:space="preserve"> na podlagi meril izbrala vsaj </w:t>
      </w:r>
      <w:r w:rsidR="00C5389C">
        <w:rPr>
          <w:rFonts w:ascii="Arial Narrow" w:eastAsia="Times New Roman" w:hAnsi="Arial Narrow"/>
          <w:lang w:eastAsia="sl-SI"/>
        </w:rPr>
        <w:t>2</w:t>
      </w:r>
      <w:r w:rsidR="00FC7AB7">
        <w:rPr>
          <w:rFonts w:ascii="Arial Narrow" w:eastAsia="Times New Roman" w:hAnsi="Arial Narrow"/>
          <w:lang w:eastAsia="sl-SI"/>
        </w:rPr>
        <w:t>5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1D0C59" w:rsidRPr="00995E11">
        <w:rPr>
          <w:rFonts w:ascii="Arial Narrow" w:eastAsia="Times New Roman" w:hAnsi="Arial Narrow"/>
          <w:lang w:eastAsia="sl-SI"/>
        </w:rPr>
        <w:t>dogodkov</w:t>
      </w:r>
      <w:r w:rsidR="005D64C8">
        <w:rPr>
          <w:rFonts w:ascii="Arial Narrow" w:eastAsia="Times New Roman" w:hAnsi="Arial Narrow"/>
          <w:lang w:eastAsia="sl-SI"/>
        </w:rPr>
        <w:t>,</w:t>
      </w:r>
      <w:r w:rsidR="001D0C59" w:rsidRPr="00995E11">
        <w:rPr>
          <w:rFonts w:ascii="Arial Narrow" w:eastAsia="Times New Roman" w:hAnsi="Arial Narrow"/>
          <w:lang w:eastAsia="sl-SI"/>
        </w:rPr>
        <w:t xml:space="preserve"> na katerih bo agencija partnersko sodelovala</w:t>
      </w:r>
      <w:r w:rsidRPr="00995E11">
        <w:rPr>
          <w:rFonts w:ascii="Arial Narrow" w:eastAsia="Times New Roman" w:hAnsi="Arial Narrow"/>
          <w:lang w:eastAsia="sl-SI"/>
        </w:rPr>
        <w:t xml:space="preserve">. Odločitev </w:t>
      </w:r>
      <w:r w:rsidR="00C5389C">
        <w:rPr>
          <w:rFonts w:ascii="Arial Narrow" w:eastAsia="Times New Roman" w:hAnsi="Arial Narrow"/>
          <w:lang w:eastAsia="sl-SI"/>
        </w:rPr>
        <w:t xml:space="preserve">agencije </w:t>
      </w:r>
      <w:r w:rsidRPr="00995E11">
        <w:rPr>
          <w:rFonts w:ascii="Arial Narrow" w:eastAsia="Times New Roman" w:hAnsi="Arial Narrow"/>
          <w:lang w:eastAsia="sl-SI"/>
        </w:rPr>
        <w:t>o izboru dogodkov je dokončna, brez možnosti pritožbe.</w:t>
      </w:r>
    </w:p>
    <w:p w:rsidR="001A07F6" w:rsidRPr="00995E11" w:rsidRDefault="001A07F6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AE45F1" w:rsidRPr="00995E11" w:rsidRDefault="001A07F6" w:rsidP="00DF5DCB">
      <w:pPr>
        <w:spacing w:after="0" w:line="36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lastRenderedPageBreak/>
        <w:t>Merila: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3120"/>
        <w:gridCol w:w="2693"/>
        <w:gridCol w:w="4110"/>
      </w:tblGrid>
      <w:tr w:rsidR="00DF5DCB" w:rsidRPr="00AE45F1" w:rsidTr="00AE45F1">
        <w:tc>
          <w:tcPr>
            <w:tcW w:w="3120" w:type="dxa"/>
            <w:shd w:val="clear" w:color="auto" w:fill="D9D9D9" w:themeFill="background1" w:themeFillShade="D9"/>
          </w:tcPr>
          <w:p w:rsidR="00DF5DCB" w:rsidRPr="00AE45F1" w:rsidRDefault="00DF5DCB" w:rsidP="00DF5DCB">
            <w:pPr>
              <w:spacing w:line="360" w:lineRule="auto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Sklop ocenjevanja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F5DCB" w:rsidRPr="00AE45F1" w:rsidRDefault="00DF5DCB" w:rsidP="005461B0">
            <w:pPr>
              <w:spacing w:line="360" w:lineRule="auto"/>
              <w:ind w:left="34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Merilo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F5DCB" w:rsidRPr="00AE45F1" w:rsidRDefault="00DF5DCB" w:rsidP="00DF5DCB">
            <w:pPr>
              <w:spacing w:line="360" w:lineRule="auto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Število točk</w:t>
            </w:r>
          </w:p>
        </w:tc>
      </w:tr>
      <w:tr w:rsidR="00DF5DCB" w:rsidRPr="00AE45F1" w:rsidTr="00AE45F1">
        <w:tc>
          <w:tcPr>
            <w:tcW w:w="3120" w:type="dxa"/>
          </w:tcPr>
          <w:p w:rsidR="00DF5DCB" w:rsidRPr="00AE45F1" w:rsidRDefault="001D0C59" w:rsidP="00780AE3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Ustreznost p</w:t>
            </w:r>
            <w:r w:rsidR="00780AE3"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redavatelj</w:t>
            </w:r>
            <w:r w:rsidR="002D38E2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a</w:t>
            </w:r>
          </w:p>
          <w:p w:rsidR="00DF5DCB" w:rsidRPr="00AE45F1" w:rsidRDefault="00DF5DCB" w:rsidP="00780A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</w:p>
          <w:p w:rsidR="00DF5DCB" w:rsidRPr="00AE45F1" w:rsidRDefault="00DF5DCB" w:rsidP="00780A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</w:p>
          <w:p w:rsidR="00DF5DCB" w:rsidRPr="00AE45F1" w:rsidRDefault="00DF5DCB" w:rsidP="00780A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Opomba: Pri tem merilu lahko posamezna vloga prejme največ </w:t>
            </w:r>
            <w:r w:rsidR="00780AE3" w:rsidRPr="00AE45F1">
              <w:rPr>
                <w:rFonts w:ascii="Arial Narrow" w:eastAsia="Times New Roman" w:hAnsi="Arial Narrow"/>
                <w:sz w:val="20"/>
                <w:lang w:eastAsia="sl-SI"/>
              </w:rPr>
              <w:t>10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780AE3" w:rsidRPr="00AE45F1" w:rsidRDefault="00780AE3" w:rsidP="005461B0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bookmarkStart w:id="1" w:name="_Hlk33706251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Št. predavanj, ki jih je predavatelj imel v preteklosti na temo prenosa</w:t>
            </w:r>
            <w:r w:rsidR="0040093E">
              <w:rPr>
                <w:rFonts w:ascii="Arial Narrow" w:eastAsia="Times New Roman" w:hAnsi="Arial Narrow"/>
                <w:sz w:val="20"/>
                <w:lang w:eastAsia="sl-SI"/>
              </w:rPr>
              <w:t xml:space="preserve"> lastništva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="00C47BE6">
              <w:rPr>
                <w:rFonts w:ascii="Arial Narrow" w:eastAsia="Times New Roman" w:hAnsi="Arial Narrow"/>
                <w:sz w:val="20"/>
                <w:lang w:eastAsia="sl-SI"/>
              </w:rPr>
              <w:t>podjetij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.</w:t>
            </w:r>
          </w:p>
          <w:bookmarkEnd w:id="1"/>
          <w:p w:rsidR="00DF5DCB" w:rsidRPr="00AE45F1" w:rsidRDefault="00DF5DCB" w:rsidP="005461B0">
            <w:pPr>
              <w:pStyle w:val="Odstavekseznama"/>
              <w:spacing w:after="0" w:line="360" w:lineRule="auto"/>
              <w:ind w:left="34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</w:p>
        </w:tc>
        <w:tc>
          <w:tcPr>
            <w:tcW w:w="4110" w:type="dxa"/>
          </w:tcPr>
          <w:p w:rsidR="00DF5DCB" w:rsidRPr="00AE45F1" w:rsidRDefault="00780AE3" w:rsidP="001D0C5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10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</w:t>
            </w: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= 5 ali več predavanj na temo prenosa </w:t>
            </w:r>
            <w:r w:rsidR="0040093E">
              <w:rPr>
                <w:rFonts w:ascii="Arial Narrow" w:eastAsia="Times New Roman" w:hAnsi="Arial Narrow"/>
                <w:sz w:val="20"/>
                <w:lang w:eastAsia="sl-SI"/>
              </w:rPr>
              <w:t xml:space="preserve">lastništva </w:t>
            </w:r>
            <w:r w:rsidR="00C47BE6">
              <w:rPr>
                <w:rFonts w:ascii="Arial Narrow" w:eastAsia="Times New Roman" w:hAnsi="Arial Narrow"/>
                <w:sz w:val="20"/>
                <w:lang w:eastAsia="sl-SI"/>
              </w:rPr>
              <w:t>podjetij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;</w:t>
            </w:r>
          </w:p>
          <w:p w:rsidR="00780AE3" w:rsidRPr="00AE45F1" w:rsidRDefault="00780AE3" w:rsidP="001D0C5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5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 =  1 do 4 predavanja na temo prenosa lastništva;</w:t>
            </w:r>
          </w:p>
          <w:p w:rsidR="00780AE3" w:rsidRPr="00AE45F1" w:rsidRDefault="00780AE3" w:rsidP="001D0C5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nobenega predavanja na temo prenosa lastništva;</w:t>
            </w:r>
          </w:p>
        </w:tc>
      </w:tr>
      <w:tr w:rsidR="00DF5DCB" w:rsidRPr="00AE45F1" w:rsidTr="00AE45F1">
        <w:tc>
          <w:tcPr>
            <w:tcW w:w="3120" w:type="dxa"/>
          </w:tcPr>
          <w:p w:rsidR="00DF5DCB" w:rsidRPr="00AE45F1" w:rsidRDefault="00780AE3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Reference predavatelja</w:t>
            </w:r>
            <w:r w:rsidR="008177C5"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 xml:space="preserve"> na področju izvedbe prenosa lastništva.</w:t>
            </w:r>
          </w:p>
          <w:p w:rsidR="00DF5DCB" w:rsidRPr="00AE45F1" w:rsidRDefault="00DF5DCB" w:rsidP="008177C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Opomba: Pri tem merilu lahko posamezna vloga prejme </w:t>
            </w:r>
            <w:r w:rsidR="008177C5" w:rsidRPr="00AE45F1">
              <w:rPr>
                <w:rFonts w:ascii="Arial Narrow" w:eastAsia="Times New Roman" w:hAnsi="Arial Narrow"/>
                <w:sz w:val="20"/>
                <w:lang w:eastAsia="sl-SI"/>
              </w:rPr>
              <w:t>10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DF5DCB" w:rsidRPr="00AE45F1" w:rsidRDefault="008177C5" w:rsidP="005461B0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Sodeloval pri prenosu lastništva – 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 xml:space="preserve">sodelovanje pri prodaji podjetja, pri prenosu med generacijami ali pri delavskem odkupu. </w:t>
            </w:r>
          </w:p>
        </w:tc>
        <w:tc>
          <w:tcPr>
            <w:tcW w:w="4110" w:type="dxa"/>
          </w:tcPr>
          <w:p w:rsidR="00DF5DCB" w:rsidRPr="00AE45F1" w:rsidRDefault="008177C5" w:rsidP="001D0C59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1</w:t>
            </w:r>
            <w:r w:rsidR="00DF5DCB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 </w:t>
            </w: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= sodeloval</w:t>
            </w:r>
            <w:r w:rsidR="004D2AE2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pri 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 xml:space="preserve">vseh treh oblikah </w:t>
            </w:r>
            <w:r w:rsidR="004D2AE2" w:rsidRPr="00AE45F1">
              <w:rPr>
                <w:rFonts w:ascii="Arial Narrow" w:eastAsia="Times New Roman" w:hAnsi="Arial Narrow"/>
                <w:sz w:val="20"/>
                <w:lang w:eastAsia="sl-SI"/>
              </w:rPr>
              <w:t>prenos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>a</w:t>
            </w:r>
            <w:r w:rsidR="004D2AE2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lastništva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</w:p>
          <w:p w:rsidR="004D2AE2" w:rsidRPr="00AE45F1" w:rsidRDefault="004D2AE2" w:rsidP="001D0C59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5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</w:t>
            </w:r>
            <w:r w:rsidR="00D02C2D">
              <w:rPr>
                <w:rFonts w:ascii="Arial Narrow" w:eastAsia="Times New Roman" w:hAnsi="Arial Narrow"/>
                <w:sz w:val="20"/>
                <w:lang w:eastAsia="sl-SI"/>
              </w:rPr>
              <w:t xml:space="preserve"> večkrat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aktivno sodeloval na posvetih prenosa lastništva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 xml:space="preserve"> pri vsaj eni od treh oblik prenosa lastništva.</w:t>
            </w:r>
          </w:p>
          <w:p w:rsidR="00DF5DCB" w:rsidRPr="00AE45F1" w:rsidRDefault="00DF5DCB" w:rsidP="001D0C59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</w:t>
            </w:r>
            <w:r w:rsidR="008177C5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ni sodeloval</w:t>
            </w:r>
          </w:p>
        </w:tc>
      </w:tr>
      <w:tr w:rsidR="00780AE3" w:rsidRPr="00AE45F1" w:rsidTr="00AE45F1">
        <w:tc>
          <w:tcPr>
            <w:tcW w:w="3120" w:type="dxa"/>
          </w:tcPr>
          <w:p w:rsidR="00780AE3" w:rsidRPr="00AE45F1" w:rsidRDefault="001D0C59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P</w:t>
            </w:r>
            <w:r w:rsidR="00FC7AB7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redstavitev dobrih praks</w:t>
            </w:r>
            <w:r w:rsidR="008177C5"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 xml:space="preserve"> podjet</w:t>
            </w:r>
            <w:r w:rsidR="002C44B9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ij</w:t>
            </w:r>
          </w:p>
          <w:p w:rsidR="001D0C59" w:rsidRPr="00AE45F1" w:rsidRDefault="001D0C59" w:rsidP="001D0C59">
            <w:pPr>
              <w:pStyle w:val="Odstavekseznama"/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</w:p>
          <w:p w:rsidR="008177C5" w:rsidRPr="00AE45F1" w:rsidRDefault="008177C5" w:rsidP="008177C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780AE3" w:rsidRPr="00AE45F1" w:rsidRDefault="0009581E" w:rsidP="00D721B4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>
              <w:rPr>
                <w:rFonts w:ascii="Arial Narrow" w:eastAsia="Times New Roman" w:hAnsi="Arial Narrow"/>
                <w:sz w:val="20"/>
                <w:lang w:eastAsia="sl-SI"/>
              </w:rPr>
              <w:t xml:space="preserve">V okviru predavanja bodo 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>predstavljene dobre prakse iz vseh treh področij prenosa lastništva</w:t>
            </w:r>
          </w:p>
        </w:tc>
        <w:tc>
          <w:tcPr>
            <w:tcW w:w="4110" w:type="dxa"/>
          </w:tcPr>
          <w:p w:rsidR="00780AE3" w:rsidRPr="00AE45F1" w:rsidRDefault="008177C5" w:rsidP="001D0C59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10 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točk</w:t>
            </w:r>
            <w:r w:rsidR="001D0C59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= 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>predstavljene bodo dobre prakse iz vseh treh področij prenosa lastništva.</w:t>
            </w:r>
          </w:p>
          <w:p w:rsidR="008177C5" w:rsidRPr="00AE45F1" w:rsidRDefault="008177C5" w:rsidP="001D0C59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5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>predstavljene bod</w:t>
            </w:r>
            <w:r w:rsidR="004F42D6">
              <w:rPr>
                <w:rFonts w:ascii="Arial Narrow" w:eastAsia="Times New Roman" w:hAnsi="Arial Narrow"/>
                <w:sz w:val="20"/>
                <w:lang w:eastAsia="sl-SI"/>
              </w:rPr>
              <w:t>o</w:t>
            </w:r>
            <w:r w:rsidR="006027E5">
              <w:rPr>
                <w:rFonts w:ascii="Arial Narrow" w:eastAsia="Times New Roman" w:hAnsi="Arial Narrow"/>
                <w:sz w:val="20"/>
                <w:lang w:eastAsia="sl-SI"/>
              </w:rPr>
              <w:t xml:space="preserve"> dobre prakse iz dveh področij.</w:t>
            </w:r>
          </w:p>
          <w:p w:rsidR="008177C5" w:rsidRPr="00AE45F1" w:rsidRDefault="008177C5" w:rsidP="0009581E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0 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točk</w:t>
            </w:r>
            <w:r w:rsidR="001D0C59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= </w:t>
            </w:r>
            <w:r w:rsidR="004F42D6">
              <w:rPr>
                <w:rFonts w:ascii="Arial Narrow" w:eastAsia="Times New Roman" w:hAnsi="Arial Narrow"/>
                <w:sz w:val="20"/>
                <w:lang w:eastAsia="sl-SI"/>
              </w:rPr>
              <w:t xml:space="preserve">predstavljena bo dobra praksa iz enega področja </w:t>
            </w:r>
          </w:p>
        </w:tc>
      </w:tr>
      <w:tr w:rsidR="00DF5DCB" w:rsidRPr="00AE45F1" w:rsidTr="00AE45F1">
        <w:trPr>
          <w:trHeight w:val="396"/>
        </w:trPr>
        <w:tc>
          <w:tcPr>
            <w:tcW w:w="3120" w:type="dxa"/>
          </w:tcPr>
          <w:p w:rsidR="00DF5DCB" w:rsidRPr="00AE45F1" w:rsidRDefault="00DF5DCB" w:rsidP="00DF5DCB">
            <w:pPr>
              <w:pStyle w:val="Odstavekseznama"/>
              <w:spacing w:line="360" w:lineRule="auto"/>
              <w:jc w:val="both"/>
              <w:rPr>
                <w:rFonts w:ascii="Arial Narrow" w:eastAsia="Times New Roman" w:hAnsi="Arial Narrow" w:cstheme="minorBidi"/>
                <w:b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b/>
                <w:sz w:val="20"/>
                <w:lang w:val="sl-SI" w:eastAsia="sl-SI" w:bidi="ar-SA"/>
              </w:rPr>
              <w:t>SKUPAJ:</w:t>
            </w:r>
          </w:p>
        </w:tc>
        <w:tc>
          <w:tcPr>
            <w:tcW w:w="2693" w:type="dxa"/>
          </w:tcPr>
          <w:p w:rsidR="00DF5DCB" w:rsidRPr="00AE45F1" w:rsidRDefault="00DF5DCB" w:rsidP="005461B0">
            <w:pPr>
              <w:spacing w:line="360" w:lineRule="auto"/>
              <w:ind w:left="34"/>
              <w:jc w:val="both"/>
              <w:rPr>
                <w:rFonts w:ascii="Arial Narrow" w:eastAsia="Times New Roman" w:hAnsi="Arial Narrow"/>
                <w:b/>
                <w:sz w:val="20"/>
                <w:lang w:eastAsia="sl-SI"/>
              </w:rPr>
            </w:pPr>
          </w:p>
        </w:tc>
        <w:tc>
          <w:tcPr>
            <w:tcW w:w="4110" w:type="dxa"/>
          </w:tcPr>
          <w:p w:rsidR="00DF5DCB" w:rsidRPr="00AE45F1" w:rsidRDefault="00DF5DCB" w:rsidP="001D0C5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                                           </w:t>
            </w:r>
            <w:r w:rsidR="004D2AE2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3</w:t>
            </w:r>
            <w:r w:rsidR="001D0C59"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 točk</w:t>
            </w:r>
          </w:p>
        </w:tc>
      </w:tr>
    </w:tbl>
    <w:p w:rsidR="004D2AE2" w:rsidRDefault="004D2AE2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Podprti bodo dogodki, ki bodo </w:t>
      </w:r>
      <w:r w:rsidR="002C44B9" w:rsidRPr="00995E11">
        <w:rPr>
          <w:rFonts w:ascii="Arial Narrow" w:eastAsia="Times New Roman" w:hAnsi="Arial Narrow"/>
          <w:lang w:eastAsia="sl-SI"/>
        </w:rPr>
        <w:t>presegl</w:t>
      </w:r>
      <w:r w:rsidR="002C44B9">
        <w:rPr>
          <w:rFonts w:ascii="Arial Narrow" w:eastAsia="Times New Roman" w:hAnsi="Arial Narrow"/>
          <w:lang w:eastAsia="sl-SI"/>
        </w:rPr>
        <w:t>i</w:t>
      </w:r>
      <w:r w:rsidR="002C44B9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>15 točk</w:t>
      </w:r>
      <w:r w:rsidR="00D721B4">
        <w:rPr>
          <w:rFonts w:ascii="Arial Narrow" w:eastAsia="Times New Roman" w:hAnsi="Arial Narrow"/>
          <w:lang w:eastAsia="sl-SI"/>
        </w:rPr>
        <w:t>.</w:t>
      </w:r>
    </w:p>
    <w:p w:rsidR="00D721B4" w:rsidRPr="00995E11" w:rsidRDefault="00D721B4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AB7226" w:rsidRPr="00C5389C" w:rsidRDefault="00AB7226" w:rsidP="00C5389C">
      <w:pPr>
        <w:pStyle w:val="Odstavekseznama"/>
        <w:numPr>
          <w:ilvl w:val="0"/>
          <w:numId w:val="22"/>
        </w:numPr>
        <w:spacing w:after="0" w:line="240" w:lineRule="auto"/>
        <w:rPr>
          <w:rFonts w:ascii="Arial Narrow" w:hAnsi="Arial Narrow"/>
          <w:b/>
        </w:rPr>
      </w:pPr>
      <w:r w:rsidRPr="00C5389C">
        <w:rPr>
          <w:rFonts w:ascii="Arial Narrow" w:hAnsi="Arial Narrow"/>
          <w:b/>
        </w:rPr>
        <w:t>PLAČILNI POGOJI:</w:t>
      </w:r>
    </w:p>
    <w:p w:rsidR="00AA1987" w:rsidRPr="00995E11" w:rsidRDefault="00AA198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Rok plačila je 30 dni po prejemu </w:t>
      </w:r>
      <w:r w:rsidR="009E411C">
        <w:rPr>
          <w:rFonts w:ascii="Arial Narrow" w:eastAsia="Times New Roman" w:hAnsi="Arial Narrow"/>
          <w:lang w:eastAsia="sl-SI"/>
        </w:rPr>
        <w:t>e-</w:t>
      </w:r>
      <w:r w:rsidRPr="00995E11">
        <w:rPr>
          <w:rFonts w:ascii="Arial Narrow" w:eastAsia="Times New Roman" w:hAnsi="Arial Narrow"/>
          <w:lang w:eastAsia="sl-SI"/>
        </w:rPr>
        <w:t xml:space="preserve">računov za posamezno obdobje in na podlagi s strani </w:t>
      </w:r>
      <w:r w:rsidR="00303FE3">
        <w:rPr>
          <w:rFonts w:ascii="Arial Narrow" w:eastAsia="Times New Roman" w:hAnsi="Arial Narrow"/>
          <w:lang w:eastAsia="sl-SI"/>
        </w:rPr>
        <w:t>naročnika</w:t>
      </w:r>
      <w:r w:rsidR="00303FE3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potrjenega poročila o opravljenem delu za vsako naročilnico posebej. Na </w:t>
      </w:r>
      <w:r w:rsidR="009E411C">
        <w:rPr>
          <w:rFonts w:ascii="Arial Narrow" w:eastAsia="Times New Roman" w:hAnsi="Arial Narrow"/>
          <w:lang w:eastAsia="sl-SI"/>
        </w:rPr>
        <w:t>e-</w:t>
      </w:r>
      <w:r w:rsidRPr="00995E11">
        <w:rPr>
          <w:rFonts w:ascii="Arial Narrow" w:eastAsia="Times New Roman" w:hAnsi="Arial Narrow"/>
          <w:lang w:eastAsia="sl-SI"/>
        </w:rPr>
        <w:t>računu mora biti označen sklic na naročilnico.</w:t>
      </w: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09581E" w:rsidRDefault="00AE2A35" w:rsidP="005950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b/>
          <w:lang w:eastAsia="sl-SI"/>
        </w:rPr>
        <w:t xml:space="preserve">Poročilo za </w:t>
      </w:r>
      <w:r w:rsidR="00463D34" w:rsidRPr="00995E11">
        <w:rPr>
          <w:rFonts w:ascii="Arial Narrow" w:eastAsia="Times New Roman" w:hAnsi="Arial Narrow"/>
          <w:b/>
          <w:lang w:eastAsia="sl-SI"/>
        </w:rPr>
        <w:t>izveden dogod</w:t>
      </w:r>
      <w:r w:rsidR="002C44B9">
        <w:rPr>
          <w:rFonts w:ascii="Arial Narrow" w:eastAsia="Times New Roman" w:hAnsi="Arial Narrow"/>
          <w:b/>
          <w:lang w:eastAsia="sl-SI"/>
        </w:rPr>
        <w:t>ek</w:t>
      </w:r>
      <w:r w:rsidR="00463D34" w:rsidRPr="00995E11">
        <w:rPr>
          <w:rFonts w:ascii="Arial Narrow" w:eastAsia="Times New Roman" w:hAnsi="Arial Narrow"/>
          <w:b/>
          <w:lang w:eastAsia="sl-SI"/>
        </w:rPr>
        <w:t xml:space="preserve"> </w:t>
      </w:r>
      <w:r w:rsidR="0009581E">
        <w:rPr>
          <w:rFonts w:ascii="Arial Narrow" w:eastAsia="Times New Roman" w:hAnsi="Arial Narrow"/>
          <w:b/>
          <w:lang w:eastAsia="sl-SI"/>
        </w:rPr>
        <w:t>deležnika</w:t>
      </w:r>
      <w:r w:rsidR="00354F02">
        <w:rPr>
          <w:rFonts w:ascii="Arial Narrow" w:eastAsia="Times New Roman" w:hAnsi="Arial Narrow"/>
          <w:b/>
          <w:lang w:eastAsia="sl-SI"/>
        </w:rPr>
        <w:t>, ki</w:t>
      </w:r>
      <w:r w:rsidR="00463D34" w:rsidRPr="00995E11">
        <w:rPr>
          <w:rFonts w:ascii="Arial Narrow" w:eastAsia="Times New Roman" w:hAnsi="Arial Narrow"/>
          <w:b/>
          <w:lang w:eastAsia="sl-SI"/>
        </w:rPr>
        <w:t xml:space="preserve"> </w:t>
      </w:r>
      <w:r w:rsidR="005950A7" w:rsidRPr="00995E11">
        <w:rPr>
          <w:rFonts w:ascii="Arial Narrow" w:eastAsia="Times New Roman" w:hAnsi="Arial Narrow"/>
          <w:lang w:eastAsia="sl-SI"/>
        </w:rPr>
        <w:t>mora vsebovati</w:t>
      </w:r>
      <w:r w:rsidR="0009581E">
        <w:rPr>
          <w:rFonts w:ascii="Arial Narrow" w:eastAsia="Times New Roman" w:hAnsi="Arial Narrow"/>
          <w:lang w:eastAsia="sl-SI"/>
        </w:rPr>
        <w:t xml:space="preserve"> naslednje elemente:</w:t>
      </w:r>
    </w:p>
    <w:p w:rsidR="0009581E" w:rsidRPr="0009581E" w:rsidRDefault="005950A7" w:rsidP="0009581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spellStart"/>
      <w:r w:rsidRPr="0009581E">
        <w:rPr>
          <w:rFonts w:ascii="Arial Narrow" w:eastAsia="Times New Roman" w:hAnsi="Arial Narrow"/>
          <w:b/>
          <w:lang w:eastAsia="sl-SI"/>
        </w:rPr>
        <w:t>podpisno</w:t>
      </w:r>
      <w:proofErr w:type="spellEnd"/>
      <w:r w:rsidRPr="0009581E">
        <w:rPr>
          <w:rFonts w:ascii="Arial Narrow" w:eastAsia="Times New Roman" w:hAnsi="Arial Narrow"/>
          <w:b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b/>
          <w:lang w:eastAsia="sl-SI"/>
        </w:rPr>
        <w:t>lis</w:t>
      </w:r>
      <w:r w:rsidR="00463D34" w:rsidRPr="0009581E">
        <w:rPr>
          <w:rFonts w:ascii="Arial Narrow" w:eastAsia="Times New Roman" w:hAnsi="Arial Narrow"/>
          <w:b/>
          <w:lang w:eastAsia="sl-SI"/>
        </w:rPr>
        <w:t>to</w:t>
      </w:r>
      <w:proofErr w:type="spellEnd"/>
      <w:r w:rsidR="00463D34" w:rsidRPr="0009581E">
        <w:rPr>
          <w:rFonts w:ascii="Arial Narrow" w:eastAsia="Times New Roman" w:hAnsi="Arial Narrow"/>
          <w:b/>
          <w:lang w:eastAsia="sl-SI"/>
        </w:rPr>
        <w:t xml:space="preserve"> </w:t>
      </w:r>
      <w:proofErr w:type="spellStart"/>
      <w:r w:rsidR="00463D34" w:rsidRPr="0009581E">
        <w:rPr>
          <w:rFonts w:ascii="Arial Narrow" w:eastAsia="Times New Roman" w:hAnsi="Arial Narrow"/>
          <w:b/>
          <w:lang w:eastAsia="sl-SI"/>
        </w:rPr>
        <w:t>udeležencev</w:t>
      </w:r>
      <w:proofErr w:type="spellEnd"/>
      <w:r w:rsidR="00463D34" w:rsidRPr="0009581E">
        <w:rPr>
          <w:rFonts w:ascii="Arial Narrow" w:eastAsia="Times New Roman" w:hAnsi="Arial Narrow"/>
          <w:b/>
          <w:lang w:eastAsia="sl-SI"/>
        </w:rPr>
        <w:t xml:space="preserve"> </w:t>
      </w:r>
      <w:r w:rsidR="00463D34" w:rsidRPr="0009581E">
        <w:rPr>
          <w:rFonts w:ascii="Arial Narrow" w:eastAsia="Times New Roman" w:hAnsi="Arial Narrow"/>
          <w:lang w:eastAsia="sl-SI"/>
        </w:rPr>
        <w:t xml:space="preserve">(Lista mora vsebovati ime in priimek podjetnika, podjetje, ki ga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zastopa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podpis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="0040093E" w:rsidRPr="0009581E">
        <w:rPr>
          <w:rFonts w:ascii="Arial Narrow" w:eastAsia="Times New Roman" w:hAnsi="Arial Narrow"/>
          <w:lang w:eastAsia="sl-SI"/>
        </w:rPr>
        <w:t>občino</w:t>
      </w:r>
      <w:proofErr w:type="spellEnd"/>
      <w:r w:rsidR="0009581E" w:rsidRPr="0009581E">
        <w:rPr>
          <w:rFonts w:ascii="Arial Narrow" w:eastAsia="Times New Roman" w:hAnsi="Arial Narrow"/>
          <w:lang w:eastAsia="sl-SI"/>
        </w:rPr>
        <w:t>,</w:t>
      </w:r>
      <w:r w:rsidR="0040093E"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iz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katere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prihaja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 in </w:t>
      </w:r>
      <w:proofErr w:type="spellStart"/>
      <w:r w:rsidR="00463D34" w:rsidRPr="0009581E">
        <w:rPr>
          <w:rFonts w:ascii="Arial Narrow" w:eastAsia="Times New Roman" w:hAnsi="Arial Narrow"/>
          <w:lang w:eastAsia="sl-SI"/>
        </w:rPr>
        <w:t>kontakt</w:t>
      </w:r>
      <w:proofErr w:type="spellEnd"/>
      <w:r w:rsidR="00463D34" w:rsidRPr="0009581E">
        <w:rPr>
          <w:rFonts w:ascii="Arial Narrow" w:eastAsia="Times New Roman" w:hAnsi="Arial Narrow"/>
          <w:lang w:eastAsia="sl-SI"/>
        </w:rPr>
        <w:t xml:space="preserve"> – e-mail) </w:t>
      </w:r>
    </w:p>
    <w:p w:rsidR="00D721B4" w:rsidRPr="00D721B4" w:rsidRDefault="00463D3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09581E">
        <w:rPr>
          <w:rFonts w:ascii="Arial Narrow" w:eastAsia="Times New Roman" w:hAnsi="Arial Narrow"/>
          <w:b/>
          <w:lang w:eastAsia="sl-SI"/>
        </w:rPr>
        <w:t>poročilo</w:t>
      </w:r>
      <w:proofErr w:type="spellEnd"/>
      <w:r w:rsidRPr="0009581E">
        <w:rPr>
          <w:rFonts w:ascii="Arial Narrow" w:eastAsia="Times New Roman" w:hAnsi="Arial Narrow"/>
          <w:b/>
          <w:lang w:eastAsia="sl-SI"/>
        </w:rPr>
        <w:t xml:space="preserve"> s </w:t>
      </w:r>
      <w:proofErr w:type="spellStart"/>
      <w:r w:rsidRPr="0009581E">
        <w:rPr>
          <w:rFonts w:ascii="Arial Narrow" w:eastAsia="Times New Roman" w:hAnsi="Arial Narrow"/>
          <w:b/>
          <w:lang w:eastAsia="sl-SI"/>
        </w:rPr>
        <w:t>fotografijami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lang w:eastAsia="sl-SI"/>
        </w:rPr>
        <w:t>dogodka</w:t>
      </w:r>
      <w:proofErr w:type="spellEnd"/>
      <w:r w:rsidR="00354F02" w:rsidRPr="0009581E">
        <w:rPr>
          <w:rFonts w:ascii="Arial Narrow" w:eastAsia="Times New Roman" w:hAnsi="Arial Narrow"/>
          <w:lang w:eastAsia="sl-SI"/>
        </w:rPr>
        <w:t>/</w:t>
      </w:r>
      <w:proofErr w:type="spellStart"/>
      <w:r w:rsidR="00354F02" w:rsidRPr="0009581E">
        <w:rPr>
          <w:rFonts w:ascii="Arial Narrow" w:eastAsia="Times New Roman" w:hAnsi="Arial Narrow"/>
          <w:lang w:eastAsia="sl-SI"/>
        </w:rPr>
        <w:t>delavnice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lang w:eastAsia="sl-SI"/>
        </w:rPr>
        <w:t>najkasneje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lang w:eastAsia="sl-SI"/>
        </w:rPr>
        <w:t>en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lang w:eastAsia="sl-SI"/>
        </w:rPr>
        <w:t>teden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po </w:t>
      </w:r>
      <w:proofErr w:type="spellStart"/>
      <w:r w:rsidRPr="0009581E">
        <w:rPr>
          <w:rFonts w:ascii="Arial Narrow" w:eastAsia="Times New Roman" w:hAnsi="Arial Narrow"/>
          <w:lang w:eastAsia="sl-SI"/>
        </w:rPr>
        <w:t>izvedenem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9581E">
        <w:rPr>
          <w:rFonts w:ascii="Arial Narrow" w:eastAsia="Times New Roman" w:hAnsi="Arial Narrow"/>
          <w:lang w:eastAsia="sl-SI"/>
        </w:rPr>
        <w:t>dogodku</w:t>
      </w:r>
      <w:proofErr w:type="spellEnd"/>
      <w:r w:rsidRPr="0009581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skupaj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z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analizo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zadovoljstva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uporabnikov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ki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 mora </w:t>
      </w:r>
      <w:proofErr w:type="spellStart"/>
      <w:r w:rsidR="00D721B4" w:rsidRPr="00D721B4">
        <w:rPr>
          <w:rFonts w:ascii="Arial Narrow" w:eastAsia="Times New Roman" w:hAnsi="Arial Narrow"/>
          <w:lang w:eastAsia="sl-SI"/>
        </w:rPr>
        <w:t>vključevati</w:t>
      </w:r>
      <w:proofErr w:type="spellEnd"/>
      <w:r w:rsidR="00D721B4" w:rsidRPr="00D721B4">
        <w:rPr>
          <w:rFonts w:ascii="Arial Narrow" w:eastAsia="Times New Roman" w:hAnsi="Arial Narrow"/>
          <w:lang w:eastAsia="sl-SI"/>
        </w:rPr>
        <w:t xml:space="preserve">: </w:t>
      </w:r>
    </w:p>
    <w:p w:rsidR="00D721B4" w:rsidRPr="00D721B4" w:rsidRDefault="00D721B4" w:rsidP="00D721B4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D721B4">
        <w:rPr>
          <w:rFonts w:ascii="Arial Narrow" w:eastAsia="Times New Roman" w:hAnsi="Arial Narrow"/>
          <w:lang w:eastAsia="sl-SI"/>
        </w:rPr>
        <w:t>Kako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zadovoljni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ste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bili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z </w:t>
      </w:r>
      <w:proofErr w:type="spellStart"/>
      <w:r w:rsidRPr="00D721B4">
        <w:rPr>
          <w:rFonts w:ascii="Arial Narrow" w:eastAsia="Times New Roman" w:hAnsi="Arial Narrow"/>
          <w:lang w:eastAsia="sl-SI"/>
        </w:rPr>
        <w:t>izvedbo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predavanj</w:t>
      </w:r>
      <w:r w:rsidRPr="00D721B4">
        <w:rPr>
          <w:rFonts w:ascii="Arial Narrow" w:eastAsia="Times New Roman" w:hAnsi="Arial Narrow"/>
          <w:lang w:eastAsia="sl-SI"/>
        </w:rPr>
        <w:t>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o </w:t>
      </w:r>
      <w:proofErr w:type="spellStart"/>
      <w:r w:rsidRPr="00D721B4">
        <w:rPr>
          <w:rFonts w:ascii="Arial Narrow" w:eastAsia="Times New Roman" w:hAnsi="Arial Narrow"/>
          <w:lang w:eastAsia="sl-SI"/>
        </w:rPr>
        <w:t>prenosu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r w:rsidR="0008593B">
        <w:rPr>
          <w:rFonts w:ascii="Arial Narrow" w:eastAsia="Times New Roman" w:hAnsi="Arial Narrow"/>
          <w:lang w:eastAsia="sl-SI"/>
        </w:rPr>
        <w:pgNum/>
      </w:r>
      <w:proofErr w:type="spellStart"/>
      <w:r w:rsidR="0008593B">
        <w:rPr>
          <w:rFonts w:ascii="Arial Narrow" w:eastAsia="Times New Roman" w:hAnsi="Arial Narrow"/>
          <w:lang w:eastAsia="sl-SI"/>
        </w:rPr>
        <w:t>astništva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? </w:t>
      </w:r>
      <w:proofErr w:type="spellStart"/>
      <w:r w:rsidRPr="00D721B4">
        <w:rPr>
          <w:rFonts w:ascii="Arial Narrow" w:eastAsia="Times New Roman" w:hAnsi="Arial Narrow"/>
          <w:lang w:eastAsia="sl-SI"/>
        </w:rPr>
        <w:t>Ocenite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trditev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5 </w:t>
      </w:r>
      <w:r w:rsidR="0008593B">
        <w:rPr>
          <w:rFonts w:ascii="Arial Narrow" w:eastAsia="Times New Roman" w:hAnsi="Arial Narrow"/>
          <w:lang w:eastAsia="sl-SI"/>
        </w:rPr>
        <w:t>–</w:t>
      </w:r>
      <w:r w:rsidRPr="00D721B4">
        <w:rPr>
          <w:rFonts w:ascii="Arial Narrow" w:eastAsia="Times New Roman" w:hAnsi="Arial Narrow"/>
          <w:lang w:eastAsia="sl-SI"/>
        </w:rPr>
        <w:t xml:space="preserve"> V </w:t>
      </w:r>
      <w:proofErr w:type="spellStart"/>
      <w:r w:rsidRPr="00D721B4">
        <w:rPr>
          <w:rFonts w:ascii="Arial Narrow" w:eastAsia="Times New Roman" w:hAnsi="Arial Narrow"/>
          <w:lang w:eastAsia="sl-SI"/>
        </w:rPr>
        <w:t>celoti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sem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zadovoljen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4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Zadovoljen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sem</w:t>
      </w:r>
      <w:proofErr w:type="spellEnd"/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3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Niti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nisem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zadovoljen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niti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nezadovoljen</w:t>
      </w:r>
      <w:proofErr w:type="spellEnd"/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2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Nisem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zadovoljen</w:t>
      </w:r>
      <w:proofErr w:type="spellEnd"/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1 – V </w:t>
      </w:r>
      <w:proofErr w:type="spellStart"/>
      <w:r w:rsidRPr="00D721B4">
        <w:rPr>
          <w:rFonts w:ascii="Arial Narrow" w:eastAsia="Times New Roman" w:hAnsi="Arial Narrow"/>
          <w:lang w:eastAsia="sl-SI"/>
        </w:rPr>
        <w:t>celoti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sem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nezadovoljen</w:t>
      </w:r>
      <w:proofErr w:type="spellEnd"/>
    </w:p>
    <w:p w:rsidR="00D721B4" w:rsidRPr="0008593B" w:rsidRDefault="00D721B4" w:rsidP="0008593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08593B">
        <w:rPr>
          <w:rFonts w:ascii="Arial Narrow" w:eastAsia="Times New Roman" w:hAnsi="Arial Narrow"/>
          <w:lang w:eastAsia="sl-SI"/>
        </w:rPr>
        <w:t>Zakaj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8593B">
        <w:rPr>
          <w:rFonts w:ascii="Arial Narrow" w:eastAsia="Times New Roman" w:hAnsi="Arial Narrow"/>
          <w:lang w:eastAsia="sl-SI"/>
        </w:rPr>
        <w:t>ste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8593B">
        <w:rPr>
          <w:rFonts w:ascii="Arial Narrow" w:eastAsia="Times New Roman" w:hAnsi="Arial Narrow"/>
          <w:lang w:eastAsia="sl-SI"/>
        </w:rPr>
        <w:t>bili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</w:t>
      </w:r>
      <w:proofErr w:type="spellStart"/>
      <w:proofErr w:type="gramStart"/>
      <w:r w:rsidRPr="0008593B">
        <w:rPr>
          <w:rFonts w:ascii="Arial Narrow" w:eastAsia="Times New Roman" w:hAnsi="Arial Narrow"/>
          <w:lang w:eastAsia="sl-SI"/>
        </w:rPr>
        <w:t>zadovoljni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 z</w:t>
      </w:r>
      <w:proofErr w:type="gramEnd"/>
      <w:r w:rsidRPr="0008593B">
        <w:rPr>
          <w:rFonts w:ascii="Arial Narrow" w:eastAsia="Times New Roman" w:hAnsi="Arial Narrow"/>
          <w:lang w:eastAsia="sl-SI"/>
        </w:rPr>
        <w:t xml:space="preserve"> izvedbo predavanj</w:t>
      </w:r>
      <w:r w:rsidRPr="0008593B">
        <w:rPr>
          <w:rFonts w:ascii="Arial Narrow" w:eastAsia="Times New Roman" w:hAnsi="Arial Narrow"/>
          <w:lang w:eastAsia="sl-SI"/>
        </w:rPr>
        <w:t>a</w:t>
      </w:r>
      <w:r w:rsidRPr="0008593B">
        <w:rPr>
          <w:rFonts w:ascii="Arial Narrow" w:eastAsia="Times New Roman" w:hAnsi="Arial Narrow"/>
          <w:lang w:eastAsia="sl-SI"/>
        </w:rPr>
        <w:t xml:space="preserve"> o prenosu lastništva? (</w:t>
      </w:r>
      <w:proofErr w:type="spellStart"/>
      <w:r w:rsidRPr="0008593B">
        <w:rPr>
          <w:rFonts w:ascii="Arial Narrow" w:eastAsia="Times New Roman" w:hAnsi="Arial Narrow"/>
          <w:lang w:eastAsia="sl-SI"/>
        </w:rPr>
        <w:t>možnih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8593B">
        <w:rPr>
          <w:rFonts w:ascii="Arial Narrow" w:eastAsia="Times New Roman" w:hAnsi="Arial Narrow"/>
          <w:lang w:eastAsia="sl-SI"/>
        </w:rPr>
        <w:t>več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08593B">
        <w:rPr>
          <w:rFonts w:ascii="Arial Narrow" w:eastAsia="Times New Roman" w:hAnsi="Arial Narrow"/>
          <w:lang w:eastAsia="sl-SI"/>
        </w:rPr>
        <w:t>odgovorov</w:t>
      </w:r>
      <w:proofErr w:type="spellEnd"/>
      <w:r w:rsidRPr="0008593B">
        <w:rPr>
          <w:rFonts w:ascii="Arial Narrow" w:eastAsia="Times New Roman" w:hAnsi="Arial Narrow"/>
          <w:lang w:eastAsia="sl-SI"/>
        </w:rPr>
        <w:t>)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1 </w:t>
      </w:r>
      <w:proofErr w:type="gramStart"/>
      <w:r w:rsidRPr="00D721B4">
        <w:rPr>
          <w:rFonts w:ascii="Arial Narrow" w:eastAsia="Times New Roman" w:hAnsi="Arial Narrow"/>
          <w:lang w:eastAsia="sl-SI"/>
        </w:rPr>
        <w:t xml:space="preserve">–  </w:t>
      </w:r>
      <w:proofErr w:type="spellStart"/>
      <w:r w:rsidRPr="00D721B4">
        <w:rPr>
          <w:rFonts w:ascii="Arial Narrow" w:eastAsia="Times New Roman" w:hAnsi="Arial Narrow"/>
          <w:lang w:eastAsia="sl-SI"/>
        </w:rPr>
        <w:t>strokovna</w:t>
      </w:r>
      <w:proofErr w:type="spellEnd"/>
      <w:proofErr w:type="gram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izvedba</w:t>
      </w:r>
      <w:proofErr w:type="spellEnd"/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2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hitra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odzivnost</w:t>
      </w:r>
      <w:proofErr w:type="spellEnd"/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3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prizadevnost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moderatorja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 xml:space="preserve">4 – </w:t>
      </w:r>
      <w:proofErr w:type="spellStart"/>
      <w:r w:rsidRPr="00D721B4">
        <w:rPr>
          <w:rFonts w:ascii="Arial Narrow" w:eastAsia="Times New Roman" w:hAnsi="Arial Narrow"/>
          <w:lang w:eastAsia="sl-SI"/>
        </w:rPr>
        <w:t>aktualna</w:t>
      </w:r>
      <w:proofErr w:type="spellEnd"/>
      <w:r w:rsidRPr="00D721B4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D721B4">
        <w:rPr>
          <w:rFonts w:ascii="Arial Narrow" w:eastAsia="Times New Roman" w:hAnsi="Arial Narrow"/>
          <w:lang w:eastAsia="sl-SI"/>
        </w:rPr>
        <w:t>tematika</w:t>
      </w:r>
      <w:proofErr w:type="spellEnd"/>
    </w:p>
    <w:p w:rsidR="00D721B4" w:rsidRPr="0008593B" w:rsidRDefault="00D721B4" w:rsidP="0008593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08593B">
        <w:rPr>
          <w:rFonts w:ascii="Arial Narrow" w:eastAsia="Times New Roman" w:hAnsi="Arial Narrow"/>
          <w:lang w:eastAsia="sl-SI"/>
        </w:rPr>
        <w:t>Znancu</w:t>
      </w:r>
      <w:proofErr w:type="spellEnd"/>
      <w:r w:rsidRPr="0008593B">
        <w:rPr>
          <w:rFonts w:ascii="Arial Narrow" w:eastAsia="Times New Roman" w:hAnsi="Arial Narrow"/>
          <w:lang w:eastAsia="sl-SI"/>
        </w:rPr>
        <w:t xml:space="preserve"> oz. prijatelju bi priporočil </w:t>
      </w:r>
      <w:r w:rsidRPr="0008593B">
        <w:rPr>
          <w:rFonts w:ascii="Arial Narrow" w:eastAsia="Times New Roman" w:hAnsi="Arial Narrow"/>
          <w:lang w:eastAsia="sl-SI"/>
        </w:rPr>
        <w:t>predavanje o prenosu lastništva</w:t>
      </w:r>
      <w:r w:rsidRPr="0008593B">
        <w:rPr>
          <w:rFonts w:ascii="Arial Narrow" w:eastAsia="Times New Roman" w:hAnsi="Arial Narrow"/>
          <w:lang w:eastAsia="sl-SI"/>
        </w:rPr>
        <w:t>?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>Da.</w:t>
      </w:r>
    </w:p>
    <w:p w:rsidR="00D721B4" w:rsidRPr="00D721B4" w:rsidRDefault="00D721B4" w:rsidP="00D721B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D721B4">
        <w:rPr>
          <w:rFonts w:ascii="Arial Narrow" w:eastAsia="Times New Roman" w:hAnsi="Arial Narrow"/>
          <w:lang w:eastAsia="sl-SI"/>
        </w:rPr>
        <w:t>Ne.</w:t>
      </w:r>
    </w:p>
    <w:p w:rsidR="00D721B4" w:rsidRPr="00D721B4" w:rsidRDefault="00D721B4" w:rsidP="00D721B4">
      <w:pPr>
        <w:pStyle w:val="Odstavekseznam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lang w:eastAsia="sl-SI"/>
        </w:rPr>
      </w:pPr>
    </w:p>
    <w:p w:rsidR="00463D34" w:rsidRPr="00995E11" w:rsidRDefault="00463D34" w:rsidP="005950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V k</w:t>
      </w:r>
      <w:r w:rsidR="00F033B0" w:rsidRPr="00995E11">
        <w:rPr>
          <w:rFonts w:ascii="Arial Narrow" w:eastAsia="Times New Roman" w:hAnsi="Arial Narrow"/>
          <w:lang w:eastAsia="sl-SI"/>
        </w:rPr>
        <w:t xml:space="preserve">olikor bo iz podpisne liste </w:t>
      </w:r>
      <w:r w:rsidR="00AE2A35" w:rsidRPr="00995E11">
        <w:rPr>
          <w:rFonts w:ascii="Arial Narrow" w:eastAsia="Times New Roman" w:hAnsi="Arial Narrow"/>
          <w:lang w:eastAsia="sl-SI"/>
        </w:rPr>
        <w:t xml:space="preserve">razvidno, da je bila udeležba na </w:t>
      </w:r>
      <w:r w:rsidR="00F033B0" w:rsidRPr="00995E11">
        <w:rPr>
          <w:rFonts w:ascii="Arial Narrow" w:eastAsia="Times New Roman" w:hAnsi="Arial Narrow"/>
          <w:lang w:eastAsia="sl-SI"/>
        </w:rPr>
        <w:t>dogodku in s tem na predavanju in izmenjavi dobrih praks</w:t>
      </w:r>
      <w:r w:rsidR="00AE2A35" w:rsidRPr="00995E11">
        <w:rPr>
          <w:rFonts w:ascii="Arial Narrow" w:eastAsia="Times New Roman" w:hAnsi="Arial Narrow"/>
          <w:lang w:eastAsia="sl-SI"/>
        </w:rPr>
        <w:t xml:space="preserve"> nižja od zahtevanje v tej ponudbi, bo naročnik za 10</w:t>
      </w:r>
      <w:r w:rsidR="005C127F" w:rsidRPr="00995E11">
        <w:rPr>
          <w:rFonts w:ascii="Arial Narrow" w:eastAsia="Times New Roman" w:hAnsi="Arial Narrow"/>
          <w:lang w:eastAsia="sl-SI"/>
        </w:rPr>
        <w:t xml:space="preserve"> </w:t>
      </w:r>
      <w:r w:rsidR="00AE2A35" w:rsidRPr="00995E11">
        <w:rPr>
          <w:rFonts w:ascii="Arial Narrow" w:eastAsia="Times New Roman" w:hAnsi="Arial Narrow"/>
          <w:lang w:eastAsia="sl-SI"/>
        </w:rPr>
        <w:t xml:space="preserve">% znižal vrednost plačila za </w:t>
      </w:r>
      <w:r w:rsidR="00F033B0" w:rsidRPr="00995E11">
        <w:rPr>
          <w:rFonts w:ascii="Arial Narrow" w:eastAsia="Times New Roman" w:hAnsi="Arial Narrow"/>
          <w:lang w:eastAsia="sl-SI"/>
        </w:rPr>
        <w:t>dogod</w:t>
      </w:r>
      <w:r w:rsidR="003F7C11">
        <w:rPr>
          <w:rFonts w:ascii="Arial Narrow" w:eastAsia="Times New Roman" w:hAnsi="Arial Narrow"/>
          <w:lang w:eastAsia="sl-SI"/>
        </w:rPr>
        <w:t>ek/delavnico</w:t>
      </w:r>
      <w:r w:rsidR="00F033B0" w:rsidRPr="00995E11">
        <w:rPr>
          <w:rFonts w:ascii="Arial Narrow" w:eastAsia="Times New Roman" w:hAnsi="Arial Narrow"/>
          <w:lang w:eastAsia="sl-SI"/>
        </w:rPr>
        <w:t>, ki bo imel nižjo dejansko udeležbo podjetnikov</w:t>
      </w:r>
      <w:r w:rsidR="00D7789A">
        <w:rPr>
          <w:rFonts w:ascii="Arial Narrow" w:eastAsia="Times New Roman" w:hAnsi="Arial Narrow"/>
          <w:lang w:eastAsia="sl-SI"/>
        </w:rPr>
        <w:t>, pri čemer lahko dejansko število udeležencev odstopa za največ za 30% od napovedanega števila udeležencev.</w:t>
      </w:r>
    </w:p>
    <w:p w:rsidR="00AE2A35" w:rsidRPr="00995E11" w:rsidRDefault="00AE2A35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40093E" w:rsidRPr="00995E11" w:rsidRDefault="0040093E" w:rsidP="00400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Naročnik bo po izboru ponudb za posamezno podporno institucijo za predavanje izdal naročilnico.</w:t>
      </w:r>
    </w:p>
    <w:p w:rsidR="00AB7226" w:rsidRPr="00995E11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</w:p>
    <w:p w:rsidR="00F812D9" w:rsidRPr="00C5389C" w:rsidRDefault="00AB7226" w:rsidP="00D721B4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C5389C">
        <w:rPr>
          <w:rFonts w:ascii="Arial Narrow" w:eastAsia="Times New Roman" w:hAnsi="Arial Narrow"/>
          <w:b/>
          <w:lang w:eastAsia="sl-SI"/>
        </w:rPr>
        <w:t>ROK ZA POSREDOVANJE PONUDBE IN VELJAVNOST PONUDBE:</w:t>
      </w:r>
    </w:p>
    <w:p w:rsidR="00AA1987" w:rsidRPr="00995E11" w:rsidRDefault="00AA1987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F812D9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Prosimo vas, da nam najkasneje do </w:t>
      </w:r>
      <w:r w:rsidR="001D382E">
        <w:rPr>
          <w:rFonts w:ascii="Arial Narrow" w:eastAsia="Times New Roman" w:hAnsi="Arial Narrow"/>
          <w:lang w:eastAsia="sl-SI"/>
        </w:rPr>
        <w:t>pet</w:t>
      </w:r>
      <w:r w:rsidR="009F5BB5">
        <w:rPr>
          <w:rFonts w:ascii="Arial Narrow" w:eastAsia="Times New Roman" w:hAnsi="Arial Narrow"/>
          <w:lang w:eastAsia="sl-SI"/>
        </w:rPr>
        <w:t>ka</w:t>
      </w:r>
      <w:r w:rsidR="001D382E">
        <w:rPr>
          <w:rFonts w:ascii="Arial Narrow" w:eastAsia="Times New Roman" w:hAnsi="Arial Narrow"/>
          <w:lang w:eastAsia="sl-SI"/>
        </w:rPr>
        <w:t xml:space="preserve"> </w:t>
      </w:r>
      <w:r w:rsidR="002E7C97">
        <w:rPr>
          <w:rFonts w:ascii="Arial Narrow" w:eastAsia="Times New Roman" w:hAnsi="Arial Narrow"/>
          <w:lang w:eastAsia="sl-SI"/>
        </w:rPr>
        <w:t>1</w:t>
      </w:r>
      <w:r w:rsidR="002A6958">
        <w:rPr>
          <w:rFonts w:ascii="Arial Narrow" w:eastAsia="Times New Roman" w:hAnsi="Arial Narrow"/>
          <w:lang w:eastAsia="sl-SI"/>
        </w:rPr>
        <w:t>2</w:t>
      </w:r>
      <w:r w:rsidR="002E7C97">
        <w:rPr>
          <w:rFonts w:ascii="Arial Narrow" w:eastAsia="Times New Roman" w:hAnsi="Arial Narrow"/>
          <w:lang w:eastAsia="sl-SI"/>
        </w:rPr>
        <w:t>.3.2020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010CC1" w:rsidRPr="00995E11">
        <w:rPr>
          <w:rFonts w:ascii="Arial Narrow" w:eastAsia="Times New Roman" w:hAnsi="Arial Narrow"/>
          <w:lang w:eastAsia="sl-SI"/>
        </w:rPr>
        <w:t xml:space="preserve">do 12.00 ure posredujete </w:t>
      </w:r>
      <w:r w:rsidR="009E411C" w:rsidRPr="00995E11">
        <w:rPr>
          <w:rFonts w:ascii="Arial Narrow" w:eastAsia="Times New Roman" w:hAnsi="Arial Narrow"/>
          <w:lang w:eastAsia="sl-SI"/>
        </w:rPr>
        <w:t>ponudb</w:t>
      </w:r>
      <w:r w:rsidR="009E411C">
        <w:rPr>
          <w:rFonts w:ascii="Arial Narrow" w:eastAsia="Times New Roman" w:hAnsi="Arial Narrow"/>
          <w:lang w:eastAsia="sl-SI"/>
        </w:rPr>
        <w:t>o</w:t>
      </w:r>
      <w:r w:rsidR="00010CC1" w:rsidRPr="00995E11">
        <w:rPr>
          <w:rFonts w:ascii="Arial Narrow" w:eastAsia="Times New Roman" w:hAnsi="Arial Narrow"/>
          <w:lang w:eastAsia="sl-SI"/>
        </w:rPr>
        <w:t xml:space="preserve">, ki naj vsebuje </w:t>
      </w:r>
      <w:r w:rsidR="005461B0" w:rsidRPr="00995E11">
        <w:rPr>
          <w:rFonts w:ascii="Arial Narrow" w:eastAsia="Times New Roman" w:hAnsi="Arial Narrow"/>
          <w:lang w:eastAsia="sl-SI"/>
        </w:rPr>
        <w:t>podpisan scan</w:t>
      </w:r>
      <w:r w:rsidR="0008593B">
        <w:rPr>
          <w:rFonts w:ascii="Arial Narrow" w:eastAsia="Times New Roman" w:hAnsi="Arial Narrow"/>
          <w:lang w:eastAsia="sl-SI"/>
        </w:rPr>
        <w:t xml:space="preserve"> in </w:t>
      </w:r>
      <w:proofErr w:type="spellStart"/>
      <w:r w:rsidR="0008593B">
        <w:rPr>
          <w:rFonts w:ascii="Arial Narrow" w:eastAsia="Times New Roman" w:hAnsi="Arial Narrow"/>
          <w:lang w:eastAsia="sl-SI"/>
        </w:rPr>
        <w:t>word</w:t>
      </w:r>
      <w:proofErr w:type="spellEnd"/>
      <w:r w:rsidR="00010CC1" w:rsidRPr="00995E11">
        <w:rPr>
          <w:rFonts w:ascii="Arial Narrow" w:eastAsia="Times New Roman" w:hAnsi="Arial Narrow"/>
          <w:lang w:eastAsia="sl-SI"/>
        </w:rPr>
        <w:t xml:space="preserve"> obrazce</w:t>
      </w:r>
      <w:r w:rsidR="005461B0" w:rsidRPr="00995E11">
        <w:rPr>
          <w:rFonts w:ascii="Arial Narrow" w:eastAsia="Times New Roman" w:hAnsi="Arial Narrow"/>
          <w:lang w:eastAsia="sl-SI"/>
        </w:rPr>
        <w:t>v</w:t>
      </w:r>
      <w:r w:rsidR="00010CC1" w:rsidRPr="00995E11">
        <w:rPr>
          <w:rFonts w:ascii="Arial Narrow" w:eastAsia="Times New Roman" w:hAnsi="Arial Narrow"/>
          <w:lang w:eastAsia="sl-SI"/>
        </w:rPr>
        <w:t xml:space="preserve"> 1</w:t>
      </w:r>
      <w:r w:rsidR="005461B0" w:rsidRPr="00995E11">
        <w:rPr>
          <w:rFonts w:ascii="Arial Narrow" w:eastAsia="Times New Roman" w:hAnsi="Arial Narrow"/>
          <w:lang w:eastAsia="sl-SI"/>
        </w:rPr>
        <w:t>.</w:t>
      </w:r>
      <w:r w:rsidR="00303FE3">
        <w:rPr>
          <w:rFonts w:ascii="Arial Narrow" w:eastAsia="Times New Roman" w:hAnsi="Arial Narrow"/>
          <w:lang w:eastAsia="sl-SI"/>
        </w:rPr>
        <w:t xml:space="preserve"> in </w:t>
      </w:r>
      <w:r w:rsidR="00017292">
        <w:rPr>
          <w:rFonts w:ascii="Arial Narrow" w:eastAsia="Times New Roman" w:hAnsi="Arial Narrow"/>
          <w:lang w:eastAsia="sl-SI"/>
        </w:rPr>
        <w:t>2</w:t>
      </w:r>
      <w:r w:rsidR="00303FE3">
        <w:rPr>
          <w:rFonts w:ascii="Arial Narrow" w:eastAsia="Times New Roman" w:hAnsi="Arial Narrow"/>
          <w:lang w:eastAsia="sl-SI"/>
        </w:rPr>
        <w:t>.</w:t>
      </w:r>
      <w:r w:rsidR="005461B0" w:rsidRPr="00995E11">
        <w:rPr>
          <w:rFonts w:ascii="Arial Narrow" w:eastAsia="Times New Roman" w:hAnsi="Arial Narrow"/>
          <w:lang w:eastAsia="sl-SI"/>
        </w:rPr>
        <w:t>.</w:t>
      </w:r>
      <w:r w:rsidR="00010CC1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Ponudbe posredujte na elektronski naslov </w:t>
      </w:r>
      <w:hyperlink r:id="rId8" w:history="1">
        <w:r w:rsidR="00AB7226" w:rsidRPr="00995E11">
          <w:rPr>
            <w:rStyle w:val="Hiperpovezava"/>
            <w:rFonts w:ascii="Arial Narrow" w:eastAsia="Times New Roman" w:hAnsi="Arial Narrow"/>
            <w:lang w:eastAsia="sl-SI"/>
          </w:rPr>
          <w:t>ida.pracek@spiritslovenia.si</w:t>
        </w:r>
      </w:hyperlink>
      <w:r w:rsidR="00010CC1" w:rsidRPr="00995E11">
        <w:rPr>
          <w:rStyle w:val="Hiperpovezava"/>
          <w:rFonts w:ascii="Arial Narrow" w:eastAsia="Times New Roman" w:hAnsi="Arial Narrow"/>
          <w:lang w:eastAsia="sl-SI"/>
        </w:rPr>
        <w:t xml:space="preserve"> </w:t>
      </w:r>
      <w:r w:rsidR="00010CC1" w:rsidRPr="00995E11">
        <w:rPr>
          <w:rFonts w:ascii="Arial Narrow" w:eastAsia="Times New Roman" w:hAnsi="Arial Narrow"/>
          <w:lang w:eastAsia="sl-SI"/>
        </w:rPr>
        <w:t>s pripisom »</w:t>
      </w:r>
      <w:r w:rsidR="00010CC1" w:rsidRPr="00995E11">
        <w:rPr>
          <w:rFonts w:ascii="Arial Narrow" w:hAnsi="Arial Narrow" w:cs="Arial"/>
          <w:b/>
          <w:color w:val="000000"/>
        </w:rPr>
        <w:t>O</w:t>
      </w:r>
      <w:r w:rsidR="00195E2C">
        <w:rPr>
          <w:rFonts w:ascii="Arial Narrow" w:hAnsi="Arial Narrow" w:cs="Arial"/>
          <w:b/>
          <w:color w:val="000000"/>
        </w:rPr>
        <w:t>za</w:t>
      </w:r>
      <w:r w:rsidR="00010CC1" w:rsidRPr="00995E11">
        <w:rPr>
          <w:rFonts w:ascii="Arial Narrow" w:hAnsi="Arial Narrow" w:cs="Arial"/>
          <w:b/>
          <w:color w:val="000000"/>
        </w:rPr>
        <w:t xml:space="preserve">veščanje podjetnikov </w:t>
      </w:r>
      <w:r w:rsidR="0008593B">
        <w:rPr>
          <w:rFonts w:ascii="Arial Narrow" w:hAnsi="Arial Narrow" w:cs="Arial"/>
          <w:b/>
          <w:color w:val="000000"/>
        </w:rPr>
        <w:t>o pomenu pravočasne priprave na</w:t>
      </w:r>
      <w:r w:rsidR="00010CC1" w:rsidRPr="00995E11">
        <w:rPr>
          <w:rFonts w:ascii="Arial Narrow" w:hAnsi="Arial Narrow" w:cs="Arial"/>
          <w:b/>
          <w:color w:val="000000"/>
        </w:rPr>
        <w:t xml:space="preserve"> prenos lastništva</w:t>
      </w:r>
      <w:bookmarkStart w:id="2" w:name="_GoBack"/>
      <w:bookmarkEnd w:id="2"/>
      <w:r w:rsidR="00010CC1" w:rsidRPr="00995E11">
        <w:rPr>
          <w:rFonts w:ascii="Arial Narrow" w:eastAsia="Times New Roman" w:hAnsi="Arial Narrow"/>
          <w:lang w:eastAsia="sl-SI"/>
        </w:rPr>
        <w:t>«</w:t>
      </w:r>
      <w:r w:rsidRPr="00995E11">
        <w:rPr>
          <w:rFonts w:ascii="Arial Narrow" w:eastAsia="Times New Roman" w:hAnsi="Arial Narrow"/>
          <w:lang w:eastAsia="sl-SI"/>
        </w:rPr>
        <w:t xml:space="preserve">. </w:t>
      </w:r>
    </w:p>
    <w:p w:rsidR="009E411C" w:rsidRDefault="009E411C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AD63BA" w:rsidRPr="00995E11" w:rsidRDefault="009E411C" w:rsidP="00FC7A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lastRenderedPageBreak/>
        <w:t>Ponudba mora biti veljavna vsaj 60 dni.</w:t>
      </w:r>
    </w:p>
    <w:p w:rsidR="000B2E7B" w:rsidRDefault="002E7C97" w:rsidP="00F812D9">
      <w:pPr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25.2.2020</w:t>
      </w:r>
    </w:p>
    <w:p w:rsidR="00FC7AB7" w:rsidRPr="00995E11" w:rsidRDefault="00FC7AB7" w:rsidP="00F812D9">
      <w:pPr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/>
          <w:lang w:eastAsia="sl-SI"/>
        </w:rPr>
      </w:pP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Pripravila:</w:t>
      </w: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Ida Praček</w:t>
      </w: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Vodja programa: </w:t>
      </w:r>
    </w:p>
    <w:p w:rsidR="000B2E7B" w:rsidRPr="00995E11" w:rsidRDefault="003D4669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3D4669">
        <w:rPr>
          <w:rFonts w:ascii="Arial Narrow" w:eastAsia="Times New Roman" w:hAnsi="Arial Narrow"/>
          <w:lang w:eastAsia="sl-SI"/>
        </w:rPr>
        <w:t xml:space="preserve">Podpora podjetjem pri prenosu lastništva </w:t>
      </w:r>
      <w:r w:rsidR="00195E2C">
        <w:rPr>
          <w:rFonts w:ascii="Arial Narrow" w:eastAsia="Times New Roman" w:hAnsi="Arial Narrow"/>
          <w:lang w:eastAsia="sl-SI"/>
        </w:rPr>
        <w:t xml:space="preserve"> </w:t>
      </w:r>
    </w:p>
    <w:p w:rsidR="000B2E7B" w:rsidRPr="00995E11" w:rsidRDefault="00C5389C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 xml:space="preserve">Ajda Cuderman </w:t>
      </w:r>
    </w:p>
    <w:p w:rsidR="00AA1987" w:rsidRPr="00995E11" w:rsidRDefault="002E7C97" w:rsidP="00FC7AB7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/>
          <w:lang w:eastAsia="sl-SI"/>
        </w:rPr>
        <w:t>D</w:t>
      </w:r>
      <w:r w:rsidR="00354F02">
        <w:rPr>
          <w:rFonts w:ascii="Arial Narrow" w:eastAsia="Times New Roman" w:hAnsi="Arial Narrow"/>
          <w:lang w:eastAsia="sl-SI"/>
        </w:rPr>
        <w:t>irektor</w:t>
      </w:r>
      <w:r>
        <w:rPr>
          <w:rFonts w:ascii="Arial Narrow" w:eastAsia="Times New Roman" w:hAnsi="Arial Narrow"/>
          <w:lang w:eastAsia="sl-SI"/>
        </w:rPr>
        <w:t xml:space="preserve">ica </w:t>
      </w:r>
      <w:r w:rsidR="00354F02">
        <w:rPr>
          <w:rFonts w:ascii="Arial Narrow" w:eastAsia="Times New Roman" w:hAnsi="Arial Narrow"/>
          <w:lang w:eastAsia="sl-SI"/>
        </w:rPr>
        <w:t>SPIRIT Slovenija, javne agencije</w:t>
      </w:r>
      <w:r w:rsidR="00F812D9" w:rsidRPr="00995E11">
        <w:rPr>
          <w:rFonts w:ascii="Arial Narrow" w:hAnsi="Arial Narrow" w:cs="Arial"/>
          <w:color w:val="000000"/>
        </w:rPr>
        <w:br/>
      </w:r>
    </w:p>
    <w:p w:rsidR="00AA1987" w:rsidRPr="00995E11" w:rsidRDefault="00995E11" w:rsidP="00F812D9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:rsidR="00F80C46" w:rsidRPr="00B74522" w:rsidRDefault="00F80C46" w:rsidP="00F80C46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</w:rPr>
        <w:lastRenderedPageBreak/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       </w:t>
      </w:r>
      <w:r w:rsidRPr="00995E11">
        <w:rPr>
          <w:rFonts w:ascii="Arial Narrow" w:hAnsi="Arial Narrow" w:cstheme="minorHAnsi"/>
          <w:b/>
        </w:rPr>
        <w:t>O</w:t>
      </w:r>
      <w:r w:rsidRPr="00995E11">
        <w:rPr>
          <w:rFonts w:ascii="Arial Narrow" w:hAnsi="Arial Narrow" w:cstheme="minorHAnsi"/>
          <w:b/>
          <w:bCs/>
        </w:rPr>
        <w:t xml:space="preserve">brazec  št. 1 </w:t>
      </w:r>
    </w:p>
    <w:p w:rsidR="00F80C46" w:rsidRPr="00B74522" w:rsidRDefault="00F80C46" w:rsidP="00B74522">
      <w:pPr>
        <w:shd w:val="clear" w:color="auto" w:fill="D9D9D9" w:themeFill="background1" w:themeFillShade="D9"/>
        <w:jc w:val="center"/>
        <w:rPr>
          <w:rFonts w:ascii="Arial Narrow" w:hAnsi="Arial Narrow" w:cstheme="minorHAnsi"/>
          <w:b/>
        </w:rPr>
      </w:pPr>
      <w:r w:rsidRPr="00995E11">
        <w:rPr>
          <w:rFonts w:ascii="Arial Narrow" w:hAnsi="Arial Narrow" w:cstheme="minorHAnsi"/>
          <w:b/>
          <w:bCs/>
        </w:rPr>
        <w:t>PODATKI PRIJAVITELJA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Naziv prijavitelja:</w:t>
      </w:r>
      <w:r w:rsidRPr="00995E11">
        <w:rPr>
          <w:rFonts w:ascii="Arial Narrow" w:hAnsi="Arial Narrow" w:cstheme="minorHAnsi"/>
          <w:bCs/>
        </w:rPr>
        <w:t>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Naslov: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Kontaktna oseba:</w:t>
      </w:r>
      <w:r w:rsidRPr="00995E11">
        <w:rPr>
          <w:rFonts w:ascii="Arial Narrow" w:hAnsi="Arial Narrow" w:cstheme="minorHAnsi"/>
          <w:bCs/>
        </w:rPr>
        <w:t>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Matična številka</w:t>
      </w:r>
      <w:r w:rsidRPr="00995E11">
        <w:rPr>
          <w:rFonts w:ascii="Arial Narrow" w:hAnsi="Arial Narrow" w:cstheme="minorHAnsi"/>
          <w:bCs/>
        </w:rPr>
        <w:t>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Davčna številka:</w:t>
      </w:r>
      <w:r w:rsidRPr="00995E11">
        <w:rPr>
          <w:rFonts w:ascii="Arial Narrow" w:hAnsi="Arial Narrow" w:cstheme="minorHAnsi"/>
          <w:bCs/>
        </w:rPr>
        <w:t xml:space="preserve"> 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TRR in banka:</w:t>
      </w:r>
      <w:r w:rsidRPr="00995E11">
        <w:rPr>
          <w:rFonts w:ascii="Arial Narrow" w:hAnsi="Arial Narrow" w:cstheme="minorHAnsi"/>
          <w:bCs/>
        </w:rPr>
        <w:t xml:space="preserve"> _________________________________________________________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Telefon:</w:t>
      </w:r>
      <w:r w:rsidRPr="00995E11">
        <w:rPr>
          <w:rFonts w:ascii="Arial Narrow" w:hAnsi="Arial Narrow" w:cstheme="minorHAnsi"/>
          <w:bCs/>
        </w:rPr>
        <w:t>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D15DCA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Elektronski naslov</w:t>
      </w:r>
      <w:r w:rsidR="00D15DCA"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</w:rPr>
      </w:pPr>
    </w:p>
    <w:p w:rsidR="00AE1605" w:rsidRPr="002C0549" w:rsidRDefault="00F80C46" w:rsidP="00F80C46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  <w:b/>
        </w:rPr>
        <w:t xml:space="preserve">Zavezanec za DDV:              </w:t>
      </w:r>
      <w:r w:rsidRPr="00995E11">
        <w:rPr>
          <w:rFonts w:ascii="Arial Narrow" w:hAnsi="Arial Narrow" w:cstheme="minorHAnsi"/>
        </w:rPr>
        <w:t>DA                        NE</w:t>
      </w:r>
    </w:p>
    <w:p w:rsidR="004D2AE2" w:rsidRPr="00995E11" w:rsidRDefault="00AE1605" w:rsidP="004D2AE2">
      <w:pPr>
        <w:spacing w:after="0" w:line="360" w:lineRule="auto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Na povabilo oddajamo ______ </w:t>
      </w:r>
      <w:r w:rsidR="004D2AE2" w:rsidRPr="00995E11">
        <w:rPr>
          <w:rFonts w:ascii="Arial Narrow" w:hAnsi="Arial Narrow" w:cstheme="minorHAnsi"/>
          <w:b/>
          <w:bCs/>
        </w:rPr>
        <w:t>(eno, dve, tri, štiri ali pet</w:t>
      </w:r>
      <w:r w:rsidR="00AD63BA" w:rsidRPr="00995E11">
        <w:rPr>
          <w:rFonts w:ascii="Arial Narrow" w:hAnsi="Arial Narrow" w:cstheme="minorHAnsi"/>
          <w:b/>
          <w:bCs/>
        </w:rPr>
        <w:t xml:space="preserve">) </w:t>
      </w:r>
      <w:r w:rsidRPr="00995E11">
        <w:rPr>
          <w:rFonts w:ascii="Arial Narrow" w:hAnsi="Arial Narrow" w:cstheme="minorHAnsi"/>
          <w:b/>
          <w:bCs/>
        </w:rPr>
        <w:t>ponudb</w:t>
      </w:r>
      <w:r w:rsidR="00544A33" w:rsidRPr="00995E11">
        <w:rPr>
          <w:rFonts w:ascii="Arial Narrow" w:hAnsi="Arial Narrow" w:cstheme="minorHAnsi"/>
          <w:b/>
          <w:bCs/>
        </w:rPr>
        <w:t>/</w:t>
      </w:r>
      <w:r w:rsidRPr="00995E11">
        <w:rPr>
          <w:rFonts w:ascii="Arial Narrow" w:hAnsi="Arial Narrow" w:cstheme="minorHAnsi"/>
          <w:b/>
          <w:bCs/>
        </w:rPr>
        <w:t>e</w:t>
      </w:r>
      <w:r w:rsidR="00AD63BA"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 xml:space="preserve">za vključitev </w:t>
      </w:r>
      <w:r w:rsidR="00544A33" w:rsidRPr="00995E11">
        <w:rPr>
          <w:rFonts w:ascii="Arial Narrow" w:hAnsi="Arial Narrow" w:cstheme="minorHAnsi"/>
          <w:b/>
          <w:bCs/>
        </w:rPr>
        <w:t xml:space="preserve">teme prenosa lastništva v podjetjih v naše lastne dogodke.  </w:t>
      </w:r>
    </w:p>
    <w:p w:rsidR="00B74522" w:rsidRPr="00995E11" w:rsidRDefault="00B74522" w:rsidP="00B74522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</w:t>
      </w:r>
      <w:r>
        <w:rPr>
          <w:rFonts w:ascii="Arial Narrow" w:hAnsi="Arial Narrow" w:cstheme="minorHAnsi"/>
          <w:b/>
          <w:bCs/>
        </w:rPr>
        <w:t xml:space="preserve">ijavitelj izpolnjuje pogoje v skladu s </w:t>
      </w:r>
      <w:r w:rsidR="00A316A6">
        <w:rPr>
          <w:rFonts w:ascii="Arial Narrow" w:hAnsi="Arial Narrow" w:cstheme="minorHAnsi"/>
          <w:b/>
          <w:bCs/>
        </w:rPr>
        <w:t>6</w:t>
      </w:r>
      <w:r w:rsidRPr="00995E11">
        <w:rPr>
          <w:rFonts w:ascii="Arial Narrow" w:hAnsi="Arial Narrow" w:cstheme="minorHAnsi"/>
          <w:b/>
          <w:bCs/>
        </w:rPr>
        <w:t>.</w:t>
      </w:r>
      <w:r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>točko</w:t>
      </w:r>
      <w:r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 xml:space="preserve"> javnega povabila (obkrožite)    </w:t>
      </w:r>
    </w:p>
    <w:p w:rsidR="00B74522" w:rsidRDefault="00B74522" w:rsidP="00B74522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B74522" w:rsidRPr="00995E11" w:rsidRDefault="00B74522" w:rsidP="00B74522">
      <w:p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/>
          <w:bCs/>
        </w:rPr>
        <w:t xml:space="preserve">Seznam dogodkov, ki so jih organizirali </w:t>
      </w:r>
      <w:r>
        <w:rPr>
          <w:rFonts w:ascii="Arial Narrow" w:eastAsia="Times New Roman" w:hAnsi="Arial Narrow"/>
          <w:lang w:eastAsia="sl-SI"/>
        </w:rPr>
        <w:t>vsaj treh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>
        <w:rPr>
          <w:rFonts w:ascii="Arial Narrow" w:eastAsia="Times New Roman" w:hAnsi="Arial Narrow"/>
          <w:lang w:eastAsia="sl-SI"/>
        </w:rPr>
        <w:t xml:space="preserve">dogodkov </w:t>
      </w:r>
      <w:r w:rsidRPr="00995E11">
        <w:rPr>
          <w:rFonts w:ascii="Arial Narrow" w:eastAsia="Times New Roman" w:hAnsi="Arial Narrow"/>
          <w:lang w:eastAsia="sl-SI"/>
        </w:rPr>
        <w:t>v zadnjem letu</w:t>
      </w:r>
      <w:r>
        <w:rPr>
          <w:rFonts w:ascii="Arial Narrow" w:eastAsia="Times New Roman" w:hAnsi="Arial Narrow"/>
          <w:lang w:eastAsia="sl-SI"/>
        </w:rPr>
        <w:t xml:space="preserve"> 201</w:t>
      </w:r>
      <w:r w:rsidR="00C5389C">
        <w:rPr>
          <w:rFonts w:ascii="Arial Narrow" w:eastAsia="Times New Roman" w:hAnsi="Arial Narrow"/>
          <w:lang w:eastAsia="sl-SI"/>
        </w:rPr>
        <w:t>8</w:t>
      </w:r>
      <w:r>
        <w:rPr>
          <w:rFonts w:ascii="Arial Narrow" w:eastAsia="Times New Roman" w:hAnsi="Arial Narrow"/>
          <w:lang w:eastAsia="sl-SI"/>
        </w:rPr>
        <w:t>/201</w:t>
      </w:r>
      <w:r w:rsidR="00C5389C">
        <w:rPr>
          <w:rFonts w:ascii="Arial Narrow" w:eastAsia="Times New Roman" w:hAnsi="Arial Narrow"/>
          <w:lang w:eastAsia="sl-SI"/>
        </w:rPr>
        <w:t>9</w:t>
      </w:r>
      <w:r w:rsidRPr="00995E11">
        <w:rPr>
          <w:rFonts w:ascii="Arial Narrow" w:eastAsia="Times New Roman" w:hAnsi="Arial Narrow"/>
          <w:lang w:eastAsia="sl-SI"/>
        </w:rPr>
        <w:t xml:space="preserve"> udeležilo </w:t>
      </w:r>
      <w:r>
        <w:rPr>
          <w:rFonts w:ascii="Arial Narrow" w:eastAsia="Times New Roman" w:hAnsi="Arial Narrow"/>
          <w:lang w:eastAsia="sl-SI"/>
        </w:rPr>
        <w:t xml:space="preserve">vsakega od navedenih dogodkov </w:t>
      </w:r>
      <w:r w:rsidRPr="00995E11">
        <w:rPr>
          <w:rFonts w:ascii="Arial Narrow" w:eastAsia="Times New Roman" w:hAnsi="Arial Narrow"/>
          <w:lang w:eastAsia="sl-SI"/>
        </w:rPr>
        <w:t xml:space="preserve">vsaj </w:t>
      </w:r>
      <w:r w:rsidR="00C5389C">
        <w:rPr>
          <w:rFonts w:ascii="Arial Narrow" w:eastAsia="Times New Roman" w:hAnsi="Arial Narrow"/>
          <w:lang w:eastAsia="sl-SI"/>
        </w:rPr>
        <w:t>3</w:t>
      </w:r>
      <w:r w:rsidRPr="00995E11">
        <w:rPr>
          <w:rFonts w:ascii="Arial Narrow" w:eastAsia="Times New Roman" w:hAnsi="Arial Narrow"/>
          <w:lang w:eastAsia="sl-SI"/>
        </w:rPr>
        <w:t>0 predstavnikov podjetnikov in/ali lastnikov podjetij</w:t>
      </w:r>
      <w:r>
        <w:rPr>
          <w:rFonts w:ascii="Arial Narrow" w:eastAsia="Times New Roman" w:hAnsi="Arial Narrow"/>
          <w:lang w:eastAsia="sl-SI"/>
        </w:rPr>
        <w:t>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3260"/>
      </w:tblGrid>
      <w:tr w:rsidR="00B74522" w:rsidRPr="00995E11" w:rsidTr="00787067">
        <w:tc>
          <w:tcPr>
            <w:tcW w:w="2547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Naslov dogodka</w:t>
            </w:r>
            <w:r w:rsidRPr="00995E11">
              <w:rPr>
                <w:rFonts w:ascii="Arial Narrow" w:hAnsi="Arial Narrow" w:cstheme="minorHAnsi"/>
                <w:b/>
                <w:bCs/>
              </w:rPr>
              <w:t>:</w:t>
            </w:r>
          </w:p>
        </w:tc>
        <w:tc>
          <w:tcPr>
            <w:tcW w:w="1701" w:type="dxa"/>
          </w:tcPr>
          <w:p w:rsidR="00B74522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Namen dogodka in udeleženci:</w:t>
            </w: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Št. udeležencev na dogodku:</w:t>
            </w:r>
          </w:p>
        </w:tc>
        <w:tc>
          <w:tcPr>
            <w:tcW w:w="3260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Dokazilo, ki ga lahko predložite na zahtevo naročnika (npr. podpisno listo, fotografije…):</w:t>
            </w:r>
          </w:p>
        </w:tc>
      </w:tr>
      <w:tr w:rsidR="00B74522" w:rsidRPr="00995E11" w:rsidTr="00787067">
        <w:tc>
          <w:tcPr>
            <w:tcW w:w="2547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B74522" w:rsidRPr="00995E11" w:rsidTr="00787067">
        <w:tc>
          <w:tcPr>
            <w:tcW w:w="2547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B74522" w:rsidRPr="00995E11" w:rsidTr="00787067">
        <w:tc>
          <w:tcPr>
            <w:tcW w:w="2547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78706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2C0549" w:rsidRDefault="002C0549" w:rsidP="00F80C46">
      <w:pPr>
        <w:spacing w:after="0" w:line="360" w:lineRule="auto"/>
        <w:rPr>
          <w:rFonts w:ascii="Arial Narrow" w:hAnsi="Arial Narrow" w:cstheme="minorHAnsi"/>
          <w:b/>
          <w:bCs/>
        </w:rPr>
      </w:pPr>
    </w:p>
    <w:p w:rsidR="00B74522" w:rsidRDefault="00F80C46" w:rsidP="00F80C46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Kraj in</w:t>
      </w:r>
      <w:r w:rsidR="00B74522">
        <w:rPr>
          <w:rFonts w:ascii="Arial Narrow" w:hAnsi="Arial Narrow" w:cstheme="minorHAnsi"/>
        </w:rPr>
        <w:t xml:space="preserve"> datum:</w:t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  <w:t xml:space="preserve">Podpis odgovorne </w:t>
      </w:r>
      <w:r w:rsidRPr="00995E11">
        <w:rPr>
          <w:rFonts w:ascii="Arial Narrow" w:hAnsi="Arial Narrow" w:cstheme="minorHAnsi"/>
        </w:rPr>
        <w:t>osebe:</w:t>
      </w:r>
    </w:p>
    <w:p w:rsidR="00A316A6" w:rsidRDefault="00F80C46" w:rsidP="00B74522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_____________________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</w:t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 xml:space="preserve">                        __________________</w:t>
      </w:r>
    </w:p>
    <w:p w:rsidR="00A316A6" w:rsidRDefault="00A316A6" w:rsidP="00B74522">
      <w:pPr>
        <w:spacing w:after="0" w:line="360" w:lineRule="auto"/>
        <w:rPr>
          <w:rFonts w:ascii="Arial Narrow" w:hAnsi="Arial Narrow" w:cs="Arial"/>
          <w:color w:val="000000"/>
        </w:rPr>
      </w:pPr>
    </w:p>
    <w:p w:rsidR="00A316A6" w:rsidRDefault="00A316A6" w:rsidP="00B74522">
      <w:pPr>
        <w:spacing w:after="0" w:line="360" w:lineRule="auto"/>
        <w:rPr>
          <w:rFonts w:ascii="Arial Narrow" w:hAnsi="Arial Narrow" w:cs="Arial"/>
          <w:color w:val="000000"/>
        </w:rPr>
        <w:sectPr w:rsidR="00A316A6" w:rsidSect="00AE45F1">
          <w:headerReference w:type="default" r:id="rId9"/>
          <w:pgSz w:w="11906" w:h="16838"/>
          <w:pgMar w:top="1985" w:right="849" w:bottom="1276" w:left="1417" w:header="708" w:footer="708" w:gutter="0"/>
          <w:cols w:space="708"/>
          <w:docGrid w:linePitch="360"/>
        </w:sectPr>
      </w:pPr>
    </w:p>
    <w:p w:rsidR="00F80C46" w:rsidRPr="00995E11" w:rsidRDefault="00F80C46" w:rsidP="00AF1C2C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</w:rPr>
        <w:lastRenderedPageBreak/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       </w:t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  <w:b/>
        </w:rPr>
        <w:t>O</w:t>
      </w:r>
      <w:r w:rsidR="00544A33" w:rsidRPr="00995E11">
        <w:rPr>
          <w:rFonts w:ascii="Arial Narrow" w:hAnsi="Arial Narrow" w:cstheme="minorHAnsi"/>
          <w:b/>
          <w:bCs/>
        </w:rPr>
        <w:t>brazec  št. 2</w:t>
      </w:r>
      <w:r w:rsidR="0048444D" w:rsidRPr="00995E11">
        <w:rPr>
          <w:rFonts w:ascii="Arial Narrow" w:hAnsi="Arial Narrow" w:cstheme="minorHAnsi"/>
          <w:b/>
          <w:bCs/>
        </w:rPr>
        <w:t>*</w:t>
      </w:r>
      <w:r w:rsidR="00544A33" w:rsidRPr="00995E11">
        <w:rPr>
          <w:rFonts w:ascii="Arial Narrow" w:hAnsi="Arial Narrow" w:cstheme="minorHAnsi"/>
          <w:b/>
          <w:bCs/>
        </w:rPr>
        <w:t xml:space="preserve"> </w:t>
      </w:r>
    </w:p>
    <w:p w:rsidR="00AD63BA" w:rsidRPr="00A316A6" w:rsidRDefault="00F80C46" w:rsidP="00A316A6">
      <w:pPr>
        <w:shd w:val="clear" w:color="auto" w:fill="D9D9D9" w:themeFill="background1" w:themeFillShade="D9"/>
        <w:jc w:val="center"/>
        <w:rPr>
          <w:rFonts w:ascii="Arial Narrow" w:hAnsi="Arial Narrow" w:cstheme="minorHAnsi"/>
          <w:b/>
        </w:rPr>
      </w:pPr>
      <w:r w:rsidRPr="00995E11">
        <w:rPr>
          <w:rFonts w:ascii="Arial Narrow" w:hAnsi="Arial Narrow" w:cstheme="minorHAnsi"/>
          <w:b/>
          <w:bCs/>
        </w:rPr>
        <w:t>OPIS LASTNEGA DOGODKA V KATEREGA SE VKLJUČI VSEBINA</w:t>
      </w:r>
      <w:r w:rsidR="00AE1605" w:rsidRPr="00995E11">
        <w:rPr>
          <w:rFonts w:ascii="Arial Narrow" w:hAnsi="Arial Narrow" w:cstheme="minorHAnsi"/>
          <w:b/>
          <w:bCs/>
        </w:rPr>
        <w:t xml:space="preserve"> JAVNEGA</w:t>
      </w:r>
      <w:r w:rsidRPr="00995E11">
        <w:rPr>
          <w:rFonts w:ascii="Arial Narrow" w:hAnsi="Arial Narrow" w:cstheme="minorHAnsi"/>
          <w:b/>
          <w:bCs/>
        </w:rPr>
        <w:t xml:space="preserve"> POVABILA</w:t>
      </w:r>
    </w:p>
    <w:p w:rsidR="00544A33" w:rsidRDefault="00544A33" w:rsidP="00F80C46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Ponudba. __</w:t>
      </w:r>
      <w:r w:rsidR="00832889" w:rsidRPr="00995E11">
        <w:rPr>
          <w:rFonts w:ascii="Arial Narrow" w:hAnsi="Arial Narrow" w:cstheme="minorHAnsi"/>
          <w:b/>
          <w:bCs/>
        </w:rPr>
        <w:t xml:space="preserve">__ </w:t>
      </w:r>
      <w:r w:rsidR="00A316A6">
        <w:rPr>
          <w:rFonts w:ascii="Arial Narrow" w:hAnsi="Arial Narrow" w:cstheme="minorHAnsi"/>
          <w:b/>
          <w:bCs/>
        </w:rPr>
        <w:t>(</w:t>
      </w:r>
      <w:r w:rsidR="00A316A6" w:rsidRPr="00995E11">
        <w:rPr>
          <w:rFonts w:ascii="Arial Narrow" w:hAnsi="Arial Narrow" w:cstheme="minorHAnsi"/>
          <w:b/>
          <w:bCs/>
        </w:rPr>
        <w:t>št</w:t>
      </w:r>
      <w:r w:rsidR="00A316A6">
        <w:rPr>
          <w:rFonts w:ascii="Arial Narrow" w:hAnsi="Arial Narrow" w:cstheme="minorHAnsi"/>
          <w:b/>
          <w:bCs/>
        </w:rPr>
        <w:t>.) dogodkov v katere bomo vključili 45 min predstavitev na temo prenosa lastništva:</w:t>
      </w:r>
    </w:p>
    <w:tbl>
      <w:tblPr>
        <w:tblStyle w:val="Tabelamrea"/>
        <w:tblW w:w="14876" w:type="dxa"/>
        <w:tblLook w:val="04A0" w:firstRow="1" w:lastRow="0" w:firstColumn="1" w:lastColumn="0" w:noHBand="0" w:noVBand="1"/>
      </w:tblPr>
      <w:tblGrid>
        <w:gridCol w:w="527"/>
        <w:gridCol w:w="1754"/>
        <w:gridCol w:w="1258"/>
        <w:gridCol w:w="1320"/>
        <w:gridCol w:w="1055"/>
        <w:gridCol w:w="1192"/>
        <w:gridCol w:w="3129"/>
        <w:gridCol w:w="1809"/>
        <w:gridCol w:w="2832"/>
      </w:tblGrid>
      <w:tr w:rsidR="00FC7AB7" w:rsidRPr="00FC7AB7" w:rsidTr="00DF645B">
        <w:tc>
          <w:tcPr>
            <w:tcW w:w="527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proofErr w:type="spellStart"/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Zp</w:t>
            </w:r>
            <w:proofErr w:type="spellEnd"/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1754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Naziv dogodka</w:t>
            </w:r>
          </w:p>
        </w:tc>
        <w:tc>
          <w:tcPr>
            <w:tcW w:w="1258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Datum izvedbe dogodka</w:t>
            </w:r>
          </w:p>
        </w:tc>
        <w:tc>
          <w:tcPr>
            <w:tcW w:w="1320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Lokacija izvedbe dogodka</w:t>
            </w:r>
          </w:p>
        </w:tc>
        <w:tc>
          <w:tcPr>
            <w:tcW w:w="1055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Ciljne skupine </w:t>
            </w:r>
          </w:p>
        </w:tc>
        <w:tc>
          <w:tcPr>
            <w:tcW w:w="1192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Predvideno št. udeležencev (MSP)</w:t>
            </w:r>
          </w:p>
        </w:tc>
        <w:tc>
          <w:tcPr>
            <w:tcW w:w="3129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Predavatelj </w:t>
            </w:r>
            <w:r w:rsidRPr="00FC7AB7">
              <w:rPr>
                <w:rFonts w:ascii="Arial Narrow" w:hAnsi="Arial Narrow" w:cstheme="minorHAnsi"/>
                <w:bCs/>
                <w:sz w:val="20"/>
                <w:szCs w:val="20"/>
              </w:rPr>
              <w:t>(ime in priimek, in imena podjetja ter način prenosa, pri katerem je predavatelj sodeloval) – za eno predstavitev sta lahko navedena največ dva predavatelja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. Obsežnejše reference predavateljev lahko priložite k ponudbi.</w:t>
            </w:r>
          </w:p>
        </w:tc>
        <w:tc>
          <w:tcPr>
            <w:tcW w:w="1809" w:type="dxa"/>
          </w:tcPr>
          <w:p w:rsidR="00FC7AB7" w:rsidRPr="00DF645B" w:rsidRDefault="00FC7AB7" w:rsidP="00FC7AB7">
            <w:pPr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DF645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Št. predavanj,</w:t>
            </w:r>
            <w:r w:rsidRPr="00DF645B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ki jih je predavatelj izvedel v preteklosti na temo prenosa lastništva</w:t>
            </w:r>
          </w:p>
        </w:tc>
        <w:tc>
          <w:tcPr>
            <w:tcW w:w="2832" w:type="dxa"/>
          </w:tcPr>
          <w:p w:rsidR="00FC7AB7" w:rsidRP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C7AB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Dobre prakse </w:t>
            </w:r>
            <w:r w:rsidRPr="00FC7AB7">
              <w:rPr>
                <w:rFonts w:ascii="Arial Narrow" w:hAnsi="Arial Narrow" w:cstheme="minorHAnsi"/>
                <w:bCs/>
                <w:sz w:val="20"/>
                <w:szCs w:val="20"/>
              </w:rPr>
              <w:t>(za vsak dogodek navedite katere dobre prakse boste izpostavili ter zraven navedite kateri način prenosa je bil izveden pri navedeni dobri praksi)</w:t>
            </w: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6.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7.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8.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9.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FC7AB7" w:rsidTr="00DF645B">
        <w:tc>
          <w:tcPr>
            <w:tcW w:w="527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10.</w:t>
            </w:r>
          </w:p>
        </w:tc>
        <w:tc>
          <w:tcPr>
            <w:tcW w:w="1754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FC7AB7" w:rsidRDefault="00FC7AB7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8593B" w:rsidTr="00DF645B">
        <w:tc>
          <w:tcPr>
            <w:tcW w:w="527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11.</w:t>
            </w:r>
          </w:p>
        </w:tc>
        <w:tc>
          <w:tcPr>
            <w:tcW w:w="1754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8593B" w:rsidTr="00DF645B">
        <w:tc>
          <w:tcPr>
            <w:tcW w:w="527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12.</w:t>
            </w:r>
          </w:p>
        </w:tc>
        <w:tc>
          <w:tcPr>
            <w:tcW w:w="1754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8593B" w:rsidTr="00DF645B">
        <w:tc>
          <w:tcPr>
            <w:tcW w:w="527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13.</w:t>
            </w:r>
          </w:p>
        </w:tc>
        <w:tc>
          <w:tcPr>
            <w:tcW w:w="1754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8593B" w:rsidTr="00DF645B">
        <w:tc>
          <w:tcPr>
            <w:tcW w:w="527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14.</w:t>
            </w:r>
          </w:p>
        </w:tc>
        <w:tc>
          <w:tcPr>
            <w:tcW w:w="1754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8593B" w:rsidTr="00DF645B">
        <w:tc>
          <w:tcPr>
            <w:tcW w:w="527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15.</w:t>
            </w:r>
          </w:p>
        </w:tc>
        <w:tc>
          <w:tcPr>
            <w:tcW w:w="1754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320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055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19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12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809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32" w:type="dxa"/>
          </w:tcPr>
          <w:p w:rsidR="0008593B" w:rsidRDefault="0008593B" w:rsidP="00FC7AB7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FC7AB7" w:rsidRPr="00FC7AB7" w:rsidRDefault="00FC7AB7" w:rsidP="00F80C46">
      <w:pPr>
        <w:jc w:val="both"/>
        <w:rPr>
          <w:rFonts w:ascii="Arial Narrow" w:hAnsi="Arial Narrow" w:cstheme="minorHAnsi"/>
          <w:b/>
          <w:bCs/>
        </w:rPr>
      </w:pPr>
      <w:r w:rsidRPr="00FC7AB7">
        <w:rPr>
          <w:rFonts w:ascii="Arial Narrow" w:hAnsi="Arial Narrow" w:cstheme="minorHAnsi"/>
          <w:b/>
          <w:bCs/>
        </w:rPr>
        <w:t>Priloge k ponudbi:</w:t>
      </w:r>
    </w:p>
    <w:p w:rsidR="00FC7AB7" w:rsidRPr="0040093E" w:rsidRDefault="00FC7AB7" w:rsidP="00FC7AB7">
      <w:pPr>
        <w:pStyle w:val="Odstavekseznama"/>
        <w:numPr>
          <w:ilvl w:val="0"/>
          <w:numId w:val="23"/>
        </w:numPr>
        <w:jc w:val="both"/>
        <w:rPr>
          <w:rFonts w:ascii="Arial Narrow" w:hAnsi="Arial Narrow" w:cstheme="minorHAnsi"/>
          <w:b/>
          <w:bCs/>
          <w:lang w:val="sl-SI"/>
        </w:rPr>
      </w:pPr>
      <w:r w:rsidRPr="0040093E">
        <w:rPr>
          <w:rFonts w:ascii="Arial Narrow" w:hAnsi="Arial Narrow" w:cstheme="minorHAnsi"/>
          <w:bCs/>
          <w:lang w:val="sl-SI"/>
        </w:rPr>
        <w:t>Opis referenc predavateljev (največ na eni A4 strani) (obkrožite ustrezno)</w:t>
      </w:r>
      <w:r w:rsidRPr="0040093E">
        <w:rPr>
          <w:rFonts w:ascii="Arial Narrow" w:hAnsi="Arial Narrow" w:cstheme="minorHAnsi"/>
          <w:b/>
          <w:bCs/>
          <w:lang w:val="sl-SI"/>
        </w:rPr>
        <w:t xml:space="preserve">               PRILOŽEN                               NI PRILOŽEN</w:t>
      </w:r>
    </w:p>
    <w:p w:rsidR="00F80C46" w:rsidRPr="00995E11" w:rsidRDefault="00F80C46" w:rsidP="00F80C46">
      <w:pPr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Kraj in datum: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>Ime in priimek ter p</w:t>
      </w:r>
      <w:r w:rsidRPr="00995E11">
        <w:rPr>
          <w:rFonts w:ascii="Arial Narrow" w:hAnsi="Arial Narrow" w:cstheme="minorHAnsi"/>
        </w:rPr>
        <w:t>odpis odgovorne osebe:</w:t>
      </w:r>
    </w:p>
    <w:p w:rsidR="00354F02" w:rsidRDefault="00F80C46" w:rsidP="00F80C46">
      <w:pPr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lastRenderedPageBreak/>
        <w:t>_____________________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</w:t>
      </w:r>
      <w:r w:rsidR="002C0549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 xml:space="preserve">            __________________</w:t>
      </w:r>
      <w:r w:rsidR="00AF1C2C">
        <w:rPr>
          <w:rFonts w:ascii="Arial Narrow" w:hAnsi="Arial Narrow" w:cstheme="minorHAnsi"/>
        </w:rPr>
        <w:t>_________________________________________</w:t>
      </w:r>
    </w:p>
    <w:sectPr w:rsidR="00354F02" w:rsidSect="00A316A6">
      <w:pgSz w:w="16838" w:h="11906" w:orient="landscape"/>
      <w:pgMar w:top="1417" w:right="1985" w:bottom="84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51" w:rsidRDefault="002E6E51" w:rsidP="0048444D">
      <w:pPr>
        <w:spacing w:after="0" w:line="240" w:lineRule="auto"/>
      </w:pPr>
      <w:r>
        <w:separator/>
      </w:r>
    </w:p>
  </w:endnote>
  <w:endnote w:type="continuationSeparator" w:id="0">
    <w:p w:rsidR="002E6E51" w:rsidRDefault="002E6E51" w:rsidP="0048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6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51" w:rsidRDefault="002E6E51" w:rsidP="0048444D">
      <w:pPr>
        <w:spacing w:after="0" w:line="240" w:lineRule="auto"/>
      </w:pPr>
      <w:r>
        <w:separator/>
      </w:r>
    </w:p>
  </w:footnote>
  <w:footnote w:type="continuationSeparator" w:id="0">
    <w:p w:rsidR="002E6E51" w:rsidRDefault="002E6E51" w:rsidP="0048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1" w:type="dxa"/>
      <w:tblLook w:val="01E0" w:firstRow="1" w:lastRow="1" w:firstColumn="1" w:lastColumn="1" w:noHBand="0" w:noVBand="0"/>
    </w:tblPr>
    <w:tblGrid>
      <w:gridCol w:w="5558"/>
      <w:gridCol w:w="3973"/>
    </w:tblGrid>
    <w:tr w:rsidR="002E7C97" w:rsidRPr="00947997" w:rsidTr="007853F9">
      <w:trPr>
        <w:trHeight w:val="243"/>
      </w:trPr>
      <w:tc>
        <w:tcPr>
          <w:tcW w:w="6521" w:type="dxa"/>
        </w:tcPr>
        <w:p w:rsidR="002E7C97" w:rsidRPr="00947997" w:rsidRDefault="002E7C97" w:rsidP="002E7C97">
          <w:pPr>
            <w:pStyle w:val="Glava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47748A"/>
              <w:sz w:val="20"/>
              <w:szCs w:val="20"/>
              <w:lang w:eastAsia="sl-SI"/>
            </w:rPr>
            <w:drawing>
              <wp:inline distT="0" distB="0" distL="0" distR="0" wp14:anchorId="7582A89F" wp14:editId="308BC496">
                <wp:extent cx="1451795" cy="476250"/>
                <wp:effectExtent l="0" t="0" r="0" b="0"/>
                <wp:docPr id="2" name="Slika 21" descr="https://www.spiritslovenia.si/resources/files/2019/Logotipi/Logo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s://www.spiritslovenia.si/resources/files/2019/Logotipi/Logo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24" cy="48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  <w:t xml:space="preserve">                   </w:t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</w:r>
          <w:r w:rsidRPr="00947997">
            <w:rPr>
              <w:rFonts w:ascii="Arial Narrow" w:hAnsi="Arial Narrow" w:cs="Arial"/>
              <w:color w:val="000000" w:themeColor="text1"/>
              <w:sz w:val="20"/>
              <w:szCs w:val="20"/>
            </w:rPr>
            <w:t xml:space="preserve">                                           </w:t>
          </w:r>
        </w:p>
      </w:tc>
      <w:tc>
        <w:tcPr>
          <w:tcW w:w="3010" w:type="dxa"/>
        </w:tcPr>
        <w:p w:rsidR="002E7C97" w:rsidRPr="00947997" w:rsidRDefault="002E7C97" w:rsidP="002E7C97">
          <w:pPr>
            <w:pStyle w:val="Glava"/>
            <w:jc w:val="center"/>
            <w:rPr>
              <w:rFonts w:ascii="Arial Narrow" w:hAnsi="Arial Narrow" w:cs="Arial"/>
              <w:color w:val="808080"/>
              <w:sz w:val="20"/>
              <w:szCs w:val="20"/>
            </w:rPr>
          </w:pPr>
          <w:r w:rsidRPr="00947997">
            <w:rPr>
              <w:rFonts w:ascii="Arial Narrow" w:hAnsi="Arial Narrow" w:cs="Arial"/>
              <w:b/>
              <w:noProof/>
              <w:color w:val="000000" w:themeColor="text1"/>
              <w:sz w:val="20"/>
              <w:szCs w:val="20"/>
              <w:lang w:eastAsia="sl-SI"/>
            </w:rPr>
            <w:drawing>
              <wp:inline distT="0" distB="0" distL="0" distR="0" wp14:anchorId="7D018CD3" wp14:editId="3F846ECB">
                <wp:extent cx="2386181" cy="514350"/>
                <wp:effectExtent l="0" t="0" r="0" b="0"/>
                <wp:docPr id="4" name="Slika 1" descr="C:\Users\boriskunilo\AppData\Local\Microsoft\Windows\Temporary Internet Files\Content.Outlook\DWRAKPPJ\MGRT_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boriskunilo\AppData\Local\Microsoft\Windows\Temporary Internet Files\Content.Outlook\DWRAKPPJ\MGRT_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424" cy="534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47997">
            <w:rPr>
              <w:rFonts w:ascii="Arial Narrow" w:hAnsi="Arial Narrow" w:cs="Arial"/>
              <w:noProof/>
              <w:color w:val="808080"/>
              <w:sz w:val="20"/>
              <w:szCs w:val="20"/>
              <w:lang w:eastAsia="sl-SI"/>
            </w:rPr>
            <mc:AlternateContent>
              <mc:Choice Requires="wpc">
                <w:drawing>
                  <wp:inline distT="0" distB="0" distL="0" distR="0" wp14:anchorId="569B2A33" wp14:editId="19AED92C">
                    <wp:extent cx="1495425" cy="428625"/>
                    <wp:effectExtent l="0" t="0" r="0" b="0"/>
                    <wp:docPr id="6" name="Platn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2C8EC10" id="Platno 4" o:spid="_x0000_s1026" editas="canvas" style="width:117.75pt;height:33.75pt;mso-position-horizontal-relative:char;mso-position-vertical-relative:line" coordsize="149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1enBMN4AAAAEAQAADwAAAAAAAAAAAAAAAABjAwAAZHJzL2Rv&#10;d25yZXYueG1sUEsFBgAAAAAEAAQA8wAAAG4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4954;height:428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</w:tr>
  </w:tbl>
  <w:p w:rsidR="00AA1987" w:rsidRPr="002E7C97" w:rsidRDefault="00AA1987" w:rsidP="002E7C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6F"/>
    <w:multiLevelType w:val="hybridMultilevel"/>
    <w:tmpl w:val="716A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B93"/>
    <w:multiLevelType w:val="hybridMultilevel"/>
    <w:tmpl w:val="8790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031"/>
    <w:multiLevelType w:val="hybridMultilevel"/>
    <w:tmpl w:val="CC0695B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03CE"/>
    <w:multiLevelType w:val="hybridMultilevel"/>
    <w:tmpl w:val="377C1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E77"/>
    <w:multiLevelType w:val="hybridMultilevel"/>
    <w:tmpl w:val="1A0C8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20F2"/>
    <w:multiLevelType w:val="hybridMultilevel"/>
    <w:tmpl w:val="020A7648"/>
    <w:lvl w:ilvl="0" w:tplc="79D688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5D99"/>
    <w:multiLevelType w:val="hybridMultilevel"/>
    <w:tmpl w:val="7C787AFE"/>
    <w:lvl w:ilvl="0" w:tplc="AAE0D484">
      <w:numFmt w:val="bullet"/>
      <w:lvlText w:val="-"/>
      <w:lvlJc w:val="left"/>
      <w:pPr>
        <w:ind w:left="720" w:hanging="360"/>
      </w:pPr>
      <w:rPr>
        <w:rFonts w:ascii="Calibri" w:eastAsiaTheme="minorHAnsi" w:hAnsi="Calibri" w:cs="TT165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390"/>
    <w:multiLevelType w:val="hybridMultilevel"/>
    <w:tmpl w:val="B2D64BA6"/>
    <w:lvl w:ilvl="0" w:tplc="40740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433"/>
    <w:multiLevelType w:val="hybridMultilevel"/>
    <w:tmpl w:val="C26E7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AEE"/>
    <w:multiLevelType w:val="hybridMultilevel"/>
    <w:tmpl w:val="EE76D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B29"/>
    <w:multiLevelType w:val="hybridMultilevel"/>
    <w:tmpl w:val="72721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01B2"/>
    <w:multiLevelType w:val="hybridMultilevel"/>
    <w:tmpl w:val="A000C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0C84"/>
    <w:multiLevelType w:val="hybridMultilevel"/>
    <w:tmpl w:val="A33840EC"/>
    <w:lvl w:ilvl="0" w:tplc="36A83806">
      <w:start w:val="1"/>
      <w:numFmt w:val="bullet"/>
      <w:lvlText w:val="-"/>
      <w:lvlJc w:val="left"/>
      <w:pPr>
        <w:ind w:left="186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D5C6A3C"/>
    <w:multiLevelType w:val="hybridMultilevel"/>
    <w:tmpl w:val="A95E1356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B5E45"/>
    <w:multiLevelType w:val="hybridMultilevel"/>
    <w:tmpl w:val="057CAACA"/>
    <w:lvl w:ilvl="0" w:tplc="9914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10A7D"/>
    <w:multiLevelType w:val="hybridMultilevel"/>
    <w:tmpl w:val="BDC493F8"/>
    <w:lvl w:ilvl="0" w:tplc="36A838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844A2"/>
    <w:multiLevelType w:val="hybridMultilevel"/>
    <w:tmpl w:val="8B20B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555D3"/>
    <w:multiLevelType w:val="hybridMultilevel"/>
    <w:tmpl w:val="C3B473A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703DD"/>
    <w:multiLevelType w:val="hybridMultilevel"/>
    <w:tmpl w:val="1CD2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76182"/>
    <w:multiLevelType w:val="hybridMultilevel"/>
    <w:tmpl w:val="6C488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157E4"/>
    <w:multiLevelType w:val="hybridMultilevel"/>
    <w:tmpl w:val="2B8E7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57D88"/>
    <w:multiLevelType w:val="hybridMultilevel"/>
    <w:tmpl w:val="56CC6B34"/>
    <w:lvl w:ilvl="0" w:tplc="36A8380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4125EA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11"/>
  </w:num>
  <w:num w:numId="6">
    <w:abstractNumId w:val="19"/>
  </w:num>
  <w:num w:numId="7">
    <w:abstractNumId w:val="9"/>
  </w:num>
  <w:num w:numId="8">
    <w:abstractNumId w:val="0"/>
  </w:num>
  <w:num w:numId="9">
    <w:abstractNumId w:val="25"/>
  </w:num>
  <w:num w:numId="10">
    <w:abstractNumId w:val="15"/>
  </w:num>
  <w:num w:numId="11">
    <w:abstractNumId w:val="14"/>
  </w:num>
  <w:num w:numId="12">
    <w:abstractNumId w:val="23"/>
  </w:num>
  <w:num w:numId="13">
    <w:abstractNumId w:val="4"/>
  </w:num>
  <w:num w:numId="14">
    <w:abstractNumId w:val="3"/>
  </w:num>
  <w:num w:numId="15">
    <w:abstractNumId w:val="21"/>
  </w:num>
  <w:num w:numId="16">
    <w:abstractNumId w:val="20"/>
  </w:num>
  <w:num w:numId="17">
    <w:abstractNumId w:val="22"/>
  </w:num>
  <w:num w:numId="18">
    <w:abstractNumId w:val="6"/>
  </w:num>
  <w:num w:numId="19">
    <w:abstractNumId w:val="26"/>
  </w:num>
  <w:num w:numId="20">
    <w:abstractNumId w:val="12"/>
  </w:num>
  <w:num w:numId="21">
    <w:abstractNumId w:val="18"/>
  </w:num>
  <w:num w:numId="22">
    <w:abstractNumId w:val="24"/>
  </w:num>
  <w:num w:numId="23">
    <w:abstractNumId w:val="13"/>
  </w:num>
  <w:num w:numId="24">
    <w:abstractNumId w:val="10"/>
  </w:num>
  <w:num w:numId="25">
    <w:abstractNumId w:val="8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D9"/>
    <w:rsid w:val="00010CC1"/>
    <w:rsid w:val="00017292"/>
    <w:rsid w:val="00044524"/>
    <w:rsid w:val="0008593B"/>
    <w:rsid w:val="0009581E"/>
    <w:rsid w:val="000A7735"/>
    <w:rsid w:val="000B1137"/>
    <w:rsid w:val="000B2E7B"/>
    <w:rsid w:val="000C4608"/>
    <w:rsid w:val="000D56C5"/>
    <w:rsid w:val="001112CE"/>
    <w:rsid w:val="00137AD7"/>
    <w:rsid w:val="0014380C"/>
    <w:rsid w:val="00154569"/>
    <w:rsid w:val="00192BA1"/>
    <w:rsid w:val="00194896"/>
    <w:rsid w:val="00194B60"/>
    <w:rsid w:val="00195E2C"/>
    <w:rsid w:val="001A07F6"/>
    <w:rsid w:val="001D0C59"/>
    <w:rsid w:val="001D382E"/>
    <w:rsid w:val="001E451E"/>
    <w:rsid w:val="002374C6"/>
    <w:rsid w:val="00275B2B"/>
    <w:rsid w:val="002A6958"/>
    <w:rsid w:val="002B50B8"/>
    <w:rsid w:val="002C0549"/>
    <w:rsid w:val="002C44B9"/>
    <w:rsid w:val="002D1591"/>
    <w:rsid w:val="002D38E2"/>
    <w:rsid w:val="002D4FCF"/>
    <w:rsid w:val="002E6E51"/>
    <w:rsid w:val="002E7C97"/>
    <w:rsid w:val="00303FE3"/>
    <w:rsid w:val="003528EC"/>
    <w:rsid w:val="00354A76"/>
    <w:rsid w:val="00354F02"/>
    <w:rsid w:val="00392A37"/>
    <w:rsid w:val="003D4669"/>
    <w:rsid w:val="003F7C11"/>
    <w:rsid w:val="0040093E"/>
    <w:rsid w:val="00404F30"/>
    <w:rsid w:val="00422F86"/>
    <w:rsid w:val="00437434"/>
    <w:rsid w:val="00463D34"/>
    <w:rsid w:val="0046702F"/>
    <w:rsid w:val="0048444D"/>
    <w:rsid w:val="004846AB"/>
    <w:rsid w:val="004D2AE2"/>
    <w:rsid w:val="004F42D6"/>
    <w:rsid w:val="004F6D34"/>
    <w:rsid w:val="00544A33"/>
    <w:rsid w:val="005461B0"/>
    <w:rsid w:val="00577254"/>
    <w:rsid w:val="00581731"/>
    <w:rsid w:val="00587521"/>
    <w:rsid w:val="005950A7"/>
    <w:rsid w:val="005B57CA"/>
    <w:rsid w:val="005C127F"/>
    <w:rsid w:val="005C2340"/>
    <w:rsid w:val="005D64C8"/>
    <w:rsid w:val="006027E5"/>
    <w:rsid w:val="00655EB9"/>
    <w:rsid w:val="006C38DB"/>
    <w:rsid w:val="006C5AAB"/>
    <w:rsid w:val="006F2349"/>
    <w:rsid w:val="006F6F7F"/>
    <w:rsid w:val="00710A4A"/>
    <w:rsid w:val="007526C3"/>
    <w:rsid w:val="00755ABD"/>
    <w:rsid w:val="00767035"/>
    <w:rsid w:val="00780AE3"/>
    <w:rsid w:val="007A5460"/>
    <w:rsid w:val="007D084E"/>
    <w:rsid w:val="007D0A36"/>
    <w:rsid w:val="007D1BAA"/>
    <w:rsid w:val="00811AA1"/>
    <w:rsid w:val="008177C5"/>
    <w:rsid w:val="00832889"/>
    <w:rsid w:val="00866AB4"/>
    <w:rsid w:val="008E45EC"/>
    <w:rsid w:val="008F2BDF"/>
    <w:rsid w:val="00932ADA"/>
    <w:rsid w:val="0095210E"/>
    <w:rsid w:val="00995E11"/>
    <w:rsid w:val="00997F51"/>
    <w:rsid w:val="009C5377"/>
    <w:rsid w:val="009D0B5F"/>
    <w:rsid w:val="009E0819"/>
    <w:rsid w:val="009E411C"/>
    <w:rsid w:val="009F5BB5"/>
    <w:rsid w:val="00A10F9C"/>
    <w:rsid w:val="00A2504F"/>
    <w:rsid w:val="00A316A6"/>
    <w:rsid w:val="00A90DEC"/>
    <w:rsid w:val="00AA1987"/>
    <w:rsid w:val="00AA2EA2"/>
    <w:rsid w:val="00AB7226"/>
    <w:rsid w:val="00AD3FB8"/>
    <w:rsid w:val="00AD63BA"/>
    <w:rsid w:val="00AE1605"/>
    <w:rsid w:val="00AE2A35"/>
    <w:rsid w:val="00AE45F1"/>
    <w:rsid w:val="00AF1C2C"/>
    <w:rsid w:val="00B00511"/>
    <w:rsid w:val="00B40D82"/>
    <w:rsid w:val="00B74522"/>
    <w:rsid w:val="00B7536D"/>
    <w:rsid w:val="00B92312"/>
    <w:rsid w:val="00BF451C"/>
    <w:rsid w:val="00BF48BE"/>
    <w:rsid w:val="00C217D2"/>
    <w:rsid w:val="00C375AD"/>
    <w:rsid w:val="00C47BE6"/>
    <w:rsid w:val="00C5389C"/>
    <w:rsid w:val="00C57051"/>
    <w:rsid w:val="00C74363"/>
    <w:rsid w:val="00C95C4F"/>
    <w:rsid w:val="00CC5B85"/>
    <w:rsid w:val="00D02C2D"/>
    <w:rsid w:val="00D15DCA"/>
    <w:rsid w:val="00D221A4"/>
    <w:rsid w:val="00D234C2"/>
    <w:rsid w:val="00D26ED2"/>
    <w:rsid w:val="00D33E1C"/>
    <w:rsid w:val="00D50317"/>
    <w:rsid w:val="00D5073D"/>
    <w:rsid w:val="00D64479"/>
    <w:rsid w:val="00D721B4"/>
    <w:rsid w:val="00D74CB6"/>
    <w:rsid w:val="00D7789A"/>
    <w:rsid w:val="00DA42E0"/>
    <w:rsid w:val="00DB33CB"/>
    <w:rsid w:val="00DE27F3"/>
    <w:rsid w:val="00DF5DCB"/>
    <w:rsid w:val="00DF645B"/>
    <w:rsid w:val="00EB7DD7"/>
    <w:rsid w:val="00EC621B"/>
    <w:rsid w:val="00ED76C2"/>
    <w:rsid w:val="00EE102F"/>
    <w:rsid w:val="00EF6589"/>
    <w:rsid w:val="00F033B0"/>
    <w:rsid w:val="00F231D2"/>
    <w:rsid w:val="00F614DC"/>
    <w:rsid w:val="00F67CE4"/>
    <w:rsid w:val="00F80C46"/>
    <w:rsid w:val="00F812D9"/>
    <w:rsid w:val="00FC7AB7"/>
    <w:rsid w:val="00FD67E6"/>
    <w:rsid w:val="00FE4EA7"/>
    <w:rsid w:val="00FE56DE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B2F37"/>
  <w15:docId w15:val="{CBD6F71A-6C98-4351-979D-0668858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A07F6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  <w:style w:type="character" w:styleId="Pripombasklic">
    <w:name w:val="annotation reference"/>
    <w:basedOn w:val="Privzetapisavaodstavka"/>
    <w:uiPriority w:val="99"/>
    <w:semiHidden/>
    <w:unhideWhenUsed/>
    <w:rsid w:val="00D507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7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7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7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pracek@spirit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7045-7D70-4FBA-9774-7BDC399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10201</Characters>
  <Application>Microsoft Office Word</Application>
  <DocSecurity>4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Praček</dc:creator>
  <cp:lastModifiedBy>Ida Praček</cp:lastModifiedBy>
  <cp:revision>2</cp:revision>
  <cp:lastPrinted>2019-05-16T13:21:00Z</cp:lastPrinted>
  <dcterms:created xsi:type="dcterms:W3CDTF">2020-02-27T13:47:00Z</dcterms:created>
  <dcterms:modified xsi:type="dcterms:W3CDTF">2020-02-27T13:47:00Z</dcterms:modified>
</cp:coreProperties>
</file>