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02" w:rsidRPr="005115C0" w:rsidRDefault="00B41F02" w:rsidP="00B41F02">
      <w:pPr>
        <w:rPr>
          <w:rFonts w:cs="Arial"/>
        </w:rPr>
      </w:pPr>
      <w:r w:rsidRPr="005115C0">
        <w:rPr>
          <w:rFonts w:cs="Arial"/>
          <w:sz w:val="28"/>
        </w:rPr>
        <w:t>Obrazec 3: Vsebina in metodologija operacije</w:t>
      </w:r>
    </w:p>
    <w:p w:rsidR="00B41F02" w:rsidRPr="005115C0" w:rsidRDefault="00B41F02" w:rsidP="00B41F02">
      <w:pPr>
        <w:rPr>
          <w:rFonts w:cs="Arial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6091"/>
      </w:tblGrid>
      <w:tr w:rsidR="00B41F02" w:rsidRPr="005115C0" w:rsidTr="00DB6CBC">
        <w:trPr>
          <w:trHeight w:val="34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Naziv operacije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Kratica operacije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Par-</w:t>
            </w:r>
            <w:r>
              <w:rPr>
                <w:rFonts w:cs="Arial"/>
                <w:szCs w:val="20"/>
              </w:rPr>
              <w:t>20-22</w:t>
            </w:r>
            <w:r w:rsidRPr="005115C0">
              <w:rPr>
                <w:rFonts w:cs="Arial"/>
                <w:szCs w:val="20"/>
              </w:rPr>
              <w:t xml:space="preserve">- </w:t>
            </w: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Opis operacije</w:t>
            </w:r>
          </w:p>
          <w:p w:rsidR="00B41F02" w:rsidRPr="005115C0" w:rsidRDefault="00B41F02" w:rsidP="00DB6CBC">
            <w:pPr>
              <w:rPr>
                <w:rFonts w:cs="Arial"/>
              </w:rPr>
            </w:pPr>
            <w:r w:rsidRPr="005115C0">
              <w:rPr>
                <w:rFonts w:cs="Arial"/>
                <w:i/>
                <w:szCs w:val="20"/>
              </w:rPr>
              <w:t>(največ 4 strani velikosti A4)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F02" w:rsidRPr="008713BA" w:rsidRDefault="00B41F02" w:rsidP="00DB6CBC">
            <w:pPr>
              <w:rPr>
                <w:rFonts w:cs="Arial"/>
                <w:i/>
              </w:rPr>
            </w:pPr>
            <w:r w:rsidRPr="008713BA">
              <w:rPr>
                <w:rFonts w:cs="Arial"/>
                <w:i/>
              </w:rPr>
              <w:t>Opis operacije, morebitne dosedanje rezultate ter ključno vsebino aktivnosti prijavljene operacije (izhodišče, zastavljen izziv, poslovna priložnost, prebojnost, uporabljene metode in pristopi). Opišite produkte in/ali storitve, ki izkazujejo komplementarnost med partnerji in njihov potencial na tujih trgih.</w:t>
            </w:r>
          </w:p>
          <w:p w:rsidR="00B41F02" w:rsidRPr="008713BA" w:rsidRDefault="00B41F02" w:rsidP="00DB6CBC">
            <w:pPr>
              <w:rPr>
                <w:rFonts w:cs="Arial"/>
                <w:i/>
              </w:rPr>
            </w:pPr>
          </w:p>
          <w:p w:rsidR="00B41F02" w:rsidRPr="008713BA" w:rsidRDefault="00B41F02" w:rsidP="00DB6CBC">
            <w:pPr>
              <w:rPr>
                <w:rFonts w:cs="Arial"/>
                <w:i/>
                <w:szCs w:val="20"/>
              </w:rPr>
            </w:pPr>
            <w:r w:rsidRPr="008713BA">
              <w:rPr>
                <w:rFonts w:cs="Arial"/>
                <w:i/>
              </w:rPr>
              <w:t>Navedite aktivnosti, ki jih boste izvedli, skupaj s terminskim načrtom izvedbe posameznih aktivnosti; pri vsaki aktivnosti navedite rezultate le-te.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  <w:p w:rsidR="00B41F02" w:rsidRPr="005115C0" w:rsidRDefault="00B41F02" w:rsidP="00DB6CBC">
            <w:pPr>
              <w:rPr>
                <w:rFonts w:cs="Arial"/>
                <w:szCs w:val="20"/>
              </w:rPr>
            </w:pPr>
          </w:p>
          <w:p w:rsidR="00B41F02" w:rsidRPr="005115C0" w:rsidRDefault="00B41F02" w:rsidP="00DB6CBC">
            <w:pPr>
              <w:rPr>
                <w:rFonts w:cs="Arial"/>
                <w:szCs w:val="20"/>
              </w:rPr>
            </w:pP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Opis ciljev operacije</w:t>
            </w:r>
          </w:p>
          <w:p w:rsidR="00B41F02" w:rsidRPr="005444A6" w:rsidRDefault="00B41F02" w:rsidP="00DB6CBC">
            <w:pPr>
              <w:rPr>
                <w:rFonts w:cs="Arial"/>
                <w:szCs w:val="20"/>
                <w:lang w:val="it-IT"/>
              </w:rPr>
            </w:pPr>
            <w:r w:rsidRPr="005115C0">
              <w:rPr>
                <w:rFonts w:cs="Arial"/>
                <w:szCs w:val="20"/>
              </w:rPr>
              <w:t>(največ 2 strani velikosti A4)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02" w:rsidRDefault="00B41F02" w:rsidP="00DB6CBC">
            <w:pPr>
              <w:rPr>
                <w:i/>
                <w:szCs w:val="20"/>
              </w:rPr>
            </w:pPr>
            <w:r w:rsidRPr="008713BA">
              <w:rPr>
                <w:i/>
                <w:szCs w:val="20"/>
              </w:rPr>
              <w:t xml:space="preserve">Navedite in opišite glavne cilje operacije, </w:t>
            </w:r>
            <w:proofErr w:type="spellStart"/>
            <w:r w:rsidRPr="008713BA">
              <w:rPr>
                <w:i/>
                <w:szCs w:val="20"/>
              </w:rPr>
              <w:t>t.j</w:t>
            </w:r>
            <w:proofErr w:type="spellEnd"/>
            <w:r w:rsidRPr="008713BA">
              <w:rPr>
                <w:i/>
                <w:szCs w:val="20"/>
              </w:rPr>
              <w:t xml:space="preserve">. cilje (rezultate in učinke), ki jih načrtujete neposredno doseči do zaključka predložene operacije.  Vsak cilj operacije povežite s kazalniki operacije, ki ste jih opredelili v tabeli »Kazalniki operacije, ki se bodo vnesli v 7. člen pogodbe o sofinanciranju«, ki se nahaja pod to preglednico.  </w:t>
            </w:r>
          </w:p>
          <w:p w:rsidR="00B41F02" w:rsidRDefault="00B41F02" w:rsidP="00DB6CBC">
            <w:pPr>
              <w:rPr>
                <w:i/>
                <w:szCs w:val="20"/>
              </w:rPr>
            </w:pPr>
          </w:p>
          <w:p w:rsidR="00B41F02" w:rsidRPr="005115C0" w:rsidRDefault="00B41F02" w:rsidP="00DB6CBC">
            <w:pPr>
              <w:rPr>
                <w:i/>
                <w:szCs w:val="20"/>
              </w:rPr>
            </w:pPr>
            <w:r w:rsidRPr="008713BA">
              <w:rPr>
                <w:i/>
                <w:szCs w:val="20"/>
              </w:rPr>
              <w:t>Izpolnite tudi preglednico s kazalniki o katerih bodo upravičenci poročali agenciji še tri leta po zaključku operacije, izključno le za namene spremljanja uspešnosti operacije.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F02" w:rsidRPr="005115C0" w:rsidRDefault="00B41F02" w:rsidP="00DB6CBC">
            <w:pPr>
              <w:spacing w:line="276" w:lineRule="auto"/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  <w:p w:rsidR="00B41F02" w:rsidRPr="005115C0" w:rsidRDefault="00B41F02" w:rsidP="00DB6CBC">
            <w:pPr>
              <w:spacing w:line="276" w:lineRule="auto"/>
              <w:rPr>
                <w:rFonts w:cs="Arial"/>
                <w:szCs w:val="20"/>
              </w:rPr>
            </w:pPr>
          </w:p>
          <w:p w:rsidR="00B41F02" w:rsidRPr="005115C0" w:rsidRDefault="00B41F02" w:rsidP="00DB6CB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F02" w:rsidRDefault="00B41F02" w:rsidP="00DB6CBC">
            <w:pPr>
              <w:rPr>
                <w:rFonts w:cs="Arial"/>
                <w:b/>
                <w:szCs w:val="20"/>
              </w:rPr>
            </w:pPr>
            <w:r w:rsidRPr="008713BA">
              <w:rPr>
                <w:rFonts w:cs="Arial"/>
                <w:b/>
                <w:szCs w:val="20"/>
              </w:rPr>
              <w:t xml:space="preserve">Opis sodelovanja in prenosa znanj in izkušenj med partnerji v partnerstvu </w:t>
            </w:r>
          </w:p>
          <w:p w:rsidR="00B41F02" w:rsidRPr="005115C0" w:rsidRDefault="00B41F02" w:rsidP="00DB6CBC">
            <w:pPr>
              <w:rPr>
                <w:rFonts w:cs="Arial"/>
              </w:rPr>
            </w:pPr>
            <w:r w:rsidRPr="005115C0">
              <w:rPr>
                <w:rFonts w:cs="Arial"/>
                <w:i/>
                <w:szCs w:val="20"/>
              </w:rPr>
              <w:t>(največ 2 strani velikosti A4)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rPr>
                <w:rFonts w:cs="Arial"/>
                <w:i/>
                <w:szCs w:val="20"/>
              </w:rPr>
            </w:pPr>
            <w:r w:rsidRPr="008713BA">
              <w:rPr>
                <w:rFonts w:cs="Arial"/>
                <w:i/>
                <w:szCs w:val="20"/>
              </w:rPr>
              <w:t>Opišite predvidena sodelovanja med partnerji in opredelite predvidene prenose znanj in izkušenj znotraj partnerstva. Predstavite izkušnje s poslovanjem na tujih trgih vsakega partnerja, ter opišite, kako bi povezava obstoječega znanja in izkušenj vplivala na dodano vred</w:t>
            </w:r>
            <w:r>
              <w:rPr>
                <w:rFonts w:cs="Arial"/>
                <w:i/>
                <w:szCs w:val="20"/>
              </w:rPr>
              <w:t>nost partnerstva.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  <w:p w:rsidR="00B41F02" w:rsidRPr="005115C0" w:rsidRDefault="00B41F02" w:rsidP="00DB6CBC">
            <w:pPr>
              <w:rPr>
                <w:rFonts w:cs="Arial"/>
                <w:szCs w:val="20"/>
              </w:rPr>
            </w:pPr>
          </w:p>
          <w:p w:rsidR="00B41F02" w:rsidRPr="005115C0" w:rsidRDefault="00B41F02" w:rsidP="00DB6CBC">
            <w:pPr>
              <w:rPr>
                <w:rFonts w:cs="Arial"/>
                <w:szCs w:val="20"/>
              </w:rPr>
            </w:pP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i/>
                <w:szCs w:val="20"/>
              </w:rPr>
            </w:pPr>
            <w:r w:rsidRPr="005115C0">
              <w:rPr>
                <w:rFonts w:cs="Arial"/>
                <w:i/>
                <w:szCs w:val="20"/>
              </w:rPr>
              <w:t xml:space="preserve">Navedite aktivnosti, ki jih boste izvedli, skupaj s terminskim načrtom in nosilcem izvedbe posameznih aktivnosti; pri vsaki aktivnosti jasno opredelite rezultate. 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  <w:p w:rsidR="00B41F02" w:rsidRPr="005115C0" w:rsidRDefault="00B41F02" w:rsidP="00DB6CBC">
            <w:pPr>
              <w:rPr>
                <w:rFonts w:cs="Arial"/>
                <w:szCs w:val="20"/>
              </w:rPr>
            </w:pPr>
          </w:p>
          <w:p w:rsidR="00B41F02" w:rsidRPr="005115C0" w:rsidRDefault="00B41F02" w:rsidP="00DB6CBC">
            <w:pPr>
              <w:rPr>
                <w:rFonts w:cs="Arial"/>
                <w:szCs w:val="20"/>
              </w:rPr>
            </w:pP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Obrazložitev finančnega načrta operacije</w:t>
            </w:r>
            <w:r w:rsidRPr="005115C0">
              <w:rPr>
                <w:rFonts w:cs="Arial"/>
                <w:szCs w:val="20"/>
              </w:rPr>
              <w:t xml:space="preserve"> </w:t>
            </w:r>
          </w:p>
          <w:p w:rsidR="00B41F02" w:rsidRPr="005115C0" w:rsidRDefault="00B41F02" w:rsidP="00DB6CBC">
            <w:pPr>
              <w:rPr>
                <w:rFonts w:cs="Arial"/>
                <w:highlight w:val="yellow"/>
              </w:rPr>
            </w:pPr>
            <w:r w:rsidRPr="005115C0">
              <w:rPr>
                <w:rFonts w:cs="Arial"/>
                <w:i/>
                <w:szCs w:val="20"/>
              </w:rPr>
              <w:t>(največ 4 strani velikosti A4)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02" w:rsidRPr="005115C0" w:rsidRDefault="00B41F02" w:rsidP="00DB6CBC">
            <w:pPr>
              <w:rPr>
                <w:rFonts w:cs="Arial"/>
                <w:i/>
                <w:szCs w:val="20"/>
              </w:rPr>
            </w:pPr>
            <w:r w:rsidRPr="005115C0">
              <w:rPr>
                <w:rFonts w:cs="Arial"/>
                <w:i/>
                <w:szCs w:val="20"/>
              </w:rPr>
              <w:t xml:space="preserve">Obrazložite finančni načrt. Natančno opredelite vire financiranja za posamezne partnerje. Opredelite način in vire zagotavljanja lastnih sredstev. Podrobno opišite aktivnosti za katere ste predvideli stroške v finančnem načrtu. Kratko opišite posamezno kategorijo v finančnem načrtu načrtovanih upravičenih stroškov.  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  <w:p w:rsidR="00B41F02" w:rsidRPr="005115C0" w:rsidRDefault="00B41F02" w:rsidP="00DB6CBC">
            <w:pPr>
              <w:rPr>
                <w:rFonts w:cs="Arial"/>
                <w:szCs w:val="20"/>
              </w:rPr>
            </w:pPr>
          </w:p>
          <w:p w:rsidR="00B41F02" w:rsidRPr="005115C0" w:rsidRDefault="00B41F02" w:rsidP="00DB6CBC">
            <w:pPr>
              <w:rPr>
                <w:rFonts w:cs="Arial"/>
                <w:color w:val="B8CCE4"/>
                <w:szCs w:val="20"/>
              </w:rPr>
            </w:pP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highlight w:val="yellow"/>
              </w:rPr>
            </w:pPr>
            <w:r w:rsidRPr="005115C0">
              <w:rPr>
                <w:b/>
                <w:szCs w:val="20"/>
              </w:rPr>
              <w:t>Umestitev operacije glede na Strategijo pametne specializacije »S4«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02" w:rsidRPr="005115C0" w:rsidRDefault="00B41F02" w:rsidP="00DB6CBC">
            <w:pPr>
              <w:rPr>
                <w:rFonts w:cs="Arial"/>
                <w:i/>
                <w:szCs w:val="20"/>
              </w:rPr>
            </w:pPr>
            <w:r w:rsidRPr="005115C0">
              <w:rPr>
                <w:i/>
                <w:sz w:val="18"/>
                <w:szCs w:val="18"/>
              </w:rPr>
              <w:t>(Izberite prednostno področje uporabe veljavne S4 v katerega sodi operacija)</w:t>
            </w:r>
            <w:r w:rsidRPr="005115C0">
              <w:rPr>
                <w:b/>
                <w:szCs w:val="20"/>
              </w:rPr>
              <w:t>: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1. Pametna mesta in skupnosti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lastRenderedPageBreak/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2. Pametne zgradbe in dom z lesno verigo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3. Mreže za prehod v krožno gospodarstvo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4. Trajnostna pridelava hrane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5. Tovarne prihodnosti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6. Zdravje – medicina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7. Mobilnost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8. Razvoj materialov kot končnih produktov</w:t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ascii="Arial Narrow" w:hAnsi="Arial Narrow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C0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5115C0">
              <w:rPr>
                <w:rFonts w:ascii="Arial Narrow" w:hAnsi="Arial Narrow"/>
                <w:szCs w:val="20"/>
              </w:rPr>
              <w:fldChar w:fldCharType="end"/>
            </w:r>
            <w:r w:rsidRPr="005115C0">
              <w:rPr>
                <w:rFonts w:ascii="Arial Narrow" w:hAnsi="Arial Narrow"/>
                <w:szCs w:val="20"/>
              </w:rPr>
              <w:t xml:space="preserve">  9. Trajnostni turizem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F02" w:rsidRPr="005115C0" w:rsidRDefault="00B41F02" w:rsidP="00DB6CBC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Cs w:val="20"/>
              </w:rPr>
            </w:pPr>
            <w:r w:rsidRPr="005115C0">
              <w:rPr>
                <w:rFonts w:ascii="Arial Narrow" w:hAnsi="Arial Narrow"/>
                <w:b/>
                <w:szCs w:val="20"/>
              </w:rPr>
              <w:lastRenderedPageBreak/>
              <w:t>Natančno predstavite kako in zakaj je mogoče operacijo uvrstiti v izbrano prednostno področje »S4«</w:t>
            </w:r>
          </w:p>
          <w:p w:rsidR="00B41F02" w:rsidRPr="005115C0" w:rsidRDefault="00B41F02" w:rsidP="00DB6CBC">
            <w:pPr>
              <w:rPr>
                <w:rFonts w:cs="Arial"/>
                <w:highlight w:val="yellow"/>
              </w:rPr>
            </w:pPr>
            <w:r w:rsidRPr="005115C0">
              <w:rPr>
                <w:rFonts w:cs="Arial"/>
                <w:i/>
                <w:szCs w:val="20"/>
              </w:rPr>
              <w:t>(največ 4 strani velikosti A4)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02" w:rsidRPr="005115C0" w:rsidRDefault="00B41F02" w:rsidP="00DB6CBC">
            <w:pPr>
              <w:rPr>
                <w:rFonts w:cs="Arial"/>
                <w:i/>
                <w:szCs w:val="20"/>
              </w:rPr>
            </w:pPr>
            <w:r w:rsidRPr="005115C0">
              <w:rPr>
                <w:i/>
                <w:sz w:val="18"/>
                <w:szCs w:val="18"/>
              </w:rPr>
              <w:t>(Pri opisu bodite natančni, saj uvrstitev projekta v eno od prednostnih področij S4 predstavlja pogoj javnega razpisa. V primeru, da uvrstitev v prednostno področje ne bo ustrezno utemeljena se lahko vloga zaradi neizpolnjevanja pogojev zavrne)</w:t>
            </w:r>
            <w:r w:rsidRPr="005115C0">
              <w:rPr>
                <w:b/>
                <w:szCs w:val="20"/>
              </w:rPr>
              <w:t xml:space="preserve"> </w:t>
            </w:r>
            <w:r w:rsidRPr="005115C0">
              <w:rPr>
                <w:i/>
                <w:sz w:val="18"/>
                <w:szCs w:val="18"/>
              </w:rPr>
              <w:t>(do 1000 znakov)</w:t>
            </w:r>
            <w:r w:rsidRPr="005115C0">
              <w:rPr>
                <w:b/>
                <w:szCs w:val="20"/>
              </w:rPr>
              <w:t>:</w:t>
            </w:r>
          </w:p>
        </w:tc>
      </w:tr>
      <w:tr w:rsidR="00B41F02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</w:p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</w:p>
        </w:tc>
      </w:tr>
    </w:tbl>
    <w:p w:rsidR="00B41F02" w:rsidRDefault="00B41F02" w:rsidP="00B41F02">
      <w:pPr>
        <w:rPr>
          <w:rFonts w:cs="Arial"/>
          <w:szCs w:val="22"/>
          <w:lang w:val="en-US"/>
        </w:rPr>
      </w:pPr>
    </w:p>
    <w:p w:rsidR="00B41F02" w:rsidRDefault="00B41F02" w:rsidP="00B41F02">
      <w:pPr>
        <w:rPr>
          <w:rFonts w:cs="Arial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3402"/>
        <w:gridCol w:w="2266"/>
        <w:gridCol w:w="2266"/>
      </w:tblGrid>
      <w:tr w:rsidR="00B41F02" w:rsidRPr="005115C0" w:rsidTr="00DB6CBC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F02" w:rsidRPr="005115C0" w:rsidRDefault="00B41F02" w:rsidP="00DB6CBC">
            <w:pPr>
              <w:rPr>
                <w:rFonts w:cs="Arial"/>
                <w:highlight w:val="yellow"/>
              </w:rPr>
            </w:pPr>
            <w:r w:rsidRPr="004008EB">
              <w:rPr>
                <w:b/>
                <w:szCs w:val="20"/>
              </w:rPr>
              <w:t>Kazalniki, o katerih bodo upravičenci poročali agenciji še tri leta po zaključku operacije, izključno le za namene spremljanja uspešnosti operacije</w:t>
            </w:r>
          </w:p>
        </w:tc>
      </w:tr>
      <w:tr w:rsidR="00B41F02" w:rsidRPr="005115C0" w:rsidTr="00DB6CBC">
        <w:trPr>
          <w:trHeight w:val="3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Kazalnik 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Dodana vrednost na zaposlenega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 xml:space="preserve">Vpišite stanje na dan 31. 12. 2018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Kazalnik 2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Neto število zaposlenih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 xml:space="preserve">Vpišite stanje na dan 31. 12. 2018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Kazalnik 3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Čisti prihodki od prodaje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 xml:space="preserve">Vpišite stanje na dan 31. 12. 2018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Kazalnik 4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 xml:space="preserve">Število izobraževanj vsebinsko vezanih na spodbujanje izvoza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Vpišite predvideno število v teku izvajanja operacije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Kazalnik 5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Število usposabljanj vsebinsko vezanih na spodbujanje izvoza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Vpišite predvideno število v teku izvajanja operacije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Kazalnik 6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Število sklenjenih pogodb s tujimi partnerji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Vpišite predvideno število v teku izvajanja operacije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rPr>
                <w:rFonts w:cs="Arial"/>
                <w:szCs w:val="20"/>
              </w:rPr>
            </w:pPr>
            <w:r w:rsidRPr="005115C0">
              <w:rPr>
                <w:rFonts w:cs="Arial"/>
                <w:szCs w:val="20"/>
              </w:rPr>
              <w:t>Kazalnik 7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Ustvarjen prihodek na tujih trgih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4008EB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eastAsia="MS Mincho" w:hAnsi="Arial Narrow" w:cs="Arial"/>
                <w:szCs w:val="20"/>
                <w:lang w:eastAsia="en-US"/>
              </w:rPr>
            </w:pPr>
            <w:r w:rsidRPr="004008EB">
              <w:rPr>
                <w:rFonts w:ascii="Arial Narrow" w:eastAsia="MS Mincho" w:hAnsi="Arial Narrow" w:cs="Arial"/>
                <w:szCs w:val="20"/>
                <w:lang w:eastAsia="en-US"/>
              </w:rPr>
              <w:t>Vpišite predvideno povečanje v % glede na izhodiščno stanje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1F02" w:rsidRPr="005115C0" w:rsidRDefault="00B41F02" w:rsidP="00DB6CBC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Cs w:val="20"/>
              </w:rPr>
            </w:pPr>
            <w:r w:rsidRPr="005115C0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5C0">
              <w:rPr>
                <w:rFonts w:cs="Arial"/>
                <w:szCs w:val="20"/>
              </w:rPr>
              <w:instrText xml:space="preserve"> FORMTEXT </w:instrText>
            </w:r>
            <w:r w:rsidRPr="005115C0">
              <w:rPr>
                <w:rFonts w:cs="Arial"/>
                <w:szCs w:val="20"/>
              </w:rPr>
            </w:r>
            <w:r w:rsidRPr="005115C0">
              <w:rPr>
                <w:rFonts w:cs="Arial"/>
                <w:szCs w:val="20"/>
              </w:rPr>
              <w:fldChar w:fldCharType="separate"/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t> </w:t>
            </w:r>
            <w:r w:rsidRPr="005115C0">
              <w:rPr>
                <w:rFonts w:cs="Arial"/>
                <w:szCs w:val="20"/>
              </w:rPr>
              <w:fldChar w:fldCharType="end"/>
            </w:r>
          </w:p>
        </w:tc>
      </w:tr>
    </w:tbl>
    <w:p w:rsidR="00B41F02" w:rsidRPr="005115C0" w:rsidRDefault="00B41F02" w:rsidP="00B41F02">
      <w:pPr>
        <w:rPr>
          <w:szCs w:val="20"/>
        </w:rPr>
      </w:pPr>
    </w:p>
    <w:p w:rsidR="00B41F02" w:rsidRPr="005115C0" w:rsidRDefault="00B41F02" w:rsidP="00B41F02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1901"/>
        <w:gridCol w:w="1898"/>
      </w:tblGrid>
      <w:tr w:rsidR="00B41F02" w:rsidRPr="005115C0" w:rsidTr="00DB6CB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02" w:rsidRPr="005115C0" w:rsidRDefault="00B41F02" w:rsidP="00DB6CBC">
            <w:pPr>
              <w:jc w:val="center"/>
              <w:rPr>
                <w:b/>
                <w:spacing w:val="42"/>
                <w:szCs w:val="20"/>
              </w:rPr>
            </w:pPr>
            <w:r w:rsidRPr="005115C0">
              <w:rPr>
                <w:b/>
                <w:spacing w:val="42"/>
                <w:szCs w:val="20"/>
              </w:rPr>
              <w:t>Kazalniki operacije,</w:t>
            </w:r>
            <w:r w:rsidRPr="005115C0">
              <w:rPr>
                <w:rFonts w:cs="Arial"/>
                <w:b/>
              </w:rPr>
              <w:t xml:space="preserve"> ki se bodo vnesli v 7. člen pogodbe o sofinanciranju</w:t>
            </w:r>
          </w:p>
        </w:tc>
      </w:tr>
      <w:tr w:rsidR="00B41F02" w:rsidRPr="005115C0" w:rsidTr="00DB6CBC">
        <w:trPr>
          <w:trHeight w:val="340"/>
          <w:jc w:val="center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02" w:rsidRPr="005115C0" w:rsidRDefault="00B41F02" w:rsidP="00DB6CB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Naziv kazalnika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02" w:rsidRPr="005115C0" w:rsidRDefault="00B41F02" w:rsidP="00DB6CB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Načrtovana vrednost ob za</w:t>
            </w:r>
            <w:r>
              <w:rPr>
                <w:rFonts w:cs="Arial"/>
                <w:b/>
                <w:szCs w:val="20"/>
              </w:rPr>
              <w:t>četku</w:t>
            </w:r>
            <w:r w:rsidRPr="005115C0">
              <w:rPr>
                <w:rFonts w:cs="Arial"/>
                <w:b/>
                <w:szCs w:val="20"/>
              </w:rPr>
              <w:t xml:space="preserve"> operacije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02" w:rsidRPr="005115C0" w:rsidRDefault="00B41F02" w:rsidP="00DB6CB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</w:rPr>
              <w:t>Načrtovana vrednost ob zaključku operacije</w:t>
            </w:r>
          </w:p>
        </w:tc>
      </w:tr>
      <w:tr w:rsidR="00B41F02" w:rsidRPr="005115C0" w:rsidTr="00DB6CBC">
        <w:trPr>
          <w:trHeight w:val="252"/>
          <w:jc w:val="center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02" w:rsidRPr="005115C0" w:rsidRDefault="00B41F02" w:rsidP="00DB6CBC">
            <w:pPr>
              <w:spacing w:line="276" w:lineRule="auto"/>
              <w:jc w:val="left"/>
              <w:rPr>
                <w:szCs w:val="20"/>
              </w:rPr>
            </w:pPr>
            <w:r w:rsidRPr="00A22CEE">
              <w:rPr>
                <w:szCs w:val="20"/>
              </w:rPr>
              <w:t>Poslovni načrt</w:t>
            </w:r>
            <w:r>
              <w:rPr>
                <w:rStyle w:val="Sprotnaopomba-sklic"/>
                <w:szCs w:val="20"/>
              </w:rPr>
              <w:footnoteReference w:id="1"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1F02" w:rsidRPr="00632CE0" w:rsidRDefault="00B41F02" w:rsidP="00DB6CB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spacing w:line="276" w:lineRule="auto"/>
              <w:jc w:val="left"/>
              <w:rPr>
                <w:szCs w:val="20"/>
              </w:rPr>
            </w:pPr>
            <w:r w:rsidRPr="00632CE0">
              <w:rPr>
                <w:rFonts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2CE0">
              <w:rPr>
                <w:rFonts w:cs="Arial"/>
                <w:szCs w:val="20"/>
              </w:rPr>
              <w:instrText xml:space="preserve"> FORMTEXT </w:instrText>
            </w:r>
            <w:r w:rsidRPr="00632CE0">
              <w:rPr>
                <w:rFonts w:cs="Arial"/>
                <w:szCs w:val="20"/>
              </w:rPr>
            </w:r>
            <w:r w:rsidRPr="00632CE0">
              <w:rPr>
                <w:rFonts w:cs="Arial"/>
                <w:szCs w:val="20"/>
              </w:rPr>
              <w:fldChar w:fldCharType="separate"/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  <w:jc w:val="center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spacing w:line="276" w:lineRule="auto"/>
              <w:jc w:val="left"/>
              <w:rPr>
                <w:szCs w:val="20"/>
              </w:rPr>
            </w:pPr>
            <w:r w:rsidRPr="00A22CEE">
              <w:rPr>
                <w:szCs w:val="20"/>
              </w:rPr>
              <w:t>Načrt trženja na tujem trgu</w:t>
            </w:r>
            <w:r>
              <w:rPr>
                <w:rStyle w:val="Sprotnaopomba-sklic"/>
                <w:szCs w:val="20"/>
              </w:rPr>
              <w:footnoteReference w:id="2"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F02" w:rsidRPr="00632CE0" w:rsidRDefault="00B41F02" w:rsidP="00DB6CB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spacing w:line="276" w:lineRule="auto"/>
              <w:jc w:val="left"/>
              <w:rPr>
                <w:szCs w:val="20"/>
              </w:rPr>
            </w:pPr>
            <w:r w:rsidRPr="00632CE0">
              <w:rPr>
                <w:rFonts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2CE0">
              <w:rPr>
                <w:rFonts w:cs="Arial"/>
                <w:szCs w:val="20"/>
              </w:rPr>
              <w:instrText xml:space="preserve"> FORMTEXT </w:instrText>
            </w:r>
            <w:r w:rsidRPr="00632CE0">
              <w:rPr>
                <w:rFonts w:cs="Arial"/>
                <w:szCs w:val="20"/>
              </w:rPr>
            </w:r>
            <w:r w:rsidRPr="00632CE0">
              <w:rPr>
                <w:rFonts w:cs="Arial"/>
                <w:szCs w:val="20"/>
              </w:rPr>
              <w:fldChar w:fldCharType="separate"/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  <w:jc w:val="center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Pr="005115C0" w:rsidRDefault="00B41F02" w:rsidP="00DB6CBC">
            <w:pPr>
              <w:spacing w:line="276" w:lineRule="auto"/>
              <w:jc w:val="left"/>
              <w:rPr>
                <w:szCs w:val="20"/>
              </w:rPr>
            </w:pPr>
            <w:r w:rsidRPr="00A22CEE">
              <w:rPr>
                <w:szCs w:val="20"/>
              </w:rPr>
              <w:lastRenderedPageBreak/>
              <w:t>Število udeležb</w:t>
            </w:r>
            <w:r>
              <w:rPr>
                <w:szCs w:val="20"/>
              </w:rPr>
              <w:t xml:space="preserve"> partnerstva</w:t>
            </w:r>
            <w:r w:rsidRPr="00A22CEE">
              <w:rPr>
                <w:szCs w:val="20"/>
              </w:rPr>
              <w:t xml:space="preserve"> na sejmih</w:t>
            </w:r>
            <w:r>
              <w:rPr>
                <w:szCs w:val="20"/>
              </w:rPr>
              <w:t xml:space="preserve"> na ciljnih trgih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F02" w:rsidRPr="00632CE0" w:rsidRDefault="00B41F02" w:rsidP="00DB6CB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spacing w:line="276" w:lineRule="auto"/>
              <w:jc w:val="left"/>
              <w:rPr>
                <w:szCs w:val="20"/>
              </w:rPr>
            </w:pPr>
            <w:r w:rsidRPr="00632CE0">
              <w:rPr>
                <w:rFonts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2CE0">
              <w:rPr>
                <w:rFonts w:cs="Arial"/>
                <w:szCs w:val="20"/>
              </w:rPr>
              <w:instrText xml:space="preserve"> FORMTEXT </w:instrText>
            </w:r>
            <w:r w:rsidRPr="00632CE0">
              <w:rPr>
                <w:rFonts w:cs="Arial"/>
                <w:szCs w:val="20"/>
              </w:rPr>
            </w:r>
            <w:r w:rsidRPr="00632CE0">
              <w:rPr>
                <w:rFonts w:cs="Arial"/>
                <w:szCs w:val="20"/>
              </w:rPr>
              <w:fldChar w:fldCharType="separate"/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t> </w:t>
            </w:r>
            <w:r w:rsidRPr="00632CE0">
              <w:rPr>
                <w:rFonts w:cs="Arial"/>
                <w:szCs w:val="20"/>
              </w:rPr>
              <w:fldChar w:fldCharType="end"/>
            </w:r>
          </w:p>
        </w:tc>
      </w:tr>
      <w:tr w:rsidR="00B41F02" w:rsidRPr="005115C0" w:rsidTr="00DB6CBC">
        <w:trPr>
          <w:trHeight w:val="340"/>
          <w:jc w:val="center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F02" w:rsidRDefault="00B41F02" w:rsidP="00DB6CBC">
            <w:pPr>
              <w:spacing w:line="276" w:lineRule="auto"/>
              <w:jc w:val="left"/>
              <w:rPr>
                <w:szCs w:val="20"/>
              </w:rPr>
            </w:pPr>
            <w:r>
              <w:rPr>
                <w:rFonts w:cs="Arial"/>
                <w:szCs w:val="20"/>
              </w:rPr>
              <w:t>Število partnerjev, ki bodo v okviru operacije vstopili na nov tuji trg, oz. bodo na že osvojenem trgu ponudili novo storitev in/ali produkt.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1F02" w:rsidRPr="00632CE0" w:rsidRDefault="00B41F02" w:rsidP="00DB6CB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632CE0" w:rsidRDefault="00B41F02" w:rsidP="00DB6CBC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B41F02" w:rsidRPr="005115C0" w:rsidRDefault="00B41F02" w:rsidP="00B41F02">
      <w:pPr>
        <w:spacing w:line="256" w:lineRule="auto"/>
        <w:ind w:left="720"/>
        <w:contextualSpacing/>
        <w:rPr>
          <w:rFonts w:cs="Arial"/>
          <w:szCs w:val="20"/>
        </w:rPr>
      </w:pPr>
    </w:p>
    <w:p w:rsidR="00B41F02" w:rsidRPr="005115C0" w:rsidRDefault="00B41F02" w:rsidP="00B41F02">
      <w:pPr>
        <w:spacing w:after="160" w:line="256" w:lineRule="auto"/>
        <w:rPr>
          <w:rFonts w:cs="Arial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3"/>
        <w:gridCol w:w="2875"/>
      </w:tblGrid>
      <w:tr w:rsidR="00B41F02" w:rsidRPr="005115C0" w:rsidTr="00DB6C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Kraj, datum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Žig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Ime in priimek zakonitega zastopnika</w:t>
            </w:r>
          </w:p>
        </w:tc>
      </w:tr>
      <w:tr w:rsidR="00B41F02" w:rsidRPr="005115C0" w:rsidTr="00DB6CBC">
        <w:trPr>
          <w:trHeight w:val="540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</w:tr>
      <w:tr w:rsidR="00B41F02" w:rsidRPr="005115C0" w:rsidTr="00DB6CBC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</w:tr>
      <w:tr w:rsidR="00B41F02" w:rsidRPr="005115C0" w:rsidTr="00DB6CBC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1F02" w:rsidRPr="005115C0" w:rsidRDefault="00B41F02" w:rsidP="00DB6CBC">
            <w:pPr>
              <w:spacing w:line="276" w:lineRule="auto"/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Podpis</w:t>
            </w:r>
          </w:p>
        </w:tc>
      </w:tr>
      <w:tr w:rsidR="00B41F02" w:rsidRPr="005115C0" w:rsidTr="00DB6CBC">
        <w:trPr>
          <w:trHeight w:val="620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1F02" w:rsidRPr="005115C0" w:rsidRDefault="00B41F02" w:rsidP="00DB6CBC">
            <w:pPr>
              <w:spacing w:line="276" w:lineRule="auto"/>
              <w:rPr>
                <w:szCs w:val="20"/>
              </w:rPr>
            </w:pPr>
          </w:p>
        </w:tc>
      </w:tr>
    </w:tbl>
    <w:p w:rsidR="00B41F02" w:rsidRPr="005115C0" w:rsidRDefault="00B41F02" w:rsidP="00B41F02">
      <w:pPr>
        <w:rPr>
          <w:sz w:val="28"/>
          <w:szCs w:val="20"/>
        </w:rPr>
      </w:pPr>
    </w:p>
    <w:p w:rsidR="00B41F02" w:rsidRPr="005115C0" w:rsidRDefault="00B41F02" w:rsidP="00B41F02">
      <w:pPr>
        <w:rPr>
          <w:sz w:val="28"/>
          <w:szCs w:val="20"/>
        </w:rPr>
      </w:pPr>
    </w:p>
    <w:p w:rsidR="008F4D10" w:rsidRPr="00B41F02" w:rsidRDefault="008F4D10" w:rsidP="00B41F02">
      <w:bookmarkStart w:id="0" w:name="_GoBack"/>
      <w:bookmarkEnd w:id="0"/>
    </w:p>
    <w:sectPr w:rsidR="008F4D10" w:rsidRPr="00B41F02" w:rsidSect="00BF09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5B" w:rsidRDefault="00BF095B" w:rsidP="00BF095B">
      <w:r>
        <w:separator/>
      </w:r>
    </w:p>
  </w:endnote>
  <w:endnote w:type="continuationSeparator" w:id="0">
    <w:p w:rsidR="00BF095B" w:rsidRDefault="00BF095B" w:rsidP="00B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5B" w:rsidRDefault="00BF095B" w:rsidP="00BF095B">
      <w:r>
        <w:separator/>
      </w:r>
    </w:p>
  </w:footnote>
  <w:footnote w:type="continuationSeparator" w:id="0">
    <w:p w:rsidR="00BF095B" w:rsidRDefault="00BF095B" w:rsidP="00BF095B">
      <w:r>
        <w:continuationSeparator/>
      </w:r>
    </w:p>
  </w:footnote>
  <w:footnote w:id="1"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803A71">
        <w:rPr>
          <w:rFonts w:cs="Arial"/>
          <w:bCs/>
          <w:iCs/>
          <w:sz w:val="16"/>
          <w:szCs w:val="16"/>
        </w:rPr>
        <w:t xml:space="preserve">Poslovni načrt mora biti pripravljen v </w:t>
      </w:r>
      <w:r>
        <w:rPr>
          <w:rFonts w:cs="Arial"/>
          <w:bCs/>
          <w:iCs/>
          <w:sz w:val="16"/>
          <w:szCs w:val="16"/>
        </w:rPr>
        <w:t xml:space="preserve">skladu s pravili stroke. </w:t>
      </w:r>
      <w:r w:rsidRPr="00803A71">
        <w:rPr>
          <w:rFonts w:cs="Arial"/>
          <w:bCs/>
          <w:iCs/>
          <w:sz w:val="16"/>
          <w:szCs w:val="16"/>
        </w:rPr>
        <w:t>Poslovni načrt naj obsega najmanj naslednja poglavja: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- opis podjetja in panoge,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- produktov/storitev prijavitelja,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  <w:t>- načrt trženja,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- načrt poslovnih procesov (način dela, procesi, opredelitev poslovnega modela…),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- človeški viri (organizacija, načrtovanje),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- finančne projekcije,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- ocena tveganj in problemov,</w:t>
      </w:r>
    </w:p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- terminski načrt.</w:t>
      </w:r>
    </w:p>
    <w:p w:rsidR="00B41F02" w:rsidRPr="00803A71" w:rsidRDefault="00B41F02" w:rsidP="00B41F02">
      <w:pPr>
        <w:pStyle w:val="Sprotnaopomba-besedilo"/>
        <w:rPr>
          <w:rFonts w:ascii="Arial Narrow" w:hAnsi="Arial Narrow"/>
          <w:sz w:val="16"/>
          <w:szCs w:val="16"/>
        </w:rPr>
      </w:pPr>
    </w:p>
  </w:footnote>
  <w:footnote w:id="2">
    <w:p w:rsidR="00B41F02" w:rsidRPr="00803A71" w:rsidRDefault="00B41F02" w:rsidP="00B41F02">
      <w:p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803A71">
        <w:rPr>
          <w:rFonts w:cs="Arial"/>
          <w:b/>
          <w:bCs/>
          <w:iCs/>
          <w:sz w:val="16"/>
          <w:szCs w:val="16"/>
        </w:rPr>
        <w:t xml:space="preserve">Načrt trženja </w:t>
      </w:r>
      <w:r w:rsidRPr="00803A71">
        <w:rPr>
          <w:rFonts w:cs="Arial"/>
          <w:bCs/>
          <w:iCs/>
          <w:sz w:val="16"/>
          <w:szCs w:val="16"/>
        </w:rPr>
        <w:t>naj obsega najmanj</w:t>
      </w:r>
      <w:r w:rsidRPr="00803A71">
        <w:rPr>
          <w:rFonts w:cs="Arial"/>
          <w:b/>
          <w:bCs/>
          <w:iCs/>
          <w:sz w:val="16"/>
          <w:szCs w:val="16"/>
        </w:rPr>
        <w:t xml:space="preserve"> naslednja poglavja</w:t>
      </w:r>
      <w:r w:rsidRPr="00803A71">
        <w:rPr>
          <w:rFonts w:cs="Arial"/>
          <w:bCs/>
          <w:iCs/>
          <w:sz w:val="16"/>
          <w:szCs w:val="16"/>
        </w:rPr>
        <w:t>: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opis trenutnega trženjskega stanja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tržna analiza (splošno stanje)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tržni segmenti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analiza konkurence (značilnosti, moč, strategije tekmecev)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analiza tržnih poti (velikost in pomen posamezne tržne poti – distribucija)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SWOT analiza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Opredelitev ciljev (finančni cilji, trženjski cilji)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Trženjska strategija (ter programi/aktivnosti delovanja)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Ciljni trgi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proofErr w:type="spellStart"/>
      <w:r w:rsidRPr="00803A71">
        <w:rPr>
          <w:rFonts w:cs="Arial"/>
          <w:bCs/>
          <w:iCs/>
          <w:sz w:val="16"/>
          <w:szCs w:val="16"/>
        </w:rPr>
        <w:t>Pozicioniranje</w:t>
      </w:r>
      <w:proofErr w:type="spellEnd"/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Zaposleni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Tržne poti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Tržno komuniciranje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Oglaševanje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Pospeševanje prodaje</w:t>
      </w:r>
    </w:p>
    <w:p w:rsidR="00B41F02" w:rsidRPr="00803A71" w:rsidRDefault="00B41F02" w:rsidP="00B41F02">
      <w:pPr>
        <w:numPr>
          <w:ilvl w:val="1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Raziskave in razvoj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Finančni načrt trženja za 3 leta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Uresničitev delovanja (program trženjskih aktivnosti) – ovrednoten po letih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Organizacija in nadzor trženjskih aktivnosti</w:t>
      </w:r>
    </w:p>
    <w:p w:rsidR="00B41F02" w:rsidRPr="00803A71" w:rsidRDefault="00B41F02" w:rsidP="00B41F02">
      <w:pPr>
        <w:numPr>
          <w:ilvl w:val="0"/>
          <w:numId w:val="36"/>
        </w:numPr>
        <w:suppressAutoHyphens/>
        <w:spacing w:line="276" w:lineRule="auto"/>
        <w:rPr>
          <w:rFonts w:cs="Arial"/>
          <w:bCs/>
          <w:iCs/>
          <w:sz w:val="16"/>
          <w:szCs w:val="16"/>
        </w:rPr>
      </w:pPr>
      <w:r w:rsidRPr="00803A71">
        <w:rPr>
          <w:rFonts w:cs="Arial"/>
          <w:bCs/>
          <w:iCs/>
          <w:sz w:val="16"/>
          <w:szCs w:val="16"/>
        </w:rPr>
        <w:t>Priloga: - kratek opis organizacije prodaje (prodajne poti, distribucijski kanali, zaposleni in njihove izkušnje na tem področju)</w:t>
      </w:r>
    </w:p>
    <w:p w:rsidR="00B41F02" w:rsidRPr="00803A71" w:rsidRDefault="00B41F02" w:rsidP="00B41F02">
      <w:pPr>
        <w:pStyle w:val="Sprotnaopomba-besedilo"/>
        <w:rPr>
          <w:rFonts w:ascii="Arial Narrow" w:hAnsi="Arial Narrow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BF095B">
    <w:pPr>
      <w:pStyle w:val="Glava"/>
      <w:ind w:left="-426"/>
    </w:pPr>
    <w:r>
      <w:rPr>
        <w:noProof/>
        <w:lang w:eastAsia="sl-SI"/>
      </w:rPr>
      <w:drawing>
        <wp:inline distT="0" distB="0" distL="0" distR="0" wp14:anchorId="5219187B" wp14:editId="27CCFBBB">
          <wp:extent cx="6679042" cy="1117600"/>
          <wp:effectExtent l="0" t="0" r="7620" b="635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544" cy="113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95B" w:rsidRDefault="00BF0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19306C00"/>
    <w:multiLevelType w:val="hybridMultilevel"/>
    <w:tmpl w:val="0FFECD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6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21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2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3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1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7"/>
  </w:num>
  <w:num w:numId="5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5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24"/>
  </w:num>
  <w:num w:numId="20">
    <w:abstractNumId w:val="21"/>
  </w:num>
  <w:num w:numId="21">
    <w:abstractNumId w:val="30"/>
  </w:num>
  <w:num w:numId="22">
    <w:abstractNumId w:val="34"/>
  </w:num>
  <w:num w:numId="23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</w:num>
  <w:num w:numId="25">
    <w:abstractNumId w:val="6"/>
  </w:num>
  <w:num w:numId="26">
    <w:abstractNumId w:val="1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19"/>
  </w:num>
  <w:num w:numId="32">
    <w:abstractNumId w:val="13"/>
  </w:num>
  <w:num w:numId="33">
    <w:abstractNumId w:val="16"/>
  </w:num>
  <w:num w:numId="34">
    <w:abstractNumId w:val="9"/>
  </w:num>
  <w:num w:numId="35">
    <w:abstractNumId w:val="17"/>
  </w:num>
  <w:num w:numId="3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B"/>
    <w:rsid w:val="002D7180"/>
    <w:rsid w:val="008A65BE"/>
    <w:rsid w:val="008C1D96"/>
    <w:rsid w:val="008F4D10"/>
    <w:rsid w:val="00B41F02"/>
    <w:rsid w:val="00BF095B"/>
    <w:rsid w:val="00D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097"/>
  <w15:chartTrackingRefBased/>
  <w15:docId w15:val="{1EA3CE18-F5CA-4D19-ADBE-542B6BF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BF095B"/>
    <w:pPr>
      <w:spacing w:after="0" w:line="240" w:lineRule="auto"/>
      <w:jc w:val="both"/>
    </w:pPr>
    <w:rPr>
      <w:rFonts w:ascii="Arial Narrow" w:eastAsia="MS Mincho" w:hAnsi="Arial Narrow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F095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BF095B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semiHidden/>
    <w:unhideWhenUsed/>
    <w:qFormat/>
    <w:rsid w:val="00BF095B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BF095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F095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095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BF09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095B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basedOn w:val="Privzetapisavaodstavka"/>
    <w:link w:val="Naslov1"/>
    <w:rsid w:val="00BF095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basedOn w:val="Privzetapisavaodstavka"/>
    <w:link w:val="Naslov2"/>
    <w:rsid w:val="00BF0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basedOn w:val="Privzetapisavaodstavka"/>
    <w:link w:val="Naslov3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BF09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BF09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09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BF095B"/>
    <w:rPr>
      <w:rFonts w:ascii="Helvetica" w:eastAsia="Times New Roman" w:hAnsi="Helvetica" w:cs="Times New Roman"/>
      <w:b/>
      <w:bCs/>
      <w:sz w:val="32"/>
      <w:szCs w:val="24"/>
      <w:shd w:val="clear" w:color="auto" w:fill="CCCCCC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09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BF095B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BF095B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F095B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BF095B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basedOn w:val="Privzetapisavaodstavka"/>
    <w:link w:val="Pripombabesedilo"/>
    <w:uiPriority w:val="99"/>
    <w:rsid w:val="00BF095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F095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Telobesedila">
    <w:name w:val="Body Text"/>
    <w:basedOn w:val="Navaden"/>
    <w:link w:val="TelobesedilaZnak"/>
    <w:unhideWhenUsed/>
    <w:rsid w:val="00BF095B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09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BF095B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F095B"/>
    <w:pPr>
      <w:ind w:left="720"/>
      <w:contextualSpacing/>
    </w:pPr>
    <w:rPr>
      <w:sz w:val="22"/>
      <w:szCs w:val="22"/>
    </w:rPr>
  </w:style>
  <w:style w:type="character" w:customStyle="1" w:styleId="TEKSTZnak">
    <w:name w:val="TEKST Znak"/>
    <w:link w:val="TEKST"/>
    <w:locked/>
    <w:rsid w:val="00BF095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BF095B"/>
    <w:pPr>
      <w:spacing w:line="264" w:lineRule="auto"/>
    </w:pPr>
    <w:rPr>
      <w:rFonts w:ascii="Trebuchet MS" w:eastAsia="Times New Roman" w:hAnsi="Trebuchet MS"/>
      <w:sz w:val="22"/>
      <w:szCs w:val="22"/>
      <w:lang w:eastAsia="sl-SI"/>
    </w:rPr>
  </w:style>
  <w:style w:type="paragraph" w:customStyle="1" w:styleId="BodyText21">
    <w:name w:val="Body Text 21"/>
    <w:basedOn w:val="Navaden"/>
    <w:rsid w:val="00BF095B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BF095B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BF095B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BF095B"/>
    <w:rPr>
      <w:sz w:val="16"/>
      <w:szCs w:val="16"/>
    </w:rPr>
  </w:style>
  <w:style w:type="table" w:styleId="Tabelamrea">
    <w:name w:val="Table Grid"/>
    <w:basedOn w:val="Navadnatabela"/>
    <w:rsid w:val="00BF095B"/>
    <w:pPr>
      <w:spacing w:after="0" w:line="240" w:lineRule="auto"/>
    </w:pPr>
    <w:rPr>
      <w:rFonts w:ascii="Calibri" w:eastAsia="Times New Roman" w:hAnsi="Calibri" w:cs="Arial"/>
      <w:sz w:val="20"/>
      <w:szCs w:val="20"/>
      <w:lang w:val="en-US" w:eastAsia="sl-SI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BF09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F095B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F095B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BF095B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uiPriority w:val="99"/>
    <w:rsid w:val="00BF09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F09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Revizija">
    <w:name w:val="Revision"/>
    <w:hidden/>
    <w:uiPriority w:val="99"/>
    <w:semiHidden/>
    <w:rsid w:val="00BF095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uiPriority w:val="99"/>
    <w:semiHidden/>
    <w:unhideWhenUsed/>
    <w:rsid w:val="00BF095B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BF095B"/>
    <w:rPr>
      <w:b/>
      <w:bCs/>
    </w:rPr>
  </w:style>
  <w:style w:type="paragraph" w:customStyle="1" w:styleId="datumtevilka">
    <w:name w:val="datum številka"/>
    <w:basedOn w:val="Navaden"/>
    <w:qFormat/>
    <w:rsid w:val="00BF095B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BF095B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BF095B"/>
    <w:rPr>
      <w:color w:val="808080"/>
    </w:rPr>
  </w:style>
  <w:style w:type="paragraph" w:customStyle="1" w:styleId="Preformatted">
    <w:name w:val="Preformatted"/>
    <w:basedOn w:val="Navaden"/>
    <w:rsid w:val="00BF09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BF095B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BF095B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BF095B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BF095B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BF095B"/>
  </w:style>
  <w:style w:type="paragraph" w:styleId="Navadensplet">
    <w:name w:val="Normal (Web)"/>
    <w:basedOn w:val="Navaden"/>
    <w:uiPriority w:val="99"/>
    <w:semiHidden/>
    <w:unhideWhenUsed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BF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BF095B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F095B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BF095B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BF095B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BF095B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BF095B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BF095B"/>
    <w:pPr>
      <w:numPr>
        <w:numId w:val="1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BF095B"/>
  </w:style>
  <w:style w:type="paragraph" w:styleId="HTML-oblikovano">
    <w:name w:val="HTML Preformatted"/>
    <w:basedOn w:val="Navaden"/>
    <w:link w:val="HTML-oblikovanoZnak"/>
    <w:rsid w:val="00BF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095B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BF095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BF095B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BF095B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BF095B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BF095B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F095B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Konnaopomba-besediloZnak1">
    <w:name w:val="Končna opomba - besedilo Znak1"/>
    <w:basedOn w:val="Privzetapisavaodstavka"/>
    <w:uiPriority w:val="99"/>
    <w:semiHidden/>
    <w:rsid w:val="00BF095B"/>
    <w:rPr>
      <w:rFonts w:ascii="Arial Narrow" w:eastAsia="MS Mincho" w:hAnsi="Arial Narrow" w:cs="Times New Roman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BF095B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BF095B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BF095B"/>
    <w:rPr>
      <w:rFonts w:ascii="Arial" w:eastAsia="Times New Roman" w:hAnsi="Arial" w:cs="Times New Roman"/>
      <w:sz w:val="20"/>
    </w:rPr>
  </w:style>
  <w:style w:type="paragraph" w:customStyle="1" w:styleId="msonormal0">
    <w:name w:val="msonormal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BF09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BF095B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BF095B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BF095B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BF095B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BF095B"/>
    <w:rPr>
      <w:b/>
      <w:bCs/>
    </w:rPr>
  </w:style>
  <w:style w:type="paragraph" w:customStyle="1" w:styleId="ZnakZnak2Znak1">
    <w:name w:val="Znak Znak2 Znak1"/>
    <w:basedOn w:val="Navaden"/>
    <w:uiPriority w:val="99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BF095B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BF095B"/>
    <w:rPr>
      <w:b/>
      <w:bCs/>
    </w:rPr>
  </w:style>
  <w:style w:type="paragraph" w:customStyle="1" w:styleId="xl70">
    <w:name w:val="xl70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BF095B"/>
    <w:pPr>
      <w:numPr>
        <w:ilvl w:val="1"/>
        <w:numId w:val="2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BF095B"/>
    <w:rPr>
      <w:rFonts w:ascii="Calibri" w:eastAsia="Calibri" w:hAnsi="Calibri" w:cs="Arial"/>
    </w:rPr>
  </w:style>
  <w:style w:type="character" w:customStyle="1" w:styleId="NASLOV1Znak0">
    <w:name w:val="NASLOV 1 Znak"/>
    <w:link w:val="NASLOV10"/>
    <w:locked/>
    <w:rsid w:val="00BF095B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BF095B"/>
    <w:pPr>
      <w:spacing w:line="260" w:lineRule="atLeast"/>
    </w:pPr>
    <w:rPr>
      <w:rFonts w:ascii="Arial" w:eastAsiaTheme="minorHAnsi" w:hAnsi="Arial" w:cs="Arial"/>
      <w:b/>
      <w:sz w:val="32"/>
    </w:rPr>
  </w:style>
  <w:style w:type="character" w:customStyle="1" w:styleId="Pripombasklic1">
    <w:name w:val="Pripomba – sklic1"/>
    <w:uiPriority w:val="99"/>
    <w:rsid w:val="00BF095B"/>
    <w:rPr>
      <w:sz w:val="16"/>
      <w:szCs w:val="16"/>
    </w:rPr>
  </w:style>
  <w:style w:type="character" w:customStyle="1" w:styleId="Pripombasklic11">
    <w:name w:val="Pripomba – sklic11"/>
    <w:rsid w:val="00BF095B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BF095B"/>
  </w:style>
  <w:style w:type="table" w:customStyle="1" w:styleId="Tabelaseznam3poudarek51">
    <w:name w:val="Tabela – seznam 3 (poudarek 5)1"/>
    <w:basedOn w:val="Navadnatabela"/>
    <w:uiPriority w:val="48"/>
    <w:rsid w:val="00BF095B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BF095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F095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F095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BF095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BF095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BF095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BF095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BF095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BF095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BF095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BF095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BF095B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BF095B"/>
    <w:pPr>
      <w:numPr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BF095B"/>
    <w:pPr>
      <w:numPr>
        <w:numId w:val="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BF095B"/>
    <w:pPr>
      <w:numPr>
        <w:numId w:val="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BF095B"/>
    <w:pPr>
      <w:numPr>
        <w:numId w:val="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BF095B"/>
    <w:pPr>
      <w:numPr>
        <w:numId w:val="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BF095B"/>
    <w:pPr>
      <w:numPr>
        <w:numId w:val="1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BF095B"/>
    <w:pPr>
      <w:numPr>
        <w:numId w:val="1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F095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F095B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F095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F095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F095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F095B"/>
    <w:rPr>
      <w:rFonts w:ascii="Calibri" w:eastAsia="Calibri" w:hAnsi="Calibri" w:cs="Times New Roman"/>
      <w:sz w:val="16"/>
      <w:szCs w:val="16"/>
    </w:rPr>
  </w:style>
  <w:style w:type="paragraph" w:customStyle="1" w:styleId="tevilnatoka1">
    <w:name w:val="tevilnatoka1"/>
    <w:basedOn w:val="Navaden"/>
    <w:uiPriority w:val="99"/>
    <w:semiHidden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BF095B"/>
    <w:pPr>
      <w:numPr>
        <w:numId w:val="12"/>
      </w:numPr>
      <w:tabs>
        <w:tab w:val="num" w:pos="720"/>
      </w:tabs>
      <w:ind w:left="720" w:right="99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BF095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BF095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BF095B"/>
    <w:pPr>
      <w:numPr>
        <w:numId w:val="13"/>
      </w:numPr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BF095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BF095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BF095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BF095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BF095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BF095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BF095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BF095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BF095B"/>
    <w:pPr>
      <w:numPr>
        <w:numId w:val="14"/>
      </w:numPr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BF095B"/>
    <w:pPr>
      <w:numPr>
        <w:numId w:val="15"/>
      </w:numPr>
      <w:spacing w:before="120" w:after="12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BF095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BF095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BF095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BF095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BF095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BF095B"/>
    <w:pPr>
      <w:numPr>
        <w:ilvl w:val="1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BF095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BF095B"/>
    <w:pPr>
      <w:numPr>
        <w:ilvl w:val="3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BF095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BF095B"/>
    <w:pPr>
      <w:numPr>
        <w:numId w:val="1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BF095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BF095B"/>
    <w:pPr>
      <w:numPr>
        <w:numId w:val="2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BF095B"/>
    <w:pPr>
      <w:numPr>
        <w:numId w:val="2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BF095B"/>
    <w:pPr>
      <w:numPr>
        <w:numId w:val="22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BF095B"/>
    <w:pPr>
      <w:numPr>
        <w:numId w:val="23"/>
      </w:numPr>
      <w:spacing w:before="120" w:after="120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BF095B"/>
    <w:pPr>
      <w:numPr>
        <w:ilvl w:val="1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BF095B"/>
    <w:pPr>
      <w:numPr>
        <w:ilvl w:val="1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BF095B"/>
    <w:pPr>
      <w:numPr>
        <w:ilvl w:val="1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BF095B"/>
    <w:pPr>
      <w:numPr>
        <w:ilvl w:val="1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BF095B"/>
    <w:pPr>
      <w:numPr>
        <w:ilvl w:val="1"/>
        <w:numId w:val="11"/>
      </w:numPr>
    </w:pPr>
  </w:style>
  <w:style w:type="paragraph" w:customStyle="1" w:styleId="ListNumberLevel3">
    <w:name w:val="List Number (Level 3)"/>
    <w:basedOn w:val="Navaden"/>
    <w:uiPriority w:val="99"/>
    <w:semiHidden/>
    <w:rsid w:val="00BF095B"/>
    <w:pPr>
      <w:numPr>
        <w:ilvl w:val="2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BF095B"/>
    <w:pPr>
      <w:numPr>
        <w:ilvl w:val="2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BF095B"/>
    <w:pPr>
      <w:numPr>
        <w:ilvl w:val="2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BF095B"/>
    <w:pPr>
      <w:numPr>
        <w:ilvl w:val="2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BF095B"/>
    <w:pPr>
      <w:numPr>
        <w:ilvl w:val="2"/>
        <w:numId w:val="11"/>
      </w:numPr>
    </w:pPr>
  </w:style>
  <w:style w:type="paragraph" w:customStyle="1" w:styleId="ListNumberLevel4">
    <w:name w:val="List Number (Level 4)"/>
    <w:basedOn w:val="Navaden"/>
    <w:uiPriority w:val="99"/>
    <w:semiHidden/>
    <w:rsid w:val="00BF095B"/>
    <w:pPr>
      <w:numPr>
        <w:ilvl w:val="3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BF095B"/>
    <w:pPr>
      <w:numPr>
        <w:ilvl w:val="3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BF095B"/>
    <w:pPr>
      <w:numPr>
        <w:ilvl w:val="3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BF095B"/>
    <w:pPr>
      <w:numPr>
        <w:ilvl w:val="3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BF095B"/>
    <w:pPr>
      <w:numPr>
        <w:ilvl w:val="3"/>
        <w:numId w:val="11"/>
      </w:numPr>
    </w:pPr>
  </w:style>
  <w:style w:type="paragraph" w:customStyle="1" w:styleId="Considrant">
    <w:name w:val="Considérant"/>
    <w:basedOn w:val="Navaden"/>
    <w:uiPriority w:val="99"/>
    <w:semiHidden/>
    <w:rsid w:val="00BF095B"/>
    <w:pPr>
      <w:numPr>
        <w:numId w:val="2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BF095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BF095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BF095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BF095B"/>
    <w:pPr>
      <w:numPr>
        <w:numId w:val="25"/>
      </w:numPr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BF095B"/>
    <w:pPr>
      <w:numPr>
        <w:numId w:val="26"/>
      </w:numPr>
      <w:spacing w:after="12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BF095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BF095B"/>
    <w:pPr>
      <w:numPr>
        <w:numId w:val="27"/>
      </w:numPr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BF095B"/>
    <w:pPr>
      <w:numPr>
        <w:numId w:val="28"/>
      </w:numPr>
      <w:tabs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BF095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BF095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BF095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BF09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Normal1">
    <w:name w:val="Normal1"/>
    <w:uiPriority w:val="99"/>
    <w:semiHidden/>
    <w:rsid w:val="00BF095B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val="de-DE" w:eastAsia="sl-SI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BF095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BF095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BF095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BF095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BF095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BF095B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sz w:val="24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BF095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BF095B"/>
    <w:rPr>
      <w:rFonts w:ascii="Times New Roman" w:eastAsia="Times New Roman" w:hAnsi="Times New Roman" w:cs="Times New Roman"/>
      <w:b/>
      <w:color w:val="000000"/>
    </w:rPr>
  </w:style>
  <w:style w:type="paragraph" w:customStyle="1" w:styleId="Slog2">
    <w:name w:val="Slog2"/>
    <w:basedOn w:val="Naslov6"/>
    <w:link w:val="Slog2Znak"/>
    <w:semiHidden/>
    <w:qFormat/>
    <w:rsid w:val="00BF095B"/>
    <w:rPr>
      <w:b/>
      <w:sz w:val="22"/>
    </w:rPr>
  </w:style>
  <w:style w:type="character" w:customStyle="1" w:styleId="Slog4Znak">
    <w:name w:val="Slog4 Znak"/>
    <w:link w:val="Slog4"/>
    <w:uiPriority w:val="99"/>
    <w:semiHidden/>
    <w:locked/>
    <w:rsid w:val="00BF095B"/>
  </w:style>
  <w:style w:type="paragraph" w:customStyle="1" w:styleId="Slog4">
    <w:name w:val="Slog4"/>
    <w:basedOn w:val="Slog3"/>
    <w:link w:val="Slog4Znak"/>
    <w:uiPriority w:val="99"/>
    <w:semiHidden/>
    <w:qFormat/>
    <w:rsid w:val="00BF095B"/>
    <w:pPr>
      <w:numPr>
        <w:numId w:val="3"/>
      </w:numPr>
    </w:pPr>
    <w:rPr>
      <w:rFonts w:asciiTheme="minorHAnsi" w:eastAsiaTheme="minorHAnsi" w:hAnsiTheme="minorHAnsi" w:cstheme="minorBidi"/>
    </w:rPr>
  </w:style>
  <w:style w:type="character" w:customStyle="1" w:styleId="prilogeZnak">
    <w:name w:val="priloge Znak"/>
    <w:link w:val="priloge"/>
    <w:semiHidden/>
    <w:locked/>
    <w:rsid w:val="00BF095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BF095B"/>
    <w:pPr>
      <w:spacing w:after="200" w:line="276" w:lineRule="auto"/>
    </w:pPr>
    <w:rPr>
      <w:rFonts w:asciiTheme="minorHAnsi" w:eastAsiaTheme="minorHAnsi" w:hAnsiTheme="minorHAnsi"/>
      <w:b/>
      <w:sz w:val="32"/>
      <w:szCs w:val="32"/>
    </w:rPr>
  </w:style>
  <w:style w:type="paragraph" w:customStyle="1" w:styleId="Blockquote">
    <w:name w:val="Blockquote"/>
    <w:basedOn w:val="Navaden"/>
    <w:uiPriority w:val="99"/>
    <w:semiHidden/>
    <w:rsid w:val="00BF095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BF095B"/>
    <w:rPr>
      <w:vertAlign w:val="superscript"/>
    </w:rPr>
  </w:style>
  <w:style w:type="character" w:styleId="Neenpoudarek">
    <w:name w:val="Subtle Emphasis"/>
    <w:uiPriority w:val="19"/>
    <w:qFormat/>
    <w:rsid w:val="00BF095B"/>
    <w:rPr>
      <w:i/>
      <w:iCs/>
      <w:color w:val="808080"/>
    </w:rPr>
  </w:style>
  <w:style w:type="character" w:customStyle="1" w:styleId="highlight1">
    <w:name w:val="highlight1"/>
    <w:rsid w:val="00BF095B"/>
    <w:rPr>
      <w:shd w:val="clear" w:color="auto" w:fill="FFFF88"/>
    </w:rPr>
  </w:style>
  <w:style w:type="character" w:customStyle="1" w:styleId="FontStyle52">
    <w:name w:val="Font Style52"/>
    <w:rsid w:val="00BF095B"/>
    <w:rPr>
      <w:rFonts w:ascii="Arial" w:hAnsi="Arial" w:cs="Arial" w:hint="default"/>
      <w:sz w:val="20"/>
    </w:rPr>
  </w:style>
  <w:style w:type="character" w:customStyle="1" w:styleId="FontStyle110">
    <w:name w:val="Font Style110"/>
    <w:rsid w:val="00BF095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BF095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BF095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BF095B"/>
    <w:rPr>
      <w:vertAlign w:val="superscript"/>
    </w:rPr>
  </w:style>
  <w:style w:type="table" w:customStyle="1" w:styleId="Tabelamrea1">
    <w:name w:val="Tabela – mreža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BF09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BF095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BF095B"/>
    <w:pPr>
      <w:spacing w:after="0" w:line="240" w:lineRule="auto"/>
      <w:jc w:val="both"/>
    </w:pPr>
    <w:rPr>
      <w:rFonts w:ascii="Cambria" w:eastAsia="Calibri" w:hAnsi="Cambria" w:cs="Times New Roman"/>
      <w:sz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BF09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BF095B"/>
    <w:pPr>
      <w:numPr>
        <w:numId w:val="29"/>
      </w:numPr>
    </w:pPr>
  </w:style>
  <w:style w:type="paragraph" w:customStyle="1" w:styleId="Tiret0">
    <w:name w:val="Tiret 0"/>
    <w:basedOn w:val="Point0"/>
    <w:uiPriority w:val="99"/>
    <w:semiHidden/>
    <w:rsid w:val="00BF095B"/>
    <w:pPr>
      <w:numPr>
        <w:numId w:val="30"/>
      </w:numPr>
    </w:pPr>
  </w:style>
  <w:style w:type="paragraph" w:customStyle="1" w:styleId="Tiret1">
    <w:name w:val="Tiret 1"/>
    <w:basedOn w:val="Point1"/>
    <w:uiPriority w:val="99"/>
    <w:semiHidden/>
    <w:rsid w:val="00BF095B"/>
    <w:pPr>
      <w:numPr>
        <w:numId w:val="31"/>
      </w:numPr>
    </w:pPr>
  </w:style>
  <w:style w:type="paragraph" w:customStyle="1" w:styleId="Tiret2">
    <w:name w:val="Tiret 2"/>
    <w:basedOn w:val="Point2"/>
    <w:uiPriority w:val="99"/>
    <w:semiHidden/>
    <w:rsid w:val="00BF095B"/>
    <w:pPr>
      <w:numPr>
        <w:numId w:val="32"/>
      </w:numPr>
    </w:pPr>
  </w:style>
  <w:style w:type="paragraph" w:customStyle="1" w:styleId="Tiret3">
    <w:name w:val="Tiret 3"/>
    <w:basedOn w:val="Point3"/>
    <w:uiPriority w:val="99"/>
    <w:semiHidden/>
    <w:rsid w:val="00BF095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Lovka</dc:creator>
  <cp:keywords/>
  <dc:description/>
  <cp:lastModifiedBy>Boštjan Lovka</cp:lastModifiedBy>
  <cp:revision>2</cp:revision>
  <dcterms:created xsi:type="dcterms:W3CDTF">2019-07-05T07:11:00Z</dcterms:created>
  <dcterms:modified xsi:type="dcterms:W3CDTF">2019-07-05T07:11:00Z</dcterms:modified>
</cp:coreProperties>
</file>