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5B" w:rsidRDefault="00BF095B" w:rsidP="00BF095B">
      <w:pPr>
        <w:rPr>
          <w:sz w:val="28"/>
        </w:rPr>
      </w:pPr>
      <w:r w:rsidRPr="005115C0">
        <w:rPr>
          <w:sz w:val="28"/>
        </w:rPr>
        <w:t>Obrazec 1: Prijavn</w:t>
      </w:r>
      <w:r>
        <w:rPr>
          <w:sz w:val="28"/>
        </w:rPr>
        <w:t>i obrazec</w:t>
      </w:r>
    </w:p>
    <w:p w:rsidR="00BF095B" w:rsidRPr="005115C0" w:rsidRDefault="00BF095B" w:rsidP="00BF095B">
      <w:pPr>
        <w:rPr>
          <w:sz w:val="28"/>
        </w:rPr>
      </w:pPr>
    </w:p>
    <w:p w:rsidR="00BF095B" w:rsidRPr="005115C0" w:rsidRDefault="00BF095B" w:rsidP="00BF095B">
      <w:pPr>
        <w:shd w:val="clear" w:color="auto" w:fill="BFBFBF"/>
        <w:rPr>
          <w:rFonts w:cs="Arial"/>
          <w:b/>
        </w:rPr>
      </w:pPr>
      <w:r w:rsidRPr="005115C0">
        <w:rPr>
          <w:rFonts w:cs="Arial"/>
          <w:b/>
        </w:rPr>
        <w:t>OSNOVNI PODATKI OPERACIJE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BF095B" w:rsidRPr="005115C0" w:rsidTr="00DB6CBC">
        <w:trPr>
          <w:trHeight w:val="340"/>
        </w:trPr>
        <w:tc>
          <w:tcPr>
            <w:tcW w:w="1640" w:type="pct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  <w:lang w:val="en-US"/>
              </w:rPr>
            </w:pPr>
            <w:r w:rsidRPr="005115C0">
              <w:rPr>
                <w:rFonts w:cs="Arial"/>
                <w:szCs w:val="20"/>
              </w:rPr>
              <w:t>Naziv operacije</w:t>
            </w:r>
          </w:p>
        </w:tc>
        <w:tc>
          <w:tcPr>
            <w:tcW w:w="3360" w:type="pct"/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1640" w:type="pct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Kratica operacije</w:t>
            </w:r>
          </w:p>
        </w:tc>
        <w:tc>
          <w:tcPr>
            <w:tcW w:w="3360" w:type="pct"/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Par-</w:t>
            </w:r>
            <w:r>
              <w:rPr>
                <w:rFonts w:cs="Arial"/>
                <w:szCs w:val="20"/>
              </w:rPr>
              <w:t>20-22</w:t>
            </w:r>
            <w:r w:rsidRPr="005115C0">
              <w:rPr>
                <w:rFonts w:cs="Arial"/>
                <w:szCs w:val="20"/>
              </w:rPr>
              <w:t xml:space="preserve">- </w:t>
            </w: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1640" w:type="pct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Predviden čas trajanja operacije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bCs/>
              </w:rPr>
              <w:t xml:space="preserve">(največ </w:t>
            </w:r>
            <w:r>
              <w:rPr>
                <w:rFonts w:cs="Arial"/>
                <w:bCs/>
              </w:rPr>
              <w:t>24 mesecev</w:t>
            </w:r>
            <w:r w:rsidRPr="005115C0">
              <w:rPr>
                <w:rFonts w:cs="Arial"/>
                <w:bCs/>
              </w:rPr>
              <w:t>)</w:t>
            </w:r>
          </w:p>
        </w:tc>
        <w:tc>
          <w:tcPr>
            <w:tcW w:w="3360" w:type="pct"/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  <w:r w:rsidRPr="005115C0">
              <w:rPr>
                <w:rFonts w:cs="Arial"/>
                <w:szCs w:val="20"/>
              </w:rPr>
              <w:t>mesecev</w:t>
            </w:r>
          </w:p>
        </w:tc>
      </w:tr>
      <w:tr w:rsidR="00BF095B" w:rsidRPr="005115C0" w:rsidTr="00DB6CBC">
        <w:trPr>
          <w:trHeight w:val="340"/>
        </w:trPr>
        <w:tc>
          <w:tcPr>
            <w:tcW w:w="1640" w:type="pct"/>
            <w:vAlign w:val="center"/>
          </w:tcPr>
          <w:p w:rsidR="00BF095B" w:rsidRPr="00C75496" w:rsidRDefault="00BF095B" w:rsidP="00DB6CBC">
            <w:r w:rsidRPr="005115C0">
              <w:rPr>
                <w:rFonts w:cs="Arial"/>
                <w:szCs w:val="20"/>
              </w:rPr>
              <w:t xml:space="preserve">Predviden pričetek izvajanja operacije </w:t>
            </w:r>
            <w:r w:rsidRPr="005115C0">
              <w:t>- se ne sme začeti pred datumom oddaje vloge</w:t>
            </w:r>
            <w:r>
              <w:t xml:space="preserve"> </w:t>
            </w:r>
            <w:r w:rsidRPr="005115C0">
              <w:rPr>
                <w:rFonts w:cs="Arial"/>
                <w:szCs w:val="20"/>
              </w:rPr>
              <w:t>(dan/mesec/leto)</w:t>
            </w:r>
          </w:p>
        </w:tc>
        <w:tc>
          <w:tcPr>
            <w:tcW w:w="3360" w:type="pct"/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1640" w:type="pct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  <w:lang w:val="de-DE"/>
              </w:rPr>
            </w:pPr>
            <w:r w:rsidRPr="005444A6">
              <w:rPr>
                <w:rFonts w:cs="Arial"/>
                <w:szCs w:val="20"/>
              </w:rPr>
              <w:t xml:space="preserve">Predviden zaključek izvajanja </w:t>
            </w:r>
            <w:r w:rsidRPr="005115C0">
              <w:rPr>
                <w:rFonts w:cs="Arial"/>
                <w:szCs w:val="20"/>
              </w:rPr>
              <w:t>operacije - s</w:t>
            </w:r>
            <w:r w:rsidRPr="005444A6">
              <w:rPr>
                <w:rFonts w:cs="Arial"/>
                <w:szCs w:val="20"/>
              </w:rPr>
              <w:t xml:space="preserve">krajni rok za zaključek je 31. </w:t>
            </w:r>
            <w:r>
              <w:rPr>
                <w:rFonts w:cs="Arial"/>
                <w:szCs w:val="20"/>
                <w:lang w:val="de-DE"/>
              </w:rPr>
              <w:t>8</w:t>
            </w:r>
            <w:r w:rsidRPr="0070155A">
              <w:rPr>
                <w:rFonts w:cs="Arial"/>
                <w:szCs w:val="20"/>
                <w:lang w:val="de-DE"/>
              </w:rPr>
              <w:t>. 202</w:t>
            </w:r>
            <w:r>
              <w:rPr>
                <w:rFonts w:cs="Arial"/>
                <w:szCs w:val="20"/>
                <w:lang w:val="de-DE"/>
              </w:rPr>
              <w:t>2</w:t>
            </w:r>
          </w:p>
          <w:p w:rsidR="00BF095B" w:rsidRPr="005115C0" w:rsidRDefault="00BF095B" w:rsidP="00DB6CBC">
            <w:pPr>
              <w:rPr>
                <w:rFonts w:cs="Arial"/>
                <w:szCs w:val="20"/>
                <w:lang w:val="de-DE"/>
              </w:rPr>
            </w:pPr>
            <w:r w:rsidRPr="005115C0">
              <w:rPr>
                <w:rFonts w:cs="Arial"/>
                <w:szCs w:val="20"/>
                <w:lang w:val="de-DE"/>
              </w:rPr>
              <w:t>(</w:t>
            </w:r>
            <w:proofErr w:type="spellStart"/>
            <w:r w:rsidRPr="005115C0">
              <w:rPr>
                <w:rFonts w:cs="Arial"/>
                <w:szCs w:val="20"/>
                <w:lang w:val="de-DE"/>
              </w:rPr>
              <w:t>dan</w:t>
            </w:r>
            <w:proofErr w:type="spellEnd"/>
            <w:r w:rsidRPr="005115C0">
              <w:rPr>
                <w:rFonts w:cs="Arial"/>
                <w:szCs w:val="20"/>
                <w:lang w:val="de-DE"/>
              </w:rPr>
              <w:t>/</w:t>
            </w:r>
            <w:proofErr w:type="spellStart"/>
            <w:r w:rsidRPr="005115C0">
              <w:rPr>
                <w:rFonts w:cs="Arial"/>
                <w:szCs w:val="20"/>
                <w:lang w:val="de-DE"/>
              </w:rPr>
              <w:t>mesec</w:t>
            </w:r>
            <w:proofErr w:type="spellEnd"/>
            <w:r w:rsidRPr="005115C0">
              <w:rPr>
                <w:rFonts w:cs="Arial"/>
                <w:szCs w:val="20"/>
                <w:lang w:val="de-DE"/>
              </w:rPr>
              <w:t>/</w:t>
            </w:r>
            <w:proofErr w:type="spellStart"/>
            <w:r w:rsidRPr="005115C0">
              <w:rPr>
                <w:rFonts w:cs="Arial"/>
                <w:szCs w:val="20"/>
                <w:lang w:val="de-DE"/>
              </w:rPr>
              <w:t>leto</w:t>
            </w:r>
            <w:proofErr w:type="spellEnd"/>
            <w:r w:rsidRPr="005115C0">
              <w:rPr>
                <w:rFonts w:cs="Arial"/>
                <w:szCs w:val="20"/>
                <w:lang w:val="de-DE"/>
              </w:rPr>
              <w:t>)</w:t>
            </w:r>
          </w:p>
        </w:tc>
        <w:tc>
          <w:tcPr>
            <w:tcW w:w="3360" w:type="pct"/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1640" w:type="pct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Predvideni ciljni trg partnerstva</w:t>
            </w:r>
          </w:p>
        </w:tc>
        <w:tc>
          <w:tcPr>
            <w:tcW w:w="3360" w:type="pct"/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vAlign w:val="center"/>
            <w:hideMark/>
          </w:tcPr>
          <w:p w:rsidR="00BF095B" w:rsidRPr="005444A6" w:rsidRDefault="00BF095B" w:rsidP="00DB6CBC">
            <w:pPr>
              <w:rPr>
                <w:rFonts w:cs="Arial"/>
              </w:rPr>
            </w:pPr>
            <w:r w:rsidRPr="005444A6">
              <w:rPr>
                <w:rFonts w:cs="Arial"/>
              </w:rPr>
              <w:t>Kratek povzetek operacije</w:t>
            </w:r>
          </w:p>
          <w:p w:rsidR="00BF095B" w:rsidRPr="005444A6" w:rsidRDefault="00BF095B" w:rsidP="00DB6CBC">
            <w:pPr>
              <w:rPr>
                <w:rFonts w:eastAsia="Times New Roman" w:cs="Arial"/>
                <w:szCs w:val="20"/>
              </w:rPr>
            </w:pPr>
            <w:r w:rsidRPr="005444A6">
              <w:rPr>
                <w:rFonts w:cs="Arial"/>
              </w:rPr>
              <w:t>(največ 1 stran velikosti A4)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  <w:p w:rsidR="00BF095B" w:rsidRPr="005115C0" w:rsidRDefault="00BF095B" w:rsidP="00DB6CBC">
            <w:pPr>
              <w:rPr>
                <w:rFonts w:cs="Arial"/>
                <w:szCs w:val="20"/>
                <w:lang w:val="en-US"/>
              </w:rPr>
            </w:pPr>
          </w:p>
        </w:tc>
      </w:tr>
    </w:tbl>
    <w:p w:rsidR="00BF095B" w:rsidRPr="005115C0" w:rsidRDefault="00BF095B" w:rsidP="00BF095B">
      <w:pPr>
        <w:rPr>
          <w:rFonts w:cs="Arial"/>
        </w:rPr>
      </w:pPr>
    </w:p>
    <w:p w:rsidR="00BF095B" w:rsidRPr="005115C0" w:rsidRDefault="00BF095B" w:rsidP="00BF095B">
      <w:pPr>
        <w:rPr>
          <w:rFonts w:cs="Arial"/>
        </w:rPr>
      </w:pPr>
    </w:p>
    <w:p w:rsidR="00BF095B" w:rsidRPr="005115C0" w:rsidRDefault="00BF095B" w:rsidP="00BF095B">
      <w:pPr>
        <w:shd w:val="clear" w:color="auto" w:fill="BFBFBF"/>
        <w:rPr>
          <w:rFonts w:cs="Arial"/>
          <w:b/>
        </w:rPr>
      </w:pPr>
      <w:r w:rsidRPr="005115C0">
        <w:rPr>
          <w:rFonts w:cs="Arial"/>
          <w:b/>
        </w:rPr>
        <w:t xml:space="preserve"> OSNOVNI PODATKI VODILNEGA PARTNERJA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2063"/>
        <w:gridCol w:w="4810"/>
      </w:tblGrid>
      <w:tr w:rsidR="00BF095B" w:rsidRPr="005115C0" w:rsidTr="00DB6CBC">
        <w:trPr>
          <w:trHeight w:val="34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PRIJAVITELJA</w:t>
            </w:r>
          </w:p>
        </w:tc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SEDEŽ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Velikost podjetja</w:t>
            </w:r>
            <w:r w:rsidRPr="005115C0">
              <w:rPr>
                <w:rStyle w:val="Sprotnaopomba-sklic"/>
                <w:rFonts w:cs="Arial"/>
                <w:szCs w:val="20"/>
              </w:rPr>
              <w:footnoteReference w:id="1"/>
            </w:r>
            <w:r w:rsidRPr="005115C0">
              <w:rPr>
                <w:rFonts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proofErr w:type="spellStart"/>
            <w:r w:rsidRPr="005115C0">
              <w:rPr>
                <w:szCs w:val="20"/>
              </w:rPr>
              <w:t>mikro</w:t>
            </w:r>
            <w:proofErr w:type="spellEnd"/>
            <w:r w:rsidRPr="005115C0">
              <w:rPr>
                <w:szCs w:val="20"/>
              </w:rPr>
              <w:t xml:space="preserve"> podjetje   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malo podjetje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srednje veliko podjetje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LOKACIJA IZVAJANJA OPERACIJE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 xml:space="preserve">Sedež 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>Poslovna enota / Podružnica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KONTAKTNI PODATKI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bCs/>
                <w:szCs w:val="20"/>
              </w:rPr>
              <w:t>Zakoniti zastopnik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Ime in priimek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0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Vloga v podjetju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1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Telefon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2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 elektronske pošte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3"/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lastRenderedPageBreak/>
              <w:t>Kontaktna oseba, dostopna za komunikacijo z izvajalcem javnega razpisa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Ime in priimek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Vloga v podjetju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Telefon in GSM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 elektronske pošte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POSLOVNI PODATKI PRIJAVITELJA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4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5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Naziv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banke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,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pri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kateri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je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odprt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transakcijski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račun</w:t>
            </w:r>
            <w:proofErr w:type="spellEnd"/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5B" w:rsidRPr="005115C0" w:rsidRDefault="00BF095B" w:rsidP="00DB6CBC">
            <w:pPr>
              <w:rPr>
                <w:rFonts w:cs="Arial"/>
                <w:bCs/>
                <w:szCs w:val="20"/>
              </w:rPr>
            </w:pPr>
            <w:r w:rsidRPr="005115C0">
              <w:rPr>
                <w:rFonts w:cs="Arial"/>
                <w:bCs/>
                <w:szCs w:val="20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  <w:bookmarkEnd w:id="6"/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bCs/>
                <w:szCs w:val="20"/>
              </w:rPr>
            </w:pPr>
            <w:r w:rsidRPr="005115C0">
              <w:rPr>
                <w:rFonts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Število zaposlenih v podjetju</w:t>
            </w:r>
          </w:p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szCs w:val="22"/>
              </w:rPr>
              <w:t>(na dan 31. 1</w:t>
            </w:r>
            <w:r>
              <w:rPr>
                <w:szCs w:val="22"/>
              </w:rPr>
              <w:t>2</w:t>
            </w:r>
            <w:r w:rsidRPr="005115C0">
              <w:rPr>
                <w:szCs w:val="22"/>
              </w:rPr>
              <w:t xml:space="preserve">. </w:t>
            </w:r>
            <w:r>
              <w:rPr>
                <w:szCs w:val="22"/>
              </w:rPr>
              <w:t>2018)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Bruto dodana vrednost na zaposlenega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 xml:space="preserve">(za </w:t>
            </w:r>
            <w:r w:rsidRPr="005115C0">
              <w:rPr>
                <w:rFonts w:cs="Arial"/>
                <w:szCs w:val="20"/>
                <w:lang w:eastAsia="sl-SI"/>
              </w:rPr>
              <w:t>zadnje potrjeno obračunsko leto</w:t>
            </w:r>
            <w:r w:rsidRPr="005115C0">
              <w:rPr>
                <w:szCs w:val="22"/>
              </w:rPr>
              <w:t>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  <w:r w:rsidRPr="005115C0">
              <w:rPr>
                <w:szCs w:val="20"/>
              </w:rPr>
              <w:t>€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BONITETNA OCENA </w:t>
            </w:r>
          </w:p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Izpolnite na podlagi izpisa bonitetne ocene (izberite)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t>Finančna ocena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t>Dinamična ocena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A1, A2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+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A3, B1, B2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B3, C1, C2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C3, D1, D2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-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D3 ali manj ali N.O. (ni ocene)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N.O. (ni ocene)</w:t>
            </w:r>
          </w:p>
        </w:tc>
      </w:tr>
    </w:tbl>
    <w:p w:rsidR="00BF095B" w:rsidRDefault="00BF095B" w:rsidP="00BF095B">
      <w:pPr>
        <w:rPr>
          <w:rFonts w:cs="Arial"/>
          <w:lang w:val="en-US"/>
        </w:rPr>
      </w:pPr>
    </w:p>
    <w:p w:rsidR="00BF095B" w:rsidRDefault="00BF095B" w:rsidP="00BF095B">
      <w:pPr>
        <w:rPr>
          <w:rFonts w:cs="Arial"/>
          <w:lang w:val="en-US"/>
        </w:rPr>
      </w:pPr>
    </w:p>
    <w:p w:rsidR="00BF095B" w:rsidRPr="005115C0" w:rsidRDefault="00BF095B" w:rsidP="00BF095B">
      <w:pPr>
        <w:rPr>
          <w:rFonts w:cs="Arial"/>
          <w:lang w:val="en-US"/>
        </w:rPr>
      </w:pPr>
    </w:p>
    <w:p w:rsidR="00BF095B" w:rsidRPr="005115C0" w:rsidRDefault="00BF095B" w:rsidP="00BF095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 xml:space="preserve">OSNOVNI PODATKI PARTNERJEV V PARTNERSTVU 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PARTNERJA 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SEDEŽ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Velikost podjetja</w:t>
            </w:r>
            <w:r w:rsidRPr="005115C0">
              <w:rPr>
                <w:rStyle w:val="Sprotnaopomba-sklic"/>
                <w:rFonts w:cs="Arial"/>
                <w:szCs w:val="20"/>
              </w:rPr>
              <w:footnoteReference w:id="2"/>
            </w:r>
            <w:r w:rsidRPr="005115C0">
              <w:rPr>
                <w:rFonts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proofErr w:type="spellStart"/>
            <w:r w:rsidRPr="005115C0">
              <w:rPr>
                <w:szCs w:val="20"/>
              </w:rPr>
              <w:t>mikro</w:t>
            </w:r>
            <w:proofErr w:type="spellEnd"/>
            <w:r w:rsidRPr="005115C0">
              <w:rPr>
                <w:szCs w:val="20"/>
              </w:rPr>
              <w:t xml:space="preserve"> podjetje   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malo podjetje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srednje veliko podjetje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LOKACIJA IZVAJANJA OPERACIJE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 xml:space="preserve">Sedež 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>Poslovna enota / Podružnica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lastRenderedPageBreak/>
              <w:t>POSLOVNI PODATKI PARTNERJA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Naziv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banke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,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pri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kateri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je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odprt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transakcijski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račun</w:t>
            </w:r>
            <w:proofErr w:type="spellEnd"/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5B" w:rsidRPr="005115C0" w:rsidRDefault="00BF095B" w:rsidP="00DB6CBC">
            <w:pPr>
              <w:rPr>
                <w:rFonts w:cs="Arial"/>
                <w:bCs/>
                <w:szCs w:val="20"/>
              </w:rPr>
            </w:pPr>
            <w:r w:rsidRPr="005115C0">
              <w:rPr>
                <w:rFonts w:cs="Arial"/>
                <w:bCs/>
                <w:szCs w:val="20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bCs/>
                <w:szCs w:val="20"/>
              </w:rPr>
            </w:pPr>
            <w:r w:rsidRPr="005115C0">
              <w:rPr>
                <w:rFonts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Število zaposlenih v podjetju</w:t>
            </w:r>
          </w:p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szCs w:val="22"/>
              </w:rPr>
              <w:t>(na dan 31. 1</w:t>
            </w:r>
            <w:r>
              <w:rPr>
                <w:szCs w:val="22"/>
              </w:rPr>
              <w:t>2</w:t>
            </w:r>
            <w:r w:rsidRPr="005115C0">
              <w:rPr>
                <w:szCs w:val="22"/>
              </w:rPr>
              <w:t>. 2018):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Bruto dodana vrednost na zaposlenega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 xml:space="preserve">(za </w:t>
            </w:r>
            <w:r w:rsidRPr="005115C0">
              <w:rPr>
                <w:rFonts w:cs="Arial"/>
                <w:szCs w:val="20"/>
                <w:lang w:eastAsia="sl-SI"/>
              </w:rPr>
              <w:t>zadnje potrjeno obračunsko leto</w:t>
            </w:r>
            <w:r w:rsidRPr="005115C0">
              <w:rPr>
                <w:szCs w:val="22"/>
              </w:rPr>
              <w:t>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  <w:r w:rsidRPr="005115C0">
              <w:rPr>
                <w:rFonts w:cs="Arial"/>
                <w:szCs w:val="20"/>
              </w:rPr>
              <w:t xml:space="preserve"> </w:t>
            </w:r>
            <w:r w:rsidRPr="005115C0">
              <w:rPr>
                <w:szCs w:val="20"/>
              </w:rPr>
              <w:t>€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BONITETNA OCENA </w:t>
            </w:r>
          </w:p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Izpolnite na podlagi izpisa bonitetne ocene (izberite)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t>Finančna ocena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t>Dinamična ocena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A1, A2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+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A3, B1, B2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B3, C1, C2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C3, D1, D2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-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D3 ali manj ali N.O. (ni ocene)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N.O. (ni ocene)</w:t>
            </w:r>
          </w:p>
        </w:tc>
      </w:tr>
    </w:tbl>
    <w:p w:rsidR="00BF095B" w:rsidRDefault="00BF095B" w:rsidP="00BF095B">
      <w:pPr>
        <w:rPr>
          <w:rFonts w:cs="Arial"/>
          <w:b/>
          <w:szCs w:val="20"/>
        </w:rPr>
      </w:pPr>
    </w:p>
    <w:p w:rsidR="00BF095B" w:rsidRPr="005115C0" w:rsidRDefault="00BF095B" w:rsidP="00BF095B">
      <w:pPr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PARTNERJA 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SEDEŽ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Velikost podjetja</w:t>
            </w:r>
            <w:r w:rsidRPr="005115C0">
              <w:rPr>
                <w:rStyle w:val="Sprotnaopomba-sklic"/>
                <w:rFonts w:cs="Arial"/>
                <w:szCs w:val="20"/>
              </w:rPr>
              <w:footnoteReference w:id="3"/>
            </w:r>
            <w:r w:rsidRPr="005115C0">
              <w:rPr>
                <w:rFonts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proofErr w:type="spellStart"/>
            <w:r w:rsidRPr="005115C0">
              <w:rPr>
                <w:szCs w:val="20"/>
              </w:rPr>
              <w:t>mikro</w:t>
            </w:r>
            <w:proofErr w:type="spellEnd"/>
            <w:r w:rsidRPr="005115C0">
              <w:rPr>
                <w:szCs w:val="20"/>
              </w:rPr>
              <w:t xml:space="preserve"> podjetje   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malo podjetje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srednje veliko podjetje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LOKACIJA IZVAJANJA OPERACIJE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 xml:space="preserve">Sedež 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>Poslovna enota / Podružnica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POSLOVNI PODATKI PARTNERJA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rFonts w:cs="Arial"/>
                <w:szCs w:val="22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rFonts w:cs="Arial"/>
                <w:szCs w:val="22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Naziv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banke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,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pri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kateri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je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odprt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transakcijski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račun</w:t>
            </w:r>
            <w:proofErr w:type="spellEnd"/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rFonts w:cs="Arial"/>
                <w:bCs/>
                <w:szCs w:val="22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rFonts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lastRenderedPageBreak/>
              <w:t>Število zaposlenih v podjetju</w:t>
            </w:r>
          </w:p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szCs w:val="22"/>
              </w:rPr>
              <w:t>(na dan 31. 1</w:t>
            </w:r>
            <w:r>
              <w:rPr>
                <w:szCs w:val="22"/>
              </w:rPr>
              <w:t>2</w:t>
            </w:r>
            <w:r w:rsidRPr="005115C0">
              <w:rPr>
                <w:szCs w:val="22"/>
              </w:rPr>
              <w:t>. 2018):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Bruto dodana vrednost na zaposlenega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 xml:space="preserve">(za </w:t>
            </w:r>
            <w:r w:rsidRPr="005115C0">
              <w:rPr>
                <w:rFonts w:cs="Arial"/>
                <w:szCs w:val="20"/>
                <w:lang w:eastAsia="sl-SI"/>
              </w:rPr>
              <w:t>zadnje potrjeno obračunsko leto</w:t>
            </w:r>
            <w:r w:rsidRPr="005115C0">
              <w:rPr>
                <w:szCs w:val="22"/>
              </w:rPr>
              <w:t>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  <w:r w:rsidRPr="005115C0">
              <w:rPr>
                <w:rFonts w:cs="Arial"/>
                <w:szCs w:val="20"/>
              </w:rPr>
              <w:t xml:space="preserve"> </w:t>
            </w:r>
            <w:r w:rsidRPr="005115C0">
              <w:rPr>
                <w:szCs w:val="20"/>
              </w:rPr>
              <w:t>€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BONITETNA OCENA </w:t>
            </w:r>
          </w:p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Izpolnite na podlagi izpisa bonitetne ocene (izberite)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t>Finančna ocena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t>Dinamična ocena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A1, A2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+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A3, B1, B2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B3, C1, C2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C3, D1, D2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-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D3 ali manj ali N.O. (ni ocene)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N.O. (ni ocene)</w:t>
            </w:r>
          </w:p>
        </w:tc>
      </w:tr>
    </w:tbl>
    <w:p w:rsidR="00BF095B" w:rsidRDefault="00BF095B" w:rsidP="00BF095B">
      <w:pPr>
        <w:rPr>
          <w:rFonts w:cs="Arial"/>
          <w:b/>
          <w:szCs w:val="20"/>
          <w:lang w:val="en-US"/>
        </w:rPr>
      </w:pPr>
    </w:p>
    <w:p w:rsidR="00BF095B" w:rsidRPr="005115C0" w:rsidRDefault="00BF095B" w:rsidP="00BF095B">
      <w:pPr>
        <w:rPr>
          <w:rFonts w:cs="Arial"/>
          <w:b/>
          <w:szCs w:val="20"/>
          <w:lang w:val="en-US"/>
        </w:rPr>
      </w:pPr>
      <w:bookmarkStart w:id="7" w:name="_GoBack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PARTNERJA 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SEDEŽ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Velikost podjetja</w:t>
            </w:r>
            <w:r w:rsidRPr="005115C0">
              <w:rPr>
                <w:rStyle w:val="Sprotnaopomba-sklic"/>
                <w:rFonts w:cs="Arial"/>
                <w:szCs w:val="20"/>
              </w:rPr>
              <w:footnoteReference w:id="4"/>
            </w:r>
            <w:r w:rsidRPr="005115C0">
              <w:rPr>
                <w:rFonts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proofErr w:type="spellStart"/>
            <w:r w:rsidRPr="005115C0">
              <w:rPr>
                <w:szCs w:val="20"/>
              </w:rPr>
              <w:t>mikro</w:t>
            </w:r>
            <w:proofErr w:type="spellEnd"/>
            <w:r w:rsidRPr="005115C0">
              <w:rPr>
                <w:szCs w:val="20"/>
              </w:rPr>
              <w:t xml:space="preserve"> podjetje   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malo podjetje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szCs w:val="20"/>
              </w:rPr>
              <w:t>srednje veliko podjetje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LOKACIJA IZVAJANJA OPERACIJE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 xml:space="preserve">Sedež </w:t>
            </w:r>
          </w:p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</w:t>
            </w:r>
            <w:r w:rsidRPr="005115C0">
              <w:rPr>
                <w:rFonts w:cs="Arial"/>
                <w:szCs w:val="20"/>
              </w:rPr>
              <w:t>Poslovna enota / Podružnica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POSLOVNI PODATKI PARTNERJA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rFonts w:cs="Arial"/>
                <w:szCs w:val="22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2"/>
              </w:rPr>
            </w:pPr>
            <w:r w:rsidRPr="005115C0">
              <w:rPr>
                <w:rFonts w:cs="Arial"/>
                <w:szCs w:val="22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Naziv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banke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,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pri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kateri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je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odprt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transakcijski</w:t>
            </w:r>
            <w:proofErr w:type="spellEnd"/>
            <w:r w:rsidRPr="005115C0">
              <w:rPr>
                <w:rFonts w:cs="Arial"/>
                <w:bCs/>
                <w:szCs w:val="20"/>
                <w:lang w:val="de-DE"/>
              </w:rPr>
              <w:t xml:space="preserve"> </w:t>
            </w:r>
            <w:proofErr w:type="spellStart"/>
            <w:r w:rsidRPr="005115C0">
              <w:rPr>
                <w:rFonts w:cs="Arial"/>
                <w:bCs/>
                <w:szCs w:val="20"/>
                <w:lang w:val="de-DE"/>
              </w:rPr>
              <w:t>račun</w:t>
            </w:r>
            <w:proofErr w:type="spellEnd"/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rFonts w:cs="Arial"/>
                <w:bCs/>
                <w:szCs w:val="22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rFonts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Število zaposlenih v podjetju</w:t>
            </w:r>
          </w:p>
          <w:p w:rsidR="00BF095B" w:rsidRPr="005115C0" w:rsidRDefault="00BF095B" w:rsidP="00DB6CBC">
            <w:pPr>
              <w:rPr>
                <w:rFonts w:cs="Arial"/>
                <w:bCs/>
                <w:szCs w:val="22"/>
              </w:rPr>
            </w:pPr>
            <w:r w:rsidRPr="005115C0">
              <w:rPr>
                <w:szCs w:val="22"/>
              </w:rPr>
              <w:t>(na dan 31. 1</w:t>
            </w:r>
            <w:r>
              <w:rPr>
                <w:szCs w:val="22"/>
              </w:rPr>
              <w:t>2</w:t>
            </w:r>
            <w:r w:rsidRPr="005115C0">
              <w:rPr>
                <w:szCs w:val="22"/>
              </w:rPr>
              <w:t>. 2018):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>Bruto dodana vrednost na zaposlenega</w:t>
            </w:r>
          </w:p>
          <w:p w:rsidR="00BF095B" w:rsidRPr="005115C0" w:rsidRDefault="00BF095B" w:rsidP="00DB6CBC">
            <w:pPr>
              <w:rPr>
                <w:szCs w:val="22"/>
              </w:rPr>
            </w:pPr>
            <w:r w:rsidRPr="005115C0">
              <w:rPr>
                <w:szCs w:val="22"/>
              </w:rPr>
              <w:t xml:space="preserve">(za </w:t>
            </w:r>
            <w:r w:rsidRPr="005115C0">
              <w:rPr>
                <w:rFonts w:cs="Arial"/>
                <w:szCs w:val="20"/>
                <w:lang w:eastAsia="sl-SI"/>
              </w:rPr>
              <w:t>zadnje potrjeno obračunsko leto</w:t>
            </w:r>
            <w:r w:rsidRPr="005115C0">
              <w:rPr>
                <w:szCs w:val="22"/>
              </w:rPr>
              <w:t>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15C0">
              <w:rPr>
                <w:szCs w:val="20"/>
              </w:rPr>
              <w:instrText xml:space="preserve"> FORMTEXT </w:instrText>
            </w:r>
            <w:r w:rsidRPr="005115C0">
              <w:rPr>
                <w:szCs w:val="20"/>
              </w:rPr>
            </w:r>
            <w:r w:rsidRPr="005115C0">
              <w:rPr>
                <w:szCs w:val="20"/>
              </w:rPr>
              <w:fldChar w:fldCharType="separate"/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fldChar w:fldCharType="end"/>
            </w:r>
            <w:r w:rsidRPr="005115C0">
              <w:rPr>
                <w:szCs w:val="20"/>
              </w:rPr>
              <w:t xml:space="preserve"> €</w:t>
            </w:r>
          </w:p>
        </w:tc>
      </w:tr>
      <w:tr w:rsidR="00BF095B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BONITETNA OCENA </w:t>
            </w:r>
          </w:p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Izpolnite na podlagi izpisa bonitetne ocene (izberite)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t>Finančna ocena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t>Dinamična ocena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A1, A2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+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A3, B1, B2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+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lastRenderedPageBreak/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B3, C1, C2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C3, D1, D2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  - -</w:t>
            </w:r>
          </w:p>
        </w:tc>
      </w:tr>
      <w:tr w:rsidR="00BF095B" w:rsidRPr="005115C0" w:rsidTr="00DB6CBC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Calibri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D3 ali manj ali N.O. (ni ocene)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5B" w:rsidRPr="005115C0" w:rsidRDefault="00BF095B" w:rsidP="00DB6CBC">
            <w:pPr>
              <w:rPr>
                <w:rFonts w:eastAsia="Times New Roman" w:cs="Arial"/>
                <w:szCs w:val="22"/>
              </w:rPr>
            </w:pPr>
            <w:r w:rsidRPr="005115C0">
              <w:rPr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5115C0">
              <w:rPr>
                <w:szCs w:val="22"/>
              </w:rPr>
              <w:fldChar w:fldCharType="end"/>
            </w:r>
            <w:r w:rsidRPr="005115C0">
              <w:rPr>
                <w:szCs w:val="22"/>
              </w:rPr>
              <w:t xml:space="preserve"> N.O. (ni ocene)</w:t>
            </w:r>
          </w:p>
        </w:tc>
      </w:tr>
    </w:tbl>
    <w:p w:rsidR="00BF095B" w:rsidRPr="005115C0" w:rsidRDefault="00BF095B" w:rsidP="00BF095B">
      <w:pPr>
        <w:rPr>
          <w:rFonts w:cs="Arial"/>
          <w:b/>
          <w:szCs w:val="20"/>
          <w:lang w:val="en-US"/>
        </w:rPr>
      </w:pPr>
    </w:p>
    <w:p w:rsidR="00BF095B" w:rsidRPr="005115C0" w:rsidRDefault="00BF095B" w:rsidP="00BF095B">
      <w:pPr>
        <w:rPr>
          <w:rFonts w:cs="Arial"/>
          <w:sz w:val="16"/>
          <w:szCs w:val="16"/>
        </w:rPr>
      </w:pPr>
      <w:r w:rsidRPr="008277EB">
        <w:rPr>
          <w:rFonts w:cs="Arial"/>
          <w:sz w:val="16"/>
          <w:szCs w:val="16"/>
        </w:rPr>
        <w:t>Dodati glede na število partnerjev</w:t>
      </w:r>
    </w:p>
    <w:p w:rsidR="00BF095B" w:rsidRPr="005115C0" w:rsidRDefault="00BF095B" w:rsidP="00BF095B">
      <w:pPr>
        <w:rPr>
          <w:rFonts w:cs="Arial"/>
          <w:b/>
          <w:szCs w:val="20"/>
        </w:rPr>
      </w:pPr>
    </w:p>
    <w:p w:rsidR="00BF095B" w:rsidRPr="005115C0" w:rsidRDefault="00BF095B" w:rsidP="00BF095B">
      <w:pPr>
        <w:spacing w:after="160" w:line="256" w:lineRule="auto"/>
        <w:rPr>
          <w:szCs w:val="20"/>
        </w:rPr>
      </w:pPr>
      <w:r w:rsidRPr="005115C0">
        <w:rPr>
          <w:szCs w:val="20"/>
        </w:rPr>
        <w:t xml:space="preserve">Obvezne </w:t>
      </w:r>
      <w:r w:rsidRPr="005115C0">
        <w:rPr>
          <w:rFonts w:cs="Arial"/>
          <w:szCs w:val="20"/>
        </w:rPr>
        <w:t>priloge:</w:t>
      </w:r>
    </w:p>
    <w:p w:rsidR="00BF095B" w:rsidRPr="005115C0" w:rsidRDefault="00BF095B" w:rsidP="00BF095B">
      <w:pPr>
        <w:pStyle w:val="podpisi"/>
        <w:numPr>
          <w:ilvl w:val="0"/>
          <w:numId w:val="34"/>
        </w:numPr>
        <w:tabs>
          <w:tab w:val="clear" w:pos="3402"/>
          <w:tab w:val="left" w:pos="1418"/>
        </w:tabs>
        <w:rPr>
          <w:rFonts w:ascii="Arial Narrow" w:hAnsi="Arial Narrow" w:cs="Arial"/>
          <w:szCs w:val="20"/>
          <w:lang w:val="sl-SI" w:eastAsia="sl-SI"/>
        </w:rPr>
      </w:pPr>
      <w:r w:rsidRPr="005115C0">
        <w:rPr>
          <w:rFonts w:ascii="Arial Narrow" w:hAnsi="Arial Narrow" w:cs="Arial"/>
          <w:szCs w:val="20"/>
          <w:lang w:val="sl-SI" w:eastAsia="sl-SI"/>
        </w:rPr>
        <w:t>Izjave o izpolnjevanju pogojev (1A in 1B)</w:t>
      </w:r>
    </w:p>
    <w:p w:rsidR="00BF095B" w:rsidRPr="005115C0" w:rsidRDefault="00BF095B" w:rsidP="00BF095B">
      <w:pPr>
        <w:pStyle w:val="podpisi"/>
        <w:numPr>
          <w:ilvl w:val="0"/>
          <w:numId w:val="34"/>
        </w:numPr>
        <w:tabs>
          <w:tab w:val="clear" w:pos="3402"/>
          <w:tab w:val="left" w:pos="1418"/>
        </w:tabs>
        <w:rPr>
          <w:rFonts w:ascii="Arial Narrow" w:hAnsi="Arial Narrow" w:cs="Arial"/>
          <w:szCs w:val="20"/>
          <w:lang w:val="sl-SI" w:eastAsia="sl-SI"/>
        </w:rPr>
      </w:pPr>
      <w:r w:rsidRPr="005115C0">
        <w:rPr>
          <w:rFonts w:ascii="Arial Narrow" w:hAnsi="Arial Narrow" w:cs="Arial"/>
          <w:szCs w:val="20"/>
          <w:lang w:val="sl-SI" w:eastAsia="sl-SI"/>
        </w:rPr>
        <w:t>Pooblastilo za pridobitev podatkov od Finančne uprave Republike Slovenije (1C)</w:t>
      </w:r>
    </w:p>
    <w:p w:rsidR="00BF095B" w:rsidRPr="005115C0" w:rsidRDefault="00BF095B" w:rsidP="00BF095B">
      <w:pPr>
        <w:pStyle w:val="podpisi"/>
        <w:numPr>
          <w:ilvl w:val="0"/>
          <w:numId w:val="34"/>
        </w:numPr>
        <w:tabs>
          <w:tab w:val="clear" w:pos="3402"/>
          <w:tab w:val="left" w:pos="1418"/>
        </w:tabs>
        <w:rPr>
          <w:rFonts w:ascii="Arial Narrow" w:hAnsi="Arial Narrow" w:cs="Arial"/>
          <w:szCs w:val="20"/>
          <w:lang w:val="sl-SI" w:eastAsia="sl-SI"/>
        </w:rPr>
      </w:pPr>
      <w:r w:rsidRPr="005115C0">
        <w:rPr>
          <w:rFonts w:ascii="Arial Narrow" w:hAnsi="Arial Narrow" w:cs="Arial"/>
          <w:szCs w:val="20"/>
          <w:lang w:val="sl-SI" w:eastAsia="sl-SI"/>
        </w:rPr>
        <w:t xml:space="preserve">Izjava prijavitelja o zaprošenih ali že prejetih de </w:t>
      </w:r>
      <w:proofErr w:type="spellStart"/>
      <w:r w:rsidRPr="005115C0">
        <w:rPr>
          <w:rFonts w:ascii="Arial Narrow" w:hAnsi="Arial Narrow" w:cs="Arial"/>
          <w:szCs w:val="20"/>
          <w:lang w:val="sl-SI" w:eastAsia="sl-SI"/>
        </w:rPr>
        <w:t>minimis</w:t>
      </w:r>
      <w:proofErr w:type="spellEnd"/>
      <w:r w:rsidRPr="005115C0">
        <w:rPr>
          <w:rFonts w:ascii="Arial Narrow" w:hAnsi="Arial Narrow" w:cs="Arial"/>
          <w:szCs w:val="20"/>
          <w:lang w:val="sl-SI" w:eastAsia="sl-SI"/>
        </w:rPr>
        <w:t xml:space="preserve"> pomočeh (1D)</w:t>
      </w:r>
    </w:p>
    <w:p w:rsidR="00BF095B" w:rsidRPr="005115C0" w:rsidRDefault="00BF095B" w:rsidP="00BF095B">
      <w:pPr>
        <w:pStyle w:val="podpisi"/>
        <w:numPr>
          <w:ilvl w:val="0"/>
          <w:numId w:val="34"/>
        </w:numPr>
        <w:tabs>
          <w:tab w:val="clear" w:pos="3402"/>
          <w:tab w:val="left" w:pos="1418"/>
        </w:tabs>
        <w:rPr>
          <w:rFonts w:ascii="Arial Narrow" w:hAnsi="Arial Narrow" w:cs="Arial"/>
          <w:szCs w:val="20"/>
          <w:lang w:val="sl-SI" w:eastAsia="sl-SI"/>
        </w:rPr>
      </w:pPr>
      <w:r w:rsidRPr="005115C0">
        <w:rPr>
          <w:rFonts w:ascii="Arial Narrow" w:hAnsi="Arial Narrow" w:cs="Arial"/>
          <w:szCs w:val="20"/>
          <w:lang w:val="sl-SI" w:eastAsia="sl-SI"/>
        </w:rPr>
        <w:t xml:space="preserve">Izkaz poslovnega izida za zadnje potrjeno obračunsko leto </w:t>
      </w:r>
    </w:p>
    <w:p w:rsidR="00BF095B" w:rsidRPr="005115C0" w:rsidRDefault="00BF095B" w:rsidP="00BF095B">
      <w:pPr>
        <w:pStyle w:val="podpisi"/>
        <w:numPr>
          <w:ilvl w:val="0"/>
          <w:numId w:val="34"/>
        </w:numPr>
        <w:tabs>
          <w:tab w:val="clear" w:pos="3402"/>
          <w:tab w:val="left" w:pos="1418"/>
        </w:tabs>
        <w:rPr>
          <w:rFonts w:ascii="Arial Narrow" w:hAnsi="Arial Narrow" w:cs="Arial"/>
          <w:szCs w:val="20"/>
          <w:lang w:val="sl-SI" w:eastAsia="sl-SI"/>
        </w:rPr>
      </w:pPr>
      <w:r w:rsidRPr="005115C0">
        <w:rPr>
          <w:rFonts w:ascii="Arial Narrow" w:hAnsi="Arial Narrow" w:cs="Arial"/>
          <w:szCs w:val="20"/>
          <w:lang w:val="sl-SI" w:eastAsia="sl-SI"/>
        </w:rPr>
        <w:t>Izpis bonitetne ocene, ki na dan oddaje vloge ni starejši od 30 dni</w:t>
      </w:r>
    </w:p>
    <w:p w:rsidR="00BF095B" w:rsidRPr="005115C0" w:rsidRDefault="00BF095B" w:rsidP="00BF095B">
      <w:pPr>
        <w:rPr>
          <w:rFonts w:cs="Arial"/>
          <w:b/>
          <w:szCs w:val="20"/>
        </w:rPr>
      </w:pPr>
    </w:p>
    <w:p w:rsidR="00BF095B" w:rsidRPr="005115C0" w:rsidRDefault="00BF095B" w:rsidP="00BF095B">
      <w:pPr>
        <w:rPr>
          <w:rFonts w:cs="Arial"/>
          <w:b/>
          <w:szCs w:val="20"/>
        </w:rPr>
      </w:pPr>
    </w:p>
    <w:p w:rsidR="00BF095B" w:rsidRPr="005115C0" w:rsidRDefault="00BF095B" w:rsidP="00BF095B">
      <w:pPr>
        <w:rPr>
          <w:rFonts w:cs="Arial"/>
          <w:b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BF095B" w:rsidRPr="005115C0" w:rsidTr="00DB6C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95B" w:rsidRPr="005444A6" w:rsidRDefault="00BF095B" w:rsidP="00DB6CBC">
            <w:pPr>
              <w:jc w:val="center"/>
              <w:rPr>
                <w:rFonts w:cs="Arial"/>
                <w:szCs w:val="20"/>
                <w:lang w:val="it-IT"/>
              </w:rPr>
            </w:pPr>
            <w:r w:rsidRPr="005444A6">
              <w:rPr>
                <w:rFonts w:cs="Arial"/>
                <w:szCs w:val="20"/>
                <w:lang w:val="it-IT"/>
              </w:rPr>
              <w:t xml:space="preserve">Ime in </w:t>
            </w:r>
            <w:proofErr w:type="spellStart"/>
            <w:r w:rsidRPr="005444A6">
              <w:rPr>
                <w:rFonts w:cs="Arial"/>
                <w:szCs w:val="20"/>
                <w:lang w:val="it-IT"/>
              </w:rPr>
              <w:t>priimek</w:t>
            </w:r>
            <w:proofErr w:type="spellEnd"/>
            <w:r w:rsidRPr="005444A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5444A6">
              <w:rPr>
                <w:rFonts w:cs="Arial"/>
                <w:szCs w:val="20"/>
                <w:lang w:val="it-IT"/>
              </w:rPr>
              <w:t>zakonitega</w:t>
            </w:r>
            <w:proofErr w:type="spellEnd"/>
            <w:r w:rsidRPr="005444A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5444A6">
              <w:rPr>
                <w:rFonts w:cs="Arial"/>
                <w:szCs w:val="20"/>
                <w:lang w:val="it-IT"/>
              </w:rPr>
              <w:t>zastopnika</w:t>
            </w:r>
            <w:proofErr w:type="spellEnd"/>
          </w:p>
        </w:tc>
      </w:tr>
      <w:tr w:rsidR="00BF095B" w:rsidRPr="005115C0" w:rsidTr="00DB6CBC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  <w:lang w:val="en-US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F095B" w:rsidRPr="005115C0" w:rsidTr="00DB6C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</w:tr>
      <w:tr w:rsidR="00BF095B" w:rsidRPr="005115C0" w:rsidTr="00DB6CBC"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95B" w:rsidRPr="005115C0" w:rsidRDefault="00BF095B" w:rsidP="00DB6CB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5B" w:rsidRPr="005115C0" w:rsidRDefault="00BF095B" w:rsidP="00DB6CBC">
            <w:pPr>
              <w:jc w:val="center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Podpis</w:t>
            </w:r>
          </w:p>
        </w:tc>
      </w:tr>
      <w:tr w:rsidR="00BF095B" w:rsidRPr="005115C0" w:rsidTr="00DB6CBC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F095B" w:rsidRPr="005115C0" w:rsidRDefault="00BF095B" w:rsidP="00DB6CBC">
            <w:pPr>
              <w:rPr>
                <w:rFonts w:cs="Arial"/>
                <w:szCs w:val="20"/>
              </w:rPr>
            </w:pPr>
          </w:p>
        </w:tc>
      </w:tr>
    </w:tbl>
    <w:p w:rsidR="00BF095B" w:rsidRDefault="00BF095B" w:rsidP="00BF095B">
      <w:pPr>
        <w:spacing w:after="200" w:line="276" w:lineRule="auto"/>
        <w:rPr>
          <w:rFonts w:cs="Arial"/>
          <w:b/>
          <w:szCs w:val="22"/>
        </w:rPr>
      </w:pPr>
    </w:p>
    <w:p w:rsidR="008F4D10" w:rsidRDefault="008F4D10"/>
    <w:sectPr w:rsidR="008F4D10" w:rsidSect="00BF09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  <w:footnote w:id="1">
    <w:p w:rsidR="00BF095B" w:rsidRPr="005444A6" w:rsidRDefault="00BF095B" w:rsidP="00BF095B">
      <w:pPr>
        <w:pStyle w:val="Sprotnaopomba-besedilo"/>
        <w:rPr>
          <w:rFonts w:ascii="Arial Narrow" w:hAnsi="Arial Narrow"/>
        </w:rPr>
      </w:pPr>
      <w:r w:rsidRPr="00DB1896">
        <w:rPr>
          <w:rStyle w:val="Sprotnaopomba-sklic"/>
          <w:rFonts w:ascii="Arial Narrow" w:hAnsi="Arial Narrow" w:cs="Arial"/>
          <w:sz w:val="18"/>
          <w:szCs w:val="18"/>
          <w:lang w:val="en-GB"/>
        </w:rPr>
        <w:footnoteRef/>
      </w:r>
      <w:r w:rsidRPr="005444A6">
        <w:rPr>
          <w:rFonts w:ascii="Arial Narrow" w:hAnsi="Arial Narrow" w:cs="Arial"/>
          <w:sz w:val="18"/>
          <w:szCs w:val="18"/>
        </w:rPr>
        <w:t xml:space="preserve"> V skladu s Prilogo I Uredbe 651/2014/EU</w:t>
      </w:r>
    </w:p>
  </w:footnote>
  <w:footnote w:id="2">
    <w:p w:rsidR="00BF095B" w:rsidRPr="00DB1896" w:rsidRDefault="00BF095B" w:rsidP="00BF095B">
      <w:pPr>
        <w:pStyle w:val="Sprotnaopomba-besedilo"/>
        <w:rPr>
          <w:rFonts w:ascii="Arial Narrow" w:hAnsi="Arial Narrow"/>
          <w:lang w:val="en-GB"/>
        </w:rPr>
      </w:pPr>
      <w:r w:rsidRPr="00DB1896">
        <w:rPr>
          <w:rStyle w:val="Sprotnaopomba-sklic"/>
          <w:rFonts w:ascii="Arial Narrow" w:hAnsi="Arial Narrow" w:cs="Arial"/>
          <w:sz w:val="18"/>
          <w:szCs w:val="18"/>
          <w:lang w:val="en-GB"/>
        </w:rPr>
        <w:footnoteRef/>
      </w:r>
      <w:r w:rsidRPr="00DB1896">
        <w:rPr>
          <w:rFonts w:ascii="Arial Narrow" w:hAnsi="Arial Narrow" w:cs="Arial"/>
          <w:sz w:val="18"/>
          <w:szCs w:val="18"/>
          <w:lang w:val="en-GB"/>
        </w:rPr>
        <w:t xml:space="preserve"> V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skladu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s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Prilogo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I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Uredbe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651/2014/EU</w:t>
      </w:r>
    </w:p>
  </w:footnote>
  <w:footnote w:id="3">
    <w:p w:rsidR="00BF095B" w:rsidRPr="00DB1896" w:rsidRDefault="00BF095B" w:rsidP="00BF095B">
      <w:pPr>
        <w:pStyle w:val="Sprotnaopomba-besedilo"/>
        <w:rPr>
          <w:rFonts w:ascii="Arial Narrow" w:hAnsi="Arial Narrow"/>
          <w:lang w:val="en-GB"/>
        </w:rPr>
      </w:pPr>
      <w:r w:rsidRPr="00DB1896">
        <w:rPr>
          <w:rStyle w:val="Sprotnaopomba-sklic"/>
          <w:rFonts w:ascii="Arial Narrow" w:hAnsi="Arial Narrow" w:cs="Arial"/>
          <w:sz w:val="18"/>
          <w:szCs w:val="18"/>
          <w:lang w:val="en-GB"/>
        </w:rPr>
        <w:footnoteRef/>
      </w:r>
      <w:r w:rsidRPr="00DB1896">
        <w:rPr>
          <w:rFonts w:ascii="Arial Narrow" w:hAnsi="Arial Narrow" w:cs="Arial"/>
          <w:sz w:val="18"/>
          <w:szCs w:val="18"/>
          <w:lang w:val="en-GB"/>
        </w:rPr>
        <w:t xml:space="preserve"> V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skladu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s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Prilogo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I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Uredbe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651/2014/EU</w:t>
      </w:r>
    </w:p>
  </w:footnote>
  <w:footnote w:id="4">
    <w:p w:rsidR="00BF095B" w:rsidRPr="00DB1896" w:rsidRDefault="00BF095B" w:rsidP="00BF095B">
      <w:pPr>
        <w:pStyle w:val="Sprotnaopomba-besedilo"/>
        <w:rPr>
          <w:rFonts w:ascii="Arial Narrow" w:hAnsi="Arial Narrow"/>
          <w:lang w:val="en-GB"/>
        </w:rPr>
      </w:pPr>
      <w:r w:rsidRPr="00DB1896">
        <w:rPr>
          <w:rStyle w:val="Sprotnaopomba-sklic"/>
          <w:rFonts w:ascii="Arial Narrow" w:hAnsi="Arial Narrow" w:cs="Arial"/>
          <w:sz w:val="18"/>
          <w:szCs w:val="18"/>
          <w:lang w:val="en-GB"/>
        </w:rPr>
        <w:footnoteRef/>
      </w:r>
      <w:r w:rsidRPr="00DB1896">
        <w:rPr>
          <w:rFonts w:ascii="Arial Narrow" w:hAnsi="Arial Narrow" w:cs="Arial"/>
          <w:sz w:val="18"/>
          <w:szCs w:val="18"/>
          <w:lang w:val="en-GB"/>
        </w:rPr>
        <w:t xml:space="preserve"> V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skladu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s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Prilogo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I </w:t>
      </w:r>
      <w:proofErr w:type="spellStart"/>
      <w:r w:rsidRPr="00DB1896">
        <w:rPr>
          <w:rFonts w:ascii="Arial Narrow" w:hAnsi="Arial Narrow" w:cs="Arial"/>
          <w:sz w:val="18"/>
          <w:szCs w:val="18"/>
          <w:lang w:val="en-GB"/>
        </w:rPr>
        <w:t>Uredbe</w:t>
      </w:r>
      <w:proofErr w:type="spellEnd"/>
      <w:r w:rsidRPr="00DB1896">
        <w:rPr>
          <w:rFonts w:ascii="Arial Narrow" w:hAnsi="Arial Narrow" w:cs="Arial"/>
          <w:sz w:val="18"/>
          <w:szCs w:val="18"/>
          <w:lang w:val="en-GB"/>
        </w:rPr>
        <w:t xml:space="preserve"> 651/2014/EU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19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3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25"/>
  </w:num>
  <w:num w:numId="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33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2"/>
  </w:num>
  <w:num w:numId="20">
    <w:abstractNumId w:val="19"/>
  </w:num>
  <w:num w:numId="21">
    <w:abstractNumId w:val="28"/>
  </w:num>
  <w:num w:numId="22">
    <w:abstractNumId w:val="32"/>
  </w:num>
  <w:num w:numId="23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9"/>
  </w:num>
  <w:num w:numId="31">
    <w:abstractNumId w:val="17"/>
  </w:num>
  <w:num w:numId="32">
    <w:abstractNumId w:val="12"/>
  </w:num>
  <w:num w:numId="33">
    <w:abstractNumId w:val="15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8F4D10"/>
    <w:rsid w:val="00B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097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1</cp:revision>
  <dcterms:created xsi:type="dcterms:W3CDTF">2019-07-05T06:57:00Z</dcterms:created>
  <dcterms:modified xsi:type="dcterms:W3CDTF">2019-07-05T07:01:00Z</dcterms:modified>
</cp:coreProperties>
</file>