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DBD5B" w14:textId="09BB80FB" w:rsidR="00181A87" w:rsidRPr="006578A3" w:rsidRDefault="00181A87" w:rsidP="006578A3">
      <w:pPr>
        <w:tabs>
          <w:tab w:val="left" w:pos="1300"/>
        </w:tabs>
        <w:spacing w:after="40"/>
        <w:jc w:val="both"/>
        <w:rPr>
          <w:rFonts w:ascii="Arial" w:hAnsi="Arial" w:cs="Arial"/>
        </w:rPr>
      </w:pPr>
      <w:r w:rsidRPr="006578A3">
        <w:rPr>
          <w:rFonts w:ascii="Arial" w:hAnsi="Arial" w:cs="Arial"/>
        </w:rPr>
        <w:t xml:space="preserve">Številka: </w:t>
      </w:r>
      <w:r w:rsidR="00134D41" w:rsidRPr="00134D41">
        <w:rPr>
          <w:rFonts w:ascii="Arial" w:hAnsi="Arial" w:cs="Arial"/>
        </w:rPr>
        <w:t>302-17/2026</w:t>
      </w:r>
      <w:r w:rsidR="00134D41">
        <w:rPr>
          <w:rFonts w:ascii="Arial" w:hAnsi="Arial" w:cs="Arial"/>
        </w:rPr>
        <w:t>/1</w:t>
      </w:r>
    </w:p>
    <w:p w14:paraId="4F362752" w14:textId="77777777" w:rsidR="00181A87" w:rsidRPr="006578A3" w:rsidRDefault="00181A87" w:rsidP="006578A3">
      <w:pPr>
        <w:tabs>
          <w:tab w:val="left" w:pos="1300"/>
        </w:tabs>
        <w:spacing w:after="240"/>
        <w:jc w:val="both"/>
        <w:rPr>
          <w:rFonts w:ascii="Arial" w:hAnsi="Arial" w:cs="Arial"/>
        </w:rPr>
      </w:pPr>
      <w:r w:rsidRPr="006578A3">
        <w:rPr>
          <w:rFonts w:ascii="Arial" w:hAnsi="Arial" w:cs="Arial"/>
        </w:rPr>
        <w:t>Datum: 16. 6. 2026</w:t>
      </w:r>
    </w:p>
    <w:p w14:paraId="6B8F57C4" w14:textId="77777777" w:rsidR="00181A87" w:rsidRPr="006578A3" w:rsidRDefault="00181A87" w:rsidP="006578A3">
      <w:pPr>
        <w:spacing w:after="240"/>
        <w:rPr>
          <w:rFonts w:ascii="Arial" w:hAnsi="Arial" w:cs="Arial"/>
        </w:rPr>
      </w:pPr>
      <w:r w:rsidRPr="006578A3">
        <w:rPr>
          <w:rFonts w:ascii="Arial" w:hAnsi="Arial" w:cs="Arial"/>
          <w:b/>
          <w:bCs/>
          <w:sz w:val="30"/>
          <w:szCs w:val="30"/>
        </w:rPr>
        <w:t xml:space="preserve">Javno povabilo k predstavitvi slovenskih </w:t>
      </w:r>
      <w:proofErr w:type="spellStart"/>
      <w:r w:rsidRPr="006578A3">
        <w:rPr>
          <w:rFonts w:ascii="Arial" w:hAnsi="Arial" w:cs="Arial"/>
          <w:b/>
          <w:bCs/>
          <w:sz w:val="30"/>
          <w:szCs w:val="30"/>
        </w:rPr>
        <w:t>startup</w:t>
      </w:r>
      <w:proofErr w:type="spellEnd"/>
      <w:r w:rsidRPr="006578A3">
        <w:rPr>
          <w:rFonts w:ascii="Arial" w:hAnsi="Arial" w:cs="Arial"/>
          <w:b/>
          <w:bCs/>
          <w:sz w:val="30"/>
          <w:szCs w:val="30"/>
        </w:rPr>
        <w:t xml:space="preserve"> podjetij na dogodku </w:t>
      </w:r>
      <w:proofErr w:type="spellStart"/>
      <w:r w:rsidRPr="006578A3">
        <w:rPr>
          <w:rFonts w:ascii="Arial" w:hAnsi="Arial" w:cs="Arial"/>
          <w:b/>
          <w:bCs/>
          <w:sz w:val="30"/>
          <w:szCs w:val="30"/>
        </w:rPr>
        <w:t>Slush</w:t>
      </w:r>
      <w:proofErr w:type="spellEnd"/>
      <w:r w:rsidRPr="006578A3">
        <w:rPr>
          <w:rFonts w:ascii="Arial" w:hAnsi="Arial" w:cs="Arial"/>
          <w:b/>
          <w:bCs/>
          <w:sz w:val="30"/>
          <w:szCs w:val="30"/>
        </w:rPr>
        <w:t xml:space="preserve"> 2026</w:t>
      </w:r>
    </w:p>
    <w:p w14:paraId="7526F861" w14:textId="77777777" w:rsidR="00181A87" w:rsidRPr="006578A3" w:rsidRDefault="00181A87" w:rsidP="006578A3">
      <w:pPr>
        <w:shd w:val="clear" w:color="auto" w:fill="DCE6C8"/>
        <w:spacing w:before="260" w:after="140"/>
        <w:jc w:val="both"/>
        <w:rPr>
          <w:rFonts w:ascii="Arial" w:hAnsi="Arial" w:cs="Arial"/>
        </w:rPr>
      </w:pPr>
      <w:r w:rsidRPr="006578A3">
        <w:rPr>
          <w:rFonts w:ascii="Arial" w:hAnsi="Arial" w:cs="Arial"/>
          <w:b/>
          <w:bCs/>
          <w:color w:val="1A1A1A"/>
        </w:rPr>
        <w:t>VSEBINSKO IZHODIŠČE</w:t>
      </w:r>
    </w:p>
    <w:p w14:paraId="73139CF1" w14:textId="77777777" w:rsidR="00181A87" w:rsidRPr="006578A3" w:rsidRDefault="00181A87" w:rsidP="006578A3">
      <w:pPr>
        <w:spacing w:after="140"/>
        <w:jc w:val="both"/>
        <w:rPr>
          <w:rFonts w:ascii="Arial" w:hAnsi="Arial" w:cs="Arial"/>
        </w:rPr>
      </w:pPr>
      <w:r w:rsidRPr="006578A3">
        <w:rPr>
          <w:rFonts w:ascii="Arial" w:hAnsi="Arial" w:cs="Arial"/>
        </w:rPr>
        <w:t xml:space="preserve">SPIRIT Slovenija, javna agencija, v okviru izhodne gospodarske delegacije organizira skupinsko predstavitev slovenskih </w:t>
      </w:r>
      <w:proofErr w:type="spellStart"/>
      <w:r w:rsidRPr="006578A3">
        <w:rPr>
          <w:rFonts w:ascii="Arial" w:hAnsi="Arial" w:cs="Arial"/>
        </w:rPr>
        <w:t>startup</w:t>
      </w:r>
      <w:proofErr w:type="spellEnd"/>
      <w:r w:rsidRPr="006578A3">
        <w:rPr>
          <w:rFonts w:ascii="Arial" w:hAnsi="Arial" w:cs="Arial"/>
        </w:rPr>
        <w:t xml:space="preserve"> podjetij na </w:t>
      </w:r>
      <w:proofErr w:type="spellStart"/>
      <w:r w:rsidRPr="006578A3">
        <w:rPr>
          <w:rFonts w:ascii="Arial" w:hAnsi="Arial" w:cs="Arial"/>
          <w:b/>
          <w:bCs/>
        </w:rPr>
        <w:t>Slush</w:t>
      </w:r>
      <w:proofErr w:type="spellEnd"/>
      <w:r w:rsidRPr="006578A3">
        <w:rPr>
          <w:rFonts w:ascii="Arial" w:hAnsi="Arial" w:cs="Arial"/>
          <w:b/>
          <w:bCs/>
        </w:rPr>
        <w:t xml:space="preserve"> 2026</w:t>
      </w:r>
      <w:r w:rsidRPr="006578A3">
        <w:rPr>
          <w:rFonts w:ascii="Arial" w:hAnsi="Arial" w:cs="Arial"/>
        </w:rPr>
        <w:t xml:space="preserve">, ki bo potekal med </w:t>
      </w:r>
      <w:r w:rsidRPr="006578A3">
        <w:rPr>
          <w:rFonts w:ascii="Arial" w:hAnsi="Arial" w:cs="Arial"/>
          <w:b/>
          <w:bCs/>
        </w:rPr>
        <w:t>18. in 19. novembrom 2026 v Helsinkih (Finska)</w:t>
      </w:r>
      <w:r w:rsidRPr="006578A3">
        <w:rPr>
          <w:rFonts w:ascii="Arial" w:hAnsi="Arial" w:cs="Arial"/>
        </w:rPr>
        <w:t>.</w:t>
      </w:r>
    </w:p>
    <w:p w14:paraId="5278C58E" w14:textId="69D93CD5" w:rsidR="00181A87" w:rsidRPr="006578A3" w:rsidRDefault="00181A87" w:rsidP="006578A3">
      <w:pPr>
        <w:spacing w:after="140"/>
        <w:jc w:val="both"/>
        <w:rPr>
          <w:rFonts w:ascii="Arial" w:hAnsi="Arial" w:cs="Arial"/>
        </w:rPr>
      </w:pPr>
      <w:proofErr w:type="spellStart"/>
      <w:r w:rsidRPr="006578A3">
        <w:rPr>
          <w:rFonts w:ascii="Arial" w:hAnsi="Arial" w:cs="Arial"/>
        </w:rPr>
        <w:t>Slush</w:t>
      </w:r>
      <w:proofErr w:type="spellEnd"/>
      <w:r w:rsidRPr="006578A3">
        <w:rPr>
          <w:rFonts w:ascii="Arial" w:hAnsi="Arial" w:cs="Arial"/>
        </w:rPr>
        <w:t xml:space="preserve"> je eden vodilnih evropskih dogodkov s področja </w:t>
      </w:r>
      <w:proofErr w:type="spellStart"/>
      <w:r w:rsidRPr="006578A3">
        <w:rPr>
          <w:rFonts w:ascii="Arial" w:hAnsi="Arial" w:cs="Arial"/>
        </w:rPr>
        <w:t>startupov</w:t>
      </w:r>
      <w:proofErr w:type="spellEnd"/>
      <w:r w:rsidRPr="006578A3">
        <w:rPr>
          <w:rFonts w:ascii="Arial" w:hAnsi="Arial" w:cs="Arial"/>
        </w:rPr>
        <w:t xml:space="preserve">, tehnologije in tveganega kapitala, kjer se srečujejo </w:t>
      </w:r>
      <w:proofErr w:type="spellStart"/>
      <w:r w:rsidRPr="006578A3">
        <w:rPr>
          <w:rFonts w:ascii="Arial" w:hAnsi="Arial" w:cs="Arial"/>
        </w:rPr>
        <w:t>startup</w:t>
      </w:r>
      <w:proofErr w:type="spellEnd"/>
      <w:r w:rsidRPr="006578A3">
        <w:rPr>
          <w:rFonts w:ascii="Arial" w:hAnsi="Arial" w:cs="Arial"/>
        </w:rPr>
        <w:t xml:space="preserve"> ustanovitelji, investitorji, predstavniki korporacij, mediji in drugi ključni akterji globalnega podjetniškega ekosistema. Dogodek vsako leto privabi okoli 12.000 mednarodnih udeležencev; v letu 2025 je združil 13.000 ustanoviteljev, investitorjev in partnerjev. </w:t>
      </w:r>
      <w:proofErr w:type="spellStart"/>
      <w:r w:rsidRPr="006578A3">
        <w:rPr>
          <w:rFonts w:ascii="Arial" w:hAnsi="Arial" w:cs="Arial"/>
        </w:rPr>
        <w:t>Slush</w:t>
      </w:r>
      <w:proofErr w:type="spellEnd"/>
      <w:r w:rsidRPr="006578A3">
        <w:rPr>
          <w:rFonts w:ascii="Arial" w:hAnsi="Arial" w:cs="Arial"/>
        </w:rPr>
        <w:t xml:space="preserve"> poleg fizičnega dogodka deluje tudi preko celoletne spletne skupnosti </w:t>
      </w:r>
      <w:proofErr w:type="spellStart"/>
      <w:r w:rsidRPr="006578A3">
        <w:rPr>
          <w:rFonts w:ascii="Arial" w:hAnsi="Arial" w:cs="Arial"/>
        </w:rPr>
        <w:t>Slush</w:t>
      </w:r>
      <w:proofErr w:type="spellEnd"/>
      <w:r w:rsidRPr="006578A3">
        <w:rPr>
          <w:rFonts w:ascii="Arial" w:hAnsi="Arial" w:cs="Arial"/>
        </w:rPr>
        <w:t xml:space="preserve"> </w:t>
      </w:r>
      <w:proofErr w:type="spellStart"/>
      <w:r w:rsidRPr="006578A3">
        <w:rPr>
          <w:rFonts w:ascii="Arial" w:hAnsi="Arial" w:cs="Arial"/>
        </w:rPr>
        <w:t>Online</w:t>
      </w:r>
      <w:proofErr w:type="spellEnd"/>
      <w:r w:rsidRPr="006578A3">
        <w:rPr>
          <w:rFonts w:ascii="Arial" w:hAnsi="Arial" w:cs="Arial"/>
        </w:rPr>
        <w:t xml:space="preserve">, ki povezuje </w:t>
      </w:r>
      <w:proofErr w:type="spellStart"/>
      <w:r w:rsidRPr="006578A3">
        <w:rPr>
          <w:rFonts w:ascii="Arial" w:hAnsi="Arial" w:cs="Arial"/>
        </w:rPr>
        <w:t>startup</w:t>
      </w:r>
      <w:proofErr w:type="spellEnd"/>
      <w:r w:rsidRPr="006578A3">
        <w:rPr>
          <w:rFonts w:ascii="Arial" w:hAnsi="Arial" w:cs="Arial"/>
        </w:rPr>
        <w:t xml:space="preserve"> ustanovitelje in vključuje imenik </w:t>
      </w:r>
      <w:proofErr w:type="spellStart"/>
      <w:r w:rsidRPr="006578A3">
        <w:rPr>
          <w:rFonts w:ascii="Arial" w:hAnsi="Arial" w:cs="Arial"/>
        </w:rPr>
        <w:t>startupov</w:t>
      </w:r>
      <w:proofErr w:type="spellEnd"/>
      <w:r w:rsidRPr="006578A3">
        <w:rPr>
          <w:rFonts w:ascii="Arial" w:hAnsi="Arial" w:cs="Arial"/>
        </w:rPr>
        <w:t xml:space="preserve"> ter redne spletne dogodke.</w:t>
      </w:r>
    </w:p>
    <w:p w14:paraId="7E3FCA19" w14:textId="77777777" w:rsidR="00181A87" w:rsidRPr="006578A3" w:rsidRDefault="00181A87" w:rsidP="006578A3">
      <w:pPr>
        <w:spacing w:after="140"/>
        <w:jc w:val="both"/>
        <w:rPr>
          <w:rFonts w:ascii="Arial" w:hAnsi="Arial" w:cs="Arial"/>
        </w:rPr>
      </w:pPr>
      <w:r w:rsidRPr="006578A3">
        <w:rPr>
          <w:rFonts w:ascii="Arial" w:hAnsi="Arial" w:cs="Arial"/>
        </w:rPr>
        <w:t xml:space="preserve">S tem povabilom vabimo zainteresirana podjetja k prijavi za sodelovanje v skupinski predstavitvi. </w:t>
      </w:r>
      <w:r w:rsidRPr="006578A3">
        <w:rPr>
          <w:rFonts w:ascii="Arial" w:hAnsi="Arial" w:cs="Arial"/>
          <w:b/>
          <w:bCs/>
        </w:rPr>
        <w:t xml:space="preserve">Udeležbo bomo omogočili osmim (8) slovenskim </w:t>
      </w:r>
      <w:proofErr w:type="spellStart"/>
      <w:r w:rsidRPr="006578A3">
        <w:rPr>
          <w:rFonts w:ascii="Arial" w:hAnsi="Arial" w:cs="Arial"/>
          <w:b/>
          <w:bCs/>
        </w:rPr>
        <w:t>startup</w:t>
      </w:r>
      <w:proofErr w:type="spellEnd"/>
      <w:r w:rsidRPr="006578A3">
        <w:rPr>
          <w:rFonts w:ascii="Arial" w:hAnsi="Arial" w:cs="Arial"/>
          <w:b/>
          <w:bCs/>
        </w:rPr>
        <w:t xml:space="preserve"> podjetjem</w:t>
      </w:r>
      <w:r w:rsidRPr="006578A3">
        <w:rPr>
          <w:rFonts w:ascii="Arial" w:hAnsi="Arial" w:cs="Arial"/>
        </w:rPr>
        <w:t>, ki izpolnjujejo pogoje tega povabila.</w:t>
      </w:r>
    </w:p>
    <w:p w14:paraId="70392866" w14:textId="09A245C2" w:rsidR="00181A87" w:rsidRDefault="00181A87" w:rsidP="006578A3">
      <w:pPr>
        <w:spacing w:after="140"/>
        <w:jc w:val="both"/>
        <w:rPr>
          <w:rFonts w:ascii="Arial" w:hAnsi="Arial" w:cs="Arial"/>
        </w:rPr>
      </w:pPr>
      <w:r w:rsidRPr="006578A3">
        <w:rPr>
          <w:rFonts w:ascii="Arial" w:hAnsi="Arial" w:cs="Arial"/>
        </w:rPr>
        <w:t xml:space="preserve">SPIRIT Slovenija bo izbranim zagonskim podjetjem zagotovil skupinsko predstavitev v okviru slovenske delegacije na dogodku, pri čemer bodo podjetja razstavljala na </w:t>
      </w:r>
      <w:proofErr w:type="spellStart"/>
      <w:r w:rsidRPr="006578A3">
        <w:rPr>
          <w:rFonts w:ascii="Arial" w:hAnsi="Arial" w:cs="Arial"/>
        </w:rPr>
        <w:t>startup</w:t>
      </w:r>
      <w:proofErr w:type="spellEnd"/>
      <w:r w:rsidRPr="006578A3">
        <w:rPr>
          <w:rFonts w:ascii="Arial" w:hAnsi="Arial" w:cs="Arial"/>
        </w:rPr>
        <w:t xml:space="preserve"> stojnicah, ki jih zagotovi organizator dogodka. Namen skupinske predstavitve je predstavitev nacionalnih tehnološko naprednih rešitev, vzpostavljanje poslovnih stikov, pridobivanje investicijskih priložnosti preko organiziranih sestankov 1:1 ter povečanje prepoznavnosti slovenskega </w:t>
      </w:r>
      <w:proofErr w:type="spellStart"/>
      <w:r w:rsidRPr="006578A3">
        <w:rPr>
          <w:rFonts w:ascii="Arial" w:hAnsi="Arial" w:cs="Arial"/>
        </w:rPr>
        <w:t>startup</w:t>
      </w:r>
      <w:proofErr w:type="spellEnd"/>
      <w:r w:rsidRPr="006578A3">
        <w:rPr>
          <w:rFonts w:ascii="Arial" w:hAnsi="Arial" w:cs="Arial"/>
        </w:rPr>
        <w:t xml:space="preserve"> ekosistema na globalnem odru. Pred udeležbo bo za izbrana podjetja organiziran pripravljalni mentorski program za izboljšanje nastopa in investicijske pripravljenosti.</w:t>
      </w:r>
    </w:p>
    <w:p w14:paraId="31219475" w14:textId="77777777" w:rsidR="006578A3" w:rsidRPr="006578A3" w:rsidRDefault="006578A3" w:rsidP="006578A3">
      <w:pPr>
        <w:spacing w:after="140"/>
        <w:jc w:val="both"/>
        <w:rPr>
          <w:rFonts w:ascii="Arial" w:hAnsi="Arial" w:cs="Arial"/>
        </w:rPr>
      </w:pPr>
    </w:p>
    <w:p w14:paraId="5BCFD30E" w14:textId="77777777" w:rsidR="00181A87" w:rsidRPr="006578A3" w:rsidRDefault="00181A87" w:rsidP="006578A3">
      <w:pPr>
        <w:shd w:val="clear" w:color="auto" w:fill="DCE6C8"/>
        <w:spacing w:before="260" w:after="140"/>
        <w:jc w:val="both"/>
        <w:rPr>
          <w:rFonts w:ascii="Arial" w:hAnsi="Arial" w:cs="Arial"/>
        </w:rPr>
      </w:pPr>
      <w:r w:rsidRPr="006578A3">
        <w:rPr>
          <w:rFonts w:ascii="Arial" w:hAnsi="Arial" w:cs="Arial"/>
          <w:b/>
          <w:bCs/>
          <w:color w:val="1A1A1A"/>
        </w:rPr>
        <w:t>KORISTI ZA VKLJUČENA ZAGONSKA PODJETJA</w:t>
      </w:r>
    </w:p>
    <w:p w14:paraId="4EE09F9E" w14:textId="77777777" w:rsidR="00181A87" w:rsidRPr="006578A3" w:rsidRDefault="00181A87" w:rsidP="006578A3">
      <w:pPr>
        <w:spacing w:after="140"/>
        <w:jc w:val="both"/>
        <w:rPr>
          <w:rFonts w:ascii="Arial" w:hAnsi="Arial" w:cs="Arial"/>
        </w:rPr>
      </w:pPr>
      <w:r w:rsidRPr="006578A3">
        <w:rPr>
          <w:rFonts w:ascii="Arial" w:hAnsi="Arial" w:cs="Arial"/>
        </w:rPr>
        <w:t>SPIRIT Slovenija, javna agencija bo osmim (8) izbranim podjetjem zagotovila naslednje oblike podpore:</w:t>
      </w:r>
    </w:p>
    <w:p w14:paraId="1A5860F1" w14:textId="2E70EEDC" w:rsidR="00181A87" w:rsidRPr="006578A3" w:rsidRDefault="00181A87" w:rsidP="006578A3">
      <w:pPr>
        <w:pStyle w:val="Odstavekseznama"/>
        <w:numPr>
          <w:ilvl w:val="0"/>
          <w:numId w:val="16"/>
        </w:numPr>
        <w:spacing w:after="70" w:line="276" w:lineRule="auto"/>
        <w:contextualSpacing w:val="0"/>
        <w:jc w:val="both"/>
        <w:rPr>
          <w:rFonts w:ascii="Arial" w:hAnsi="Arial" w:cs="Arial"/>
        </w:rPr>
      </w:pPr>
      <w:r w:rsidRPr="006578A3">
        <w:rPr>
          <w:rFonts w:ascii="Arial" w:hAnsi="Arial" w:cs="Arial"/>
          <w:b/>
          <w:bCs/>
        </w:rPr>
        <w:t xml:space="preserve">Nastop na </w:t>
      </w:r>
      <w:proofErr w:type="spellStart"/>
      <w:r w:rsidRPr="006578A3">
        <w:rPr>
          <w:rFonts w:ascii="Arial" w:hAnsi="Arial" w:cs="Arial"/>
          <w:b/>
          <w:bCs/>
        </w:rPr>
        <w:t>startup</w:t>
      </w:r>
      <w:proofErr w:type="spellEnd"/>
      <w:r w:rsidRPr="006578A3">
        <w:rPr>
          <w:rFonts w:ascii="Arial" w:hAnsi="Arial" w:cs="Arial"/>
          <w:b/>
          <w:bCs/>
        </w:rPr>
        <w:t xml:space="preserve"> stojnici (</w:t>
      </w:r>
      <w:proofErr w:type="spellStart"/>
      <w:r w:rsidRPr="006578A3">
        <w:rPr>
          <w:rFonts w:ascii="Arial" w:hAnsi="Arial" w:cs="Arial"/>
          <w:b/>
          <w:bCs/>
        </w:rPr>
        <w:t>booth</w:t>
      </w:r>
      <w:proofErr w:type="spellEnd"/>
      <w:r w:rsidRPr="006578A3">
        <w:rPr>
          <w:rFonts w:ascii="Arial" w:hAnsi="Arial" w:cs="Arial"/>
          <w:b/>
          <w:bCs/>
        </w:rPr>
        <w:t xml:space="preserve">): </w:t>
      </w:r>
      <w:r w:rsidRPr="006578A3">
        <w:rPr>
          <w:rFonts w:ascii="Arial" w:hAnsi="Arial" w:cs="Arial"/>
        </w:rPr>
        <w:t xml:space="preserve">razstavni prostor na </w:t>
      </w:r>
      <w:proofErr w:type="spellStart"/>
      <w:r w:rsidRPr="006578A3">
        <w:rPr>
          <w:rFonts w:ascii="Arial" w:hAnsi="Arial" w:cs="Arial"/>
        </w:rPr>
        <w:t>startup</w:t>
      </w:r>
      <w:proofErr w:type="spellEnd"/>
      <w:r w:rsidRPr="006578A3">
        <w:rPr>
          <w:rFonts w:ascii="Arial" w:hAnsi="Arial" w:cs="Arial"/>
        </w:rPr>
        <w:t xml:space="preserve"> stojnicah z osnovno infrastrukturo, ki jih skladno s pogodbenimi pogoji zagotovi organizator</w:t>
      </w:r>
      <w:r w:rsidR="00091724">
        <w:rPr>
          <w:rFonts w:ascii="Arial" w:hAnsi="Arial" w:cs="Arial"/>
        </w:rPr>
        <w:t>,</w:t>
      </w:r>
      <w:r w:rsidR="00091724" w:rsidRPr="00091724">
        <w:rPr>
          <w:rFonts w:ascii="Arial" w:hAnsi="Arial" w:cs="Arial"/>
        </w:rPr>
        <w:t xml:space="preserve"> in je na voljo za uporabo v trajanju polovice dneva.</w:t>
      </w:r>
      <w:r w:rsidR="00091724">
        <w:rPr>
          <w:rFonts w:ascii="Arial" w:hAnsi="Arial" w:cs="Arial"/>
        </w:rPr>
        <w:t xml:space="preserve"> </w:t>
      </w:r>
      <w:r w:rsidRPr="006578A3">
        <w:rPr>
          <w:rFonts w:ascii="Arial" w:hAnsi="Arial" w:cs="Arial"/>
        </w:rPr>
        <w:t xml:space="preserve">Lokacijo, postavitev in razporeditev stojnic na prizorišču določi organizator dogodka. </w:t>
      </w:r>
    </w:p>
    <w:p w14:paraId="4B8BD0A5" w14:textId="3C32E606" w:rsidR="00181A87" w:rsidRPr="006578A3" w:rsidRDefault="00181A87" w:rsidP="006578A3">
      <w:pPr>
        <w:pStyle w:val="Odstavekseznama"/>
        <w:numPr>
          <w:ilvl w:val="0"/>
          <w:numId w:val="16"/>
        </w:numPr>
        <w:spacing w:after="70" w:line="276" w:lineRule="auto"/>
        <w:contextualSpacing w:val="0"/>
        <w:jc w:val="both"/>
        <w:rPr>
          <w:rFonts w:ascii="Arial" w:hAnsi="Arial" w:cs="Arial"/>
        </w:rPr>
      </w:pPr>
      <w:r w:rsidRPr="006578A3">
        <w:rPr>
          <w:rFonts w:ascii="Arial" w:hAnsi="Arial" w:cs="Arial"/>
          <w:b/>
          <w:bCs/>
        </w:rPr>
        <w:lastRenderedPageBreak/>
        <w:t>Akreditacije za dogodek (</w:t>
      </w:r>
      <w:proofErr w:type="spellStart"/>
      <w:r w:rsidRPr="006578A3">
        <w:rPr>
          <w:rFonts w:ascii="Arial" w:hAnsi="Arial" w:cs="Arial"/>
          <w:b/>
          <w:bCs/>
        </w:rPr>
        <w:t>Slush</w:t>
      </w:r>
      <w:proofErr w:type="spellEnd"/>
      <w:r w:rsidRPr="006578A3">
        <w:rPr>
          <w:rFonts w:ascii="Arial" w:hAnsi="Arial" w:cs="Arial"/>
          <w:b/>
          <w:bCs/>
        </w:rPr>
        <w:t xml:space="preserve"> </w:t>
      </w:r>
      <w:proofErr w:type="spellStart"/>
      <w:r w:rsidRPr="006578A3">
        <w:rPr>
          <w:rFonts w:ascii="Arial" w:hAnsi="Arial" w:cs="Arial"/>
          <w:b/>
          <w:bCs/>
        </w:rPr>
        <w:t>Passes</w:t>
      </w:r>
      <w:proofErr w:type="spellEnd"/>
      <w:r w:rsidRPr="006578A3">
        <w:rPr>
          <w:rFonts w:ascii="Arial" w:hAnsi="Arial" w:cs="Arial"/>
          <w:b/>
          <w:bCs/>
        </w:rPr>
        <w:t xml:space="preserve">): </w:t>
      </w:r>
      <w:r w:rsidRPr="006578A3">
        <w:rPr>
          <w:rFonts w:ascii="Arial" w:hAnsi="Arial" w:cs="Arial"/>
        </w:rPr>
        <w:t>dostop do dogodka prek vstopnic, ki jih SPIRIT Slovenija razdeli med izbrana podjetja (</w:t>
      </w:r>
      <w:proofErr w:type="spellStart"/>
      <w:r w:rsidRPr="006578A3">
        <w:rPr>
          <w:rFonts w:ascii="Arial" w:hAnsi="Arial" w:cs="Arial"/>
        </w:rPr>
        <w:t>Startup</w:t>
      </w:r>
      <w:proofErr w:type="spellEnd"/>
      <w:r w:rsidRPr="006578A3">
        <w:rPr>
          <w:rFonts w:ascii="Arial" w:hAnsi="Arial" w:cs="Arial"/>
        </w:rPr>
        <w:t xml:space="preserve"> </w:t>
      </w:r>
      <w:proofErr w:type="spellStart"/>
      <w:r w:rsidRPr="006578A3">
        <w:rPr>
          <w:rFonts w:ascii="Arial" w:hAnsi="Arial" w:cs="Arial"/>
        </w:rPr>
        <w:t>Pass</w:t>
      </w:r>
      <w:proofErr w:type="spellEnd"/>
      <w:r w:rsidRPr="006578A3">
        <w:rPr>
          <w:rFonts w:ascii="Arial" w:hAnsi="Arial" w:cs="Arial"/>
        </w:rPr>
        <w:t xml:space="preserve">). </w:t>
      </w:r>
    </w:p>
    <w:p w14:paraId="4DD034A4" w14:textId="4A675118" w:rsidR="00181A87" w:rsidRPr="006578A3" w:rsidRDefault="00181A87" w:rsidP="006578A3">
      <w:pPr>
        <w:pStyle w:val="Odstavekseznama"/>
        <w:numPr>
          <w:ilvl w:val="0"/>
          <w:numId w:val="16"/>
        </w:numPr>
        <w:spacing w:after="70" w:line="276" w:lineRule="auto"/>
        <w:contextualSpacing w:val="0"/>
        <w:jc w:val="both"/>
        <w:rPr>
          <w:rFonts w:ascii="Arial" w:hAnsi="Arial" w:cs="Arial"/>
        </w:rPr>
      </w:pPr>
      <w:r w:rsidRPr="006578A3">
        <w:rPr>
          <w:rFonts w:ascii="Arial" w:hAnsi="Arial" w:cs="Arial"/>
          <w:b/>
          <w:bCs/>
        </w:rPr>
        <w:t xml:space="preserve">Dostop do uradne platforme in </w:t>
      </w:r>
      <w:proofErr w:type="spellStart"/>
      <w:r w:rsidRPr="006578A3">
        <w:rPr>
          <w:rFonts w:ascii="Arial" w:hAnsi="Arial" w:cs="Arial"/>
          <w:b/>
          <w:bCs/>
        </w:rPr>
        <w:t>matchmaking</w:t>
      </w:r>
      <w:proofErr w:type="spellEnd"/>
      <w:r w:rsidRPr="006578A3">
        <w:rPr>
          <w:rFonts w:ascii="Arial" w:hAnsi="Arial" w:cs="Arial"/>
          <w:b/>
          <w:bCs/>
        </w:rPr>
        <w:t xml:space="preserve"> orodja: </w:t>
      </w:r>
      <w:r w:rsidRPr="006578A3">
        <w:rPr>
          <w:rFonts w:ascii="Arial" w:hAnsi="Arial" w:cs="Arial"/>
        </w:rPr>
        <w:t xml:space="preserve">vključitev v uradno spletno platformo </w:t>
      </w:r>
      <w:proofErr w:type="spellStart"/>
      <w:r w:rsidRPr="006578A3">
        <w:rPr>
          <w:rFonts w:ascii="Arial" w:hAnsi="Arial" w:cs="Arial"/>
        </w:rPr>
        <w:t>Slush</w:t>
      </w:r>
      <w:proofErr w:type="spellEnd"/>
      <w:r w:rsidRPr="006578A3">
        <w:rPr>
          <w:rFonts w:ascii="Arial" w:hAnsi="Arial" w:cs="Arial"/>
        </w:rPr>
        <w:t xml:space="preserve"> in </w:t>
      </w:r>
      <w:proofErr w:type="spellStart"/>
      <w:r w:rsidRPr="006578A3">
        <w:rPr>
          <w:rFonts w:ascii="Arial" w:hAnsi="Arial" w:cs="Arial"/>
        </w:rPr>
        <w:t>matchmaking</w:t>
      </w:r>
      <w:proofErr w:type="spellEnd"/>
      <w:r w:rsidRPr="006578A3">
        <w:rPr>
          <w:rFonts w:ascii="Arial" w:hAnsi="Arial" w:cs="Arial"/>
        </w:rPr>
        <w:t xml:space="preserve"> orodje za dogovarjanje 1:1 sestankov, ter dostop do celoletne spletne skupnosti </w:t>
      </w:r>
      <w:proofErr w:type="spellStart"/>
      <w:r w:rsidRPr="006578A3">
        <w:rPr>
          <w:rFonts w:ascii="Arial" w:hAnsi="Arial" w:cs="Arial"/>
        </w:rPr>
        <w:t>Slush</w:t>
      </w:r>
      <w:proofErr w:type="spellEnd"/>
      <w:r w:rsidRPr="006578A3">
        <w:rPr>
          <w:rFonts w:ascii="Arial" w:hAnsi="Arial" w:cs="Arial"/>
        </w:rPr>
        <w:t xml:space="preserve"> </w:t>
      </w:r>
      <w:proofErr w:type="spellStart"/>
      <w:r w:rsidRPr="006578A3">
        <w:rPr>
          <w:rFonts w:ascii="Arial" w:hAnsi="Arial" w:cs="Arial"/>
        </w:rPr>
        <w:t>Online</w:t>
      </w:r>
      <w:proofErr w:type="spellEnd"/>
      <w:r w:rsidR="004F43EB">
        <w:rPr>
          <w:rFonts w:ascii="Arial" w:hAnsi="Arial" w:cs="Arial"/>
        </w:rPr>
        <w:t>.</w:t>
      </w:r>
    </w:p>
    <w:p w14:paraId="4780443B" w14:textId="77777777" w:rsidR="00181A87" w:rsidRPr="006578A3" w:rsidRDefault="00181A87" w:rsidP="006578A3">
      <w:pPr>
        <w:pStyle w:val="Odstavekseznama"/>
        <w:numPr>
          <w:ilvl w:val="0"/>
          <w:numId w:val="16"/>
        </w:numPr>
        <w:spacing w:after="70" w:line="276" w:lineRule="auto"/>
        <w:contextualSpacing w:val="0"/>
        <w:jc w:val="both"/>
        <w:rPr>
          <w:rFonts w:ascii="Arial" w:hAnsi="Arial" w:cs="Arial"/>
        </w:rPr>
      </w:pPr>
      <w:r w:rsidRPr="006578A3">
        <w:rPr>
          <w:rFonts w:ascii="Arial" w:hAnsi="Arial" w:cs="Arial"/>
          <w:b/>
          <w:bCs/>
        </w:rPr>
        <w:t xml:space="preserve">Sestanki z investitorji in partnerji: </w:t>
      </w:r>
      <w:r w:rsidRPr="006578A3">
        <w:rPr>
          <w:rFonts w:ascii="Arial" w:hAnsi="Arial" w:cs="Arial"/>
        </w:rPr>
        <w:t xml:space="preserve">dostop do 1:1 sestankov z mednarodnimi investitorji, korporativnimi partnerji in odločevalci, organiziranih preko uradne platforme in </w:t>
      </w:r>
      <w:proofErr w:type="spellStart"/>
      <w:r w:rsidRPr="006578A3">
        <w:rPr>
          <w:rFonts w:ascii="Arial" w:hAnsi="Arial" w:cs="Arial"/>
        </w:rPr>
        <w:t>matchmaking</w:t>
      </w:r>
      <w:proofErr w:type="spellEnd"/>
      <w:r w:rsidRPr="006578A3">
        <w:rPr>
          <w:rFonts w:ascii="Arial" w:hAnsi="Arial" w:cs="Arial"/>
        </w:rPr>
        <w:t xml:space="preserve"> orodja dogodka pred in med dogodkom.</w:t>
      </w:r>
    </w:p>
    <w:p w14:paraId="1EC65E4E" w14:textId="77777777" w:rsidR="00181A87" w:rsidRPr="006578A3" w:rsidRDefault="00181A87" w:rsidP="006578A3">
      <w:pPr>
        <w:pStyle w:val="Odstavekseznama"/>
        <w:numPr>
          <w:ilvl w:val="0"/>
          <w:numId w:val="16"/>
        </w:numPr>
        <w:spacing w:after="70" w:line="276" w:lineRule="auto"/>
        <w:contextualSpacing w:val="0"/>
        <w:jc w:val="both"/>
        <w:rPr>
          <w:rFonts w:ascii="Arial" w:hAnsi="Arial" w:cs="Arial"/>
        </w:rPr>
      </w:pPr>
      <w:r w:rsidRPr="006578A3">
        <w:rPr>
          <w:rFonts w:ascii="Arial" w:hAnsi="Arial" w:cs="Arial"/>
          <w:b/>
          <w:bCs/>
        </w:rPr>
        <w:t xml:space="preserve">Mentorska priprava pred dogodkom: </w:t>
      </w:r>
      <w:r w:rsidRPr="006578A3">
        <w:rPr>
          <w:rFonts w:ascii="Arial" w:hAnsi="Arial" w:cs="Arial"/>
        </w:rPr>
        <w:t xml:space="preserve">izbrana podjetja so vključena v pripravljalni mentorski program, ki obsega pripravo </w:t>
      </w:r>
      <w:proofErr w:type="spellStart"/>
      <w:r w:rsidRPr="006578A3">
        <w:rPr>
          <w:rFonts w:ascii="Arial" w:hAnsi="Arial" w:cs="Arial"/>
        </w:rPr>
        <w:t>pitch</w:t>
      </w:r>
      <w:proofErr w:type="spellEnd"/>
      <w:r w:rsidRPr="006578A3">
        <w:rPr>
          <w:rFonts w:ascii="Arial" w:hAnsi="Arial" w:cs="Arial"/>
        </w:rPr>
        <w:t xml:space="preserve"> predstavitev, investicijsko svetovanje, poslovno komunikacijo in pripravo na ciljano mreženje.</w:t>
      </w:r>
    </w:p>
    <w:p w14:paraId="3B1CAC21" w14:textId="04070AB3" w:rsidR="00181A87" w:rsidRPr="006578A3" w:rsidRDefault="00181A87" w:rsidP="006578A3">
      <w:pPr>
        <w:pStyle w:val="Odstavekseznama"/>
        <w:numPr>
          <w:ilvl w:val="0"/>
          <w:numId w:val="16"/>
        </w:numPr>
        <w:spacing w:after="70" w:line="276" w:lineRule="auto"/>
        <w:contextualSpacing w:val="0"/>
        <w:jc w:val="both"/>
        <w:rPr>
          <w:rFonts w:ascii="Arial" w:hAnsi="Arial" w:cs="Arial"/>
        </w:rPr>
      </w:pPr>
      <w:r w:rsidRPr="006578A3">
        <w:rPr>
          <w:rFonts w:ascii="Arial" w:hAnsi="Arial" w:cs="Arial"/>
          <w:b/>
          <w:bCs/>
        </w:rPr>
        <w:t xml:space="preserve">Promocijska podpora in vidnost: </w:t>
      </w:r>
      <w:r w:rsidRPr="006578A3">
        <w:rPr>
          <w:rFonts w:ascii="Arial" w:hAnsi="Arial" w:cs="Arial"/>
        </w:rPr>
        <w:t>vključitev podjetij v komunikacijske in promocijske aktivnosti SPIRIT Slovenija ter ekosistemska partnerska vidnost organizatorja na spletu in na digitalnih površinah na prizorišču dogodka</w:t>
      </w:r>
      <w:r w:rsidR="004F43EB">
        <w:rPr>
          <w:rFonts w:ascii="Arial" w:hAnsi="Arial" w:cs="Arial"/>
        </w:rPr>
        <w:t>.</w:t>
      </w:r>
    </w:p>
    <w:p w14:paraId="56044701" w14:textId="77777777" w:rsidR="00181A87" w:rsidRPr="006578A3" w:rsidRDefault="00181A87" w:rsidP="006578A3">
      <w:pPr>
        <w:pStyle w:val="Odstavekseznama"/>
        <w:numPr>
          <w:ilvl w:val="0"/>
          <w:numId w:val="16"/>
        </w:numPr>
        <w:spacing w:after="70" w:line="276" w:lineRule="auto"/>
        <w:contextualSpacing w:val="0"/>
        <w:jc w:val="both"/>
        <w:rPr>
          <w:rFonts w:ascii="Arial" w:hAnsi="Arial" w:cs="Arial"/>
        </w:rPr>
      </w:pPr>
      <w:r w:rsidRPr="006578A3">
        <w:rPr>
          <w:rFonts w:ascii="Arial" w:hAnsi="Arial" w:cs="Arial"/>
          <w:b/>
          <w:bCs/>
        </w:rPr>
        <w:t xml:space="preserve">Dostop do globalnega ekosistema: </w:t>
      </w:r>
      <w:r w:rsidRPr="006578A3">
        <w:rPr>
          <w:rFonts w:ascii="Arial" w:hAnsi="Arial" w:cs="Arial"/>
        </w:rPr>
        <w:t xml:space="preserve">neposredno mreženje z mednarodnimi investitorji, korporacijami, partnerji, mediji in drugimi </w:t>
      </w:r>
      <w:proofErr w:type="spellStart"/>
      <w:r w:rsidRPr="006578A3">
        <w:rPr>
          <w:rFonts w:ascii="Arial" w:hAnsi="Arial" w:cs="Arial"/>
        </w:rPr>
        <w:t>startupi</w:t>
      </w:r>
      <w:proofErr w:type="spellEnd"/>
      <w:r w:rsidRPr="006578A3">
        <w:rPr>
          <w:rFonts w:ascii="Arial" w:hAnsi="Arial" w:cs="Arial"/>
        </w:rPr>
        <w:t xml:space="preserve"> iz vsega sveta.</w:t>
      </w:r>
    </w:p>
    <w:p w14:paraId="7D24C31B" w14:textId="77777777" w:rsidR="00181A87" w:rsidRPr="006578A3" w:rsidRDefault="00181A87" w:rsidP="006578A3">
      <w:pPr>
        <w:pStyle w:val="Odstavekseznama"/>
        <w:numPr>
          <w:ilvl w:val="0"/>
          <w:numId w:val="16"/>
        </w:numPr>
        <w:spacing w:after="70" w:line="276" w:lineRule="auto"/>
        <w:contextualSpacing w:val="0"/>
        <w:jc w:val="both"/>
        <w:rPr>
          <w:rFonts w:ascii="Arial" w:hAnsi="Arial" w:cs="Arial"/>
        </w:rPr>
      </w:pPr>
      <w:r w:rsidRPr="006578A3">
        <w:rPr>
          <w:rFonts w:ascii="Arial" w:hAnsi="Arial" w:cs="Arial"/>
          <w:b/>
          <w:bCs/>
        </w:rPr>
        <w:t xml:space="preserve">Koordinacija delegacije in spremljevalna podpora: </w:t>
      </w:r>
      <w:r w:rsidRPr="006578A3">
        <w:rPr>
          <w:rFonts w:ascii="Arial" w:hAnsi="Arial" w:cs="Arial"/>
        </w:rPr>
        <w:t>skupna koordinacija in podpora SPIRIT Slovenija pred in med dogodkom, vključno z usklajevanjem aktivnosti delegacije na terenu.</w:t>
      </w:r>
    </w:p>
    <w:p w14:paraId="065DE989" w14:textId="77777777" w:rsidR="00181A87" w:rsidRDefault="00181A87" w:rsidP="006578A3">
      <w:pPr>
        <w:spacing w:before="100" w:after="160"/>
        <w:jc w:val="both"/>
        <w:rPr>
          <w:rFonts w:ascii="Arial" w:hAnsi="Arial" w:cs="Arial"/>
        </w:rPr>
      </w:pPr>
      <w:r w:rsidRPr="006578A3">
        <w:rPr>
          <w:rFonts w:ascii="Arial" w:hAnsi="Arial" w:cs="Arial"/>
          <w:b/>
          <w:bCs/>
        </w:rPr>
        <w:t xml:space="preserve">Podjetja, potrjena za predstavitev, samostojno krijejo stroške prevoza, namestitve ter stroške prevoza eksponatov in opreme za predstavitev na stojnici. </w:t>
      </w:r>
      <w:r w:rsidRPr="006578A3">
        <w:rPr>
          <w:rFonts w:ascii="Arial" w:hAnsi="Arial" w:cs="Arial"/>
        </w:rPr>
        <w:t>Podjetja, vključena v delegacijo, pridobijo možnost morebitnega sofinanciranja stroškov v okviru Vavčerja za udeležbo v gospodarskih delegacijah, ob upoštevanju pogojev, kot so določeni v javnem pozivu Slovenskega podjetniškega sklada.</w:t>
      </w:r>
    </w:p>
    <w:p w14:paraId="41D509B1" w14:textId="77777777" w:rsidR="006578A3" w:rsidRPr="006578A3" w:rsidRDefault="006578A3" w:rsidP="006578A3">
      <w:pPr>
        <w:spacing w:before="100" w:after="160"/>
        <w:jc w:val="both"/>
        <w:rPr>
          <w:rFonts w:ascii="Arial" w:hAnsi="Arial" w:cs="Arial"/>
        </w:rPr>
      </w:pPr>
    </w:p>
    <w:p w14:paraId="5BD4D0A9" w14:textId="77777777" w:rsidR="00181A87" w:rsidRPr="006578A3" w:rsidRDefault="00181A87" w:rsidP="006578A3">
      <w:pPr>
        <w:shd w:val="clear" w:color="auto" w:fill="DCE6C8"/>
        <w:spacing w:before="260" w:after="140"/>
        <w:jc w:val="both"/>
        <w:rPr>
          <w:rFonts w:ascii="Arial" w:hAnsi="Arial" w:cs="Arial"/>
        </w:rPr>
      </w:pPr>
      <w:r w:rsidRPr="006578A3">
        <w:rPr>
          <w:rFonts w:ascii="Arial" w:hAnsi="Arial" w:cs="Arial"/>
          <w:b/>
          <w:bCs/>
          <w:color w:val="1A1A1A"/>
        </w:rPr>
        <w:t>POGOJI ZA UDELEŽBO</w:t>
      </w:r>
    </w:p>
    <w:p w14:paraId="0E55BD76" w14:textId="77777777" w:rsidR="00181A87" w:rsidRPr="006578A3" w:rsidRDefault="00181A87" w:rsidP="006578A3">
      <w:pPr>
        <w:spacing w:after="140"/>
        <w:jc w:val="both"/>
        <w:rPr>
          <w:rFonts w:ascii="Arial" w:hAnsi="Arial" w:cs="Arial"/>
        </w:rPr>
      </w:pPr>
      <w:r w:rsidRPr="006578A3">
        <w:rPr>
          <w:rFonts w:ascii="Arial" w:hAnsi="Arial" w:cs="Arial"/>
        </w:rPr>
        <w:t xml:space="preserve">Na javno povabilo se lahko prijavijo </w:t>
      </w:r>
      <w:proofErr w:type="spellStart"/>
      <w:r w:rsidRPr="006578A3">
        <w:rPr>
          <w:rFonts w:ascii="Arial" w:hAnsi="Arial" w:cs="Arial"/>
        </w:rPr>
        <w:t>startup</w:t>
      </w:r>
      <w:proofErr w:type="spellEnd"/>
      <w:r w:rsidRPr="006578A3">
        <w:rPr>
          <w:rFonts w:ascii="Arial" w:hAnsi="Arial" w:cs="Arial"/>
        </w:rPr>
        <w:t xml:space="preserve"> in scale-up podjetja, ki izpolnjujejo naslednje pogoje:</w:t>
      </w:r>
    </w:p>
    <w:p w14:paraId="0A521816" w14:textId="77777777" w:rsidR="00181A87" w:rsidRPr="006578A3" w:rsidRDefault="00181A87" w:rsidP="006578A3">
      <w:pPr>
        <w:spacing w:before="160" w:after="80"/>
        <w:jc w:val="both"/>
        <w:rPr>
          <w:rFonts w:ascii="Arial" w:hAnsi="Arial" w:cs="Arial"/>
        </w:rPr>
      </w:pPr>
      <w:r w:rsidRPr="006578A3">
        <w:rPr>
          <w:rFonts w:ascii="Arial" w:hAnsi="Arial" w:cs="Arial"/>
          <w:b/>
          <w:bCs/>
        </w:rPr>
        <w:t>A. Splošni pogoji:</w:t>
      </w:r>
    </w:p>
    <w:p w14:paraId="0A72AAA9" w14:textId="77777777" w:rsidR="00181A87" w:rsidRPr="006578A3" w:rsidRDefault="00181A87" w:rsidP="006578A3">
      <w:pPr>
        <w:pStyle w:val="Odstavekseznama"/>
        <w:numPr>
          <w:ilvl w:val="0"/>
          <w:numId w:val="16"/>
        </w:numPr>
        <w:spacing w:after="70" w:line="276" w:lineRule="auto"/>
        <w:contextualSpacing w:val="0"/>
        <w:jc w:val="both"/>
        <w:rPr>
          <w:rFonts w:ascii="Arial" w:hAnsi="Arial" w:cs="Arial"/>
        </w:rPr>
      </w:pPr>
      <w:r w:rsidRPr="006578A3">
        <w:rPr>
          <w:rFonts w:ascii="Arial" w:hAnsi="Arial" w:cs="Arial"/>
        </w:rPr>
        <w:t>Podjetje je registrirano v Republiki Sloveniji.</w:t>
      </w:r>
    </w:p>
    <w:p w14:paraId="6C09BE61" w14:textId="77777777" w:rsidR="00181A87" w:rsidRPr="006578A3" w:rsidRDefault="00181A87" w:rsidP="006578A3">
      <w:pPr>
        <w:pStyle w:val="Odstavekseznama"/>
        <w:numPr>
          <w:ilvl w:val="0"/>
          <w:numId w:val="16"/>
        </w:numPr>
        <w:spacing w:after="70" w:line="276" w:lineRule="auto"/>
        <w:contextualSpacing w:val="0"/>
        <w:jc w:val="both"/>
        <w:rPr>
          <w:rFonts w:ascii="Arial" w:hAnsi="Arial" w:cs="Arial"/>
        </w:rPr>
      </w:pPr>
      <w:r w:rsidRPr="006578A3">
        <w:rPr>
          <w:rFonts w:ascii="Arial" w:hAnsi="Arial" w:cs="Arial"/>
        </w:rPr>
        <w:t>Podjetje je ustanovljeno največ 10 let pred datumom objave tega povabila.</w:t>
      </w:r>
    </w:p>
    <w:p w14:paraId="4CD976CA" w14:textId="77777777" w:rsidR="00181A87" w:rsidRPr="006578A3" w:rsidRDefault="00181A87" w:rsidP="006578A3">
      <w:pPr>
        <w:pStyle w:val="Odstavekseznama"/>
        <w:numPr>
          <w:ilvl w:val="0"/>
          <w:numId w:val="16"/>
        </w:numPr>
        <w:spacing w:after="70" w:line="276" w:lineRule="auto"/>
        <w:contextualSpacing w:val="0"/>
        <w:jc w:val="both"/>
        <w:rPr>
          <w:rFonts w:ascii="Arial" w:hAnsi="Arial" w:cs="Arial"/>
        </w:rPr>
      </w:pPr>
      <w:r w:rsidRPr="006578A3">
        <w:rPr>
          <w:rFonts w:ascii="Arial" w:hAnsi="Arial" w:cs="Arial"/>
        </w:rPr>
        <w:t>Podjetje ni podružnica tuje družbe, hčerinska družba ali del večje korporativne skupine.</w:t>
      </w:r>
    </w:p>
    <w:p w14:paraId="4DAEFE6C" w14:textId="77777777" w:rsidR="00181A87" w:rsidRPr="006578A3" w:rsidRDefault="00181A87" w:rsidP="006578A3">
      <w:pPr>
        <w:pStyle w:val="Odstavekseznama"/>
        <w:numPr>
          <w:ilvl w:val="0"/>
          <w:numId w:val="16"/>
        </w:numPr>
        <w:spacing w:after="70" w:line="276" w:lineRule="auto"/>
        <w:contextualSpacing w:val="0"/>
        <w:jc w:val="both"/>
        <w:rPr>
          <w:rFonts w:ascii="Arial" w:hAnsi="Arial" w:cs="Arial"/>
        </w:rPr>
      </w:pPr>
      <w:r w:rsidRPr="006578A3">
        <w:rPr>
          <w:rFonts w:ascii="Arial" w:hAnsi="Arial" w:cs="Arial"/>
        </w:rPr>
        <w:t>Podjetje ni agencija, svetovalno podjetje, razvijalec programske opreme za naročnike (</w:t>
      </w:r>
      <w:proofErr w:type="spellStart"/>
      <w:r w:rsidRPr="006578A3">
        <w:rPr>
          <w:rFonts w:ascii="Arial" w:hAnsi="Arial" w:cs="Arial"/>
        </w:rPr>
        <w:t>outsourcing</w:t>
      </w:r>
      <w:proofErr w:type="spellEnd"/>
      <w:r w:rsidRPr="006578A3">
        <w:rPr>
          <w:rFonts w:ascii="Arial" w:hAnsi="Arial" w:cs="Arial"/>
        </w:rPr>
        <w:t>) ali tradicionalno storitveno podjetje brez lastnega produkta.</w:t>
      </w:r>
    </w:p>
    <w:p w14:paraId="272CB8F6" w14:textId="77777777" w:rsidR="00181A87" w:rsidRPr="006578A3" w:rsidRDefault="00181A87" w:rsidP="006578A3">
      <w:pPr>
        <w:pStyle w:val="Odstavekseznama"/>
        <w:numPr>
          <w:ilvl w:val="0"/>
          <w:numId w:val="16"/>
        </w:numPr>
        <w:spacing w:after="70" w:line="276" w:lineRule="auto"/>
        <w:contextualSpacing w:val="0"/>
        <w:jc w:val="both"/>
        <w:rPr>
          <w:rFonts w:ascii="Arial" w:hAnsi="Arial" w:cs="Arial"/>
        </w:rPr>
      </w:pPr>
      <w:r w:rsidRPr="006578A3">
        <w:rPr>
          <w:rFonts w:ascii="Arial" w:hAnsi="Arial" w:cs="Arial"/>
        </w:rPr>
        <w:t xml:space="preserve">Podjetje izkazuje poslovni model, ki zagotavlja </w:t>
      </w:r>
      <w:proofErr w:type="spellStart"/>
      <w:r w:rsidRPr="006578A3">
        <w:rPr>
          <w:rFonts w:ascii="Arial" w:hAnsi="Arial" w:cs="Arial"/>
          <w:b/>
          <w:bCs/>
        </w:rPr>
        <w:t>skalabilnost</w:t>
      </w:r>
      <w:proofErr w:type="spellEnd"/>
      <w:r w:rsidRPr="006578A3">
        <w:rPr>
          <w:rFonts w:ascii="Arial" w:hAnsi="Arial" w:cs="Arial"/>
        </w:rPr>
        <w:t xml:space="preserve"> (hitra rast na mednarodnih trgih brez linearnega povečevanja stroškov dela) in </w:t>
      </w:r>
      <w:r w:rsidRPr="006578A3">
        <w:rPr>
          <w:rFonts w:ascii="Arial" w:hAnsi="Arial" w:cs="Arial"/>
          <w:b/>
          <w:bCs/>
        </w:rPr>
        <w:t>ponovljivost</w:t>
      </w:r>
      <w:r w:rsidRPr="006578A3">
        <w:rPr>
          <w:rFonts w:ascii="Arial" w:hAnsi="Arial" w:cs="Arial"/>
        </w:rPr>
        <w:t xml:space="preserve"> (temelji na standardiziranem produktu, ne na storitvah po meri).</w:t>
      </w:r>
    </w:p>
    <w:p w14:paraId="79C06F22" w14:textId="35BEBC60" w:rsidR="00181A87" w:rsidRPr="006578A3" w:rsidRDefault="00181A87" w:rsidP="006578A3">
      <w:pPr>
        <w:pStyle w:val="Odstavekseznama"/>
        <w:numPr>
          <w:ilvl w:val="0"/>
          <w:numId w:val="16"/>
        </w:numPr>
        <w:spacing w:after="70" w:line="276" w:lineRule="auto"/>
        <w:contextualSpacing w:val="0"/>
        <w:jc w:val="both"/>
        <w:rPr>
          <w:rFonts w:ascii="Arial" w:hAnsi="Arial" w:cs="Arial"/>
        </w:rPr>
      </w:pPr>
      <w:r w:rsidRPr="006578A3">
        <w:rPr>
          <w:rFonts w:ascii="Arial" w:hAnsi="Arial" w:cs="Arial"/>
        </w:rPr>
        <w:t xml:space="preserve">Podjetje ima lastno aktivno spletno stran, ustrezno vizualno identiteto </w:t>
      </w:r>
    </w:p>
    <w:p w14:paraId="66746D46" w14:textId="77777777" w:rsidR="00181A87" w:rsidRPr="006578A3" w:rsidRDefault="00181A87" w:rsidP="006578A3">
      <w:pPr>
        <w:pStyle w:val="Odstavekseznama"/>
        <w:numPr>
          <w:ilvl w:val="0"/>
          <w:numId w:val="16"/>
        </w:numPr>
        <w:spacing w:after="70" w:line="276" w:lineRule="auto"/>
        <w:contextualSpacing w:val="0"/>
        <w:jc w:val="both"/>
        <w:rPr>
          <w:rFonts w:ascii="Arial" w:hAnsi="Arial" w:cs="Arial"/>
        </w:rPr>
      </w:pPr>
      <w:r w:rsidRPr="006578A3">
        <w:rPr>
          <w:rFonts w:ascii="Arial" w:hAnsi="Arial" w:cs="Arial"/>
        </w:rPr>
        <w:t>Podjetje je pripravljeno na predstavitev v angleškem jeziku pred mednarodno publiko.</w:t>
      </w:r>
    </w:p>
    <w:p w14:paraId="1B911570" w14:textId="77777777" w:rsidR="00181A87" w:rsidRDefault="00181A87" w:rsidP="006578A3">
      <w:pPr>
        <w:pStyle w:val="Odstavekseznama"/>
        <w:numPr>
          <w:ilvl w:val="0"/>
          <w:numId w:val="16"/>
        </w:numPr>
        <w:spacing w:after="70" w:line="276" w:lineRule="auto"/>
        <w:contextualSpacing w:val="0"/>
        <w:jc w:val="both"/>
        <w:rPr>
          <w:rFonts w:ascii="Arial" w:hAnsi="Arial" w:cs="Arial"/>
        </w:rPr>
      </w:pPr>
      <w:r w:rsidRPr="006578A3">
        <w:rPr>
          <w:rFonts w:ascii="Arial" w:hAnsi="Arial" w:cs="Arial"/>
        </w:rPr>
        <w:t xml:space="preserve">Podjetje še ni registrirano za samostojno udeležbo na dogodku </w:t>
      </w:r>
      <w:proofErr w:type="spellStart"/>
      <w:r w:rsidRPr="006578A3">
        <w:rPr>
          <w:rFonts w:ascii="Arial" w:hAnsi="Arial" w:cs="Arial"/>
        </w:rPr>
        <w:t>Slush</w:t>
      </w:r>
      <w:proofErr w:type="spellEnd"/>
      <w:r w:rsidRPr="006578A3">
        <w:rPr>
          <w:rFonts w:ascii="Arial" w:hAnsi="Arial" w:cs="Arial"/>
        </w:rPr>
        <w:t xml:space="preserve"> 2026.</w:t>
      </w:r>
    </w:p>
    <w:p w14:paraId="2CF43B05" w14:textId="677008D5" w:rsidR="00091724" w:rsidRPr="006578A3" w:rsidRDefault="00091724" w:rsidP="006578A3">
      <w:pPr>
        <w:pStyle w:val="Odstavekseznama"/>
        <w:numPr>
          <w:ilvl w:val="0"/>
          <w:numId w:val="16"/>
        </w:numPr>
        <w:spacing w:after="70" w:line="276" w:lineRule="auto"/>
        <w:contextualSpacing w:val="0"/>
        <w:jc w:val="both"/>
        <w:rPr>
          <w:rFonts w:ascii="Arial" w:hAnsi="Arial" w:cs="Arial"/>
        </w:rPr>
      </w:pPr>
      <w:r>
        <w:rPr>
          <w:rFonts w:ascii="Arial" w:hAnsi="Arial" w:cs="Arial"/>
        </w:rPr>
        <w:lastRenderedPageBreak/>
        <w:t>P</w:t>
      </w:r>
      <w:r w:rsidRPr="00091724">
        <w:rPr>
          <w:rFonts w:ascii="Arial" w:hAnsi="Arial" w:cs="Arial"/>
        </w:rPr>
        <w:t>odjetje do trenutka prijave ni prejelo zunanjega financiranja v skupnem znesku, ki presega 2.000.000 EUR (tj. nad ravnjo Serije A), kar je skladno s pogoji organizatorja dogodka.</w:t>
      </w:r>
    </w:p>
    <w:p w14:paraId="27F01898" w14:textId="77777777" w:rsidR="00181A87" w:rsidRDefault="00181A87" w:rsidP="006578A3">
      <w:pPr>
        <w:pStyle w:val="Odstavekseznama"/>
        <w:numPr>
          <w:ilvl w:val="0"/>
          <w:numId w:val="16"/>
        </w:numPr>
        <w:spacing w:after="70" w:line="276" w:lineRule="auto"/>
        <w:contextualSpacing w:val="0"/>
        <w:jc w:val="both"/>
        <w:rPr>
          <w:rFonts w:ascii="Arial" w:hAnsi="Arial" w:cs="Arial"/>
        </w:rPr>
      </w:pPr>
      <w:r w:rsidRPr="006578A3">
        <w:rPr>
          <w:rFonts w:ascii="Arial" w:hAnsi="Arial" w:cs="Arial"/>
        </w:rPr>
        <w:t>Podjetje je pripravljeno aktivno sodelovati v pripravljalnih dejavnostih in obveznem mentorstvu pred nastopom na dogodku.</w:t>
      </w:r>
    </w:p>
    <w:p w14:paraId="4F5F7741" w14:textId="051D9AC2" w:rsidR="005A2ED5" w:rsidRPr="005A2ED5" w:rsidRDefault="005A2ED5" w:rsidP="005A2ED5">
      <w:pPr>
        <w:spacing w:after="70"/>
        <w:ind w:left="200"/>
        <w:jc w:val="both"/>
        <w:rPr>
          <w:rFonts w:ascii="Arial" w:hAnsi="Arial" w:cs="Arial"/>
        </w:rPr>
      </w:pPr>
      <w:r w:rsidRPr="005A2ED5">
        <w:rPr>
          <w:rFonts w:ascii="Arial" w:hAnsi="Arial" w:cs="Arial"/>
        </w:rPr>
        <w:t>–</w:t>
      </w:r>
      <w:r w:rsidRPr="005A2ED5">
        <w:rPr>
          <w:rFonts w:ascii="Arial" w:hAnsi="Arial" w:cs="Arial"/>
        </w:rPr>
        <w:tab/>
        <w:t xml:space="preserve">Podjetja se z oddajo prijave zavezujejo k aktivnemu sodelovanju tudi pri poročanju po zaključku dogodka (izpolnitev </w:t>
      </w:r>
      <w:proofErr w:type="spellStart"/>
      <w:r w:rsidRPr="005A2ED5">
        <w:rPr>
          <w:rFonts w:ascii="Arial" w:hAnsi="Arial" w:cs="Arial"/>
        </w:rPr>
        <w:t>evalvacijskega</w:t>
      </w:r>
      <w:proofErr w:type="spellEnd"/>
      <w:r w:rsidRPr="005A2ED5">
        <w:rPr>
          <w:rFonts w:ascii="Arial" w:hAnsi="Arial" w:cs="Arial"/>
        </w:rPr>
        <w:t xml:space="preserve"> obrazca, podaja povratnih informacij o učinkih udeležbe ipd.), vključno z morebitnimi nadaljnjimi povratnimi anketami v obdobju do enega leta po dogodku.</w:t>
      </w:r>
    </w:p>
    <w:p w14:paraId="40EC4DD2" w14:textId="77777777" w:rsidR="00181A87" w:rsidRPr="006578A3" w:rsidRDefault="00181A87" w:rsidP="006578A3">
      <w:pPr>
        <w:spacing w:before="160" w:after="80"/>
        <w:jc w:val="both"/>
        <w:rPr>
          <w:rFonts w:ascii="Arial" w:hAnsi="Arial" w:cs="Arial"/>
        </w:rPr>
      </w:pPr>
      <w:r w:rsidRPr="006578A3">
        <w:rPr>
          <w:rFonts w:ascii="Arial" w:hAnsi="Arial" w:cs="Arial"/>
          <w:b/>
          <w:bCs/>
        </w:rPr>
        <w:t xml:space="preserve">B. Pogoji za pridobitev pomoči »de </w:t>
      </w:r>
      <w:proofErr w:type="spellStart"/>
      <w:r w:rsidRPr="006578A3">
        <w:rPr>
          <w:rFonts w:ascii="Arial" w:hAnsi="Arial" w:cs="Arial"/>
          <w:b/>
          <w:bCs/>
        </w:rPr>
        <w:t>minimis</w:t>
      </w:r>
      <w:proofErr w:type="spellEnd"/>
      <w:r w:rsidRPr="006578A3">
        <w:rPr>
          <w:rFonts w:ascii="Arial" w:hAnsi="Arial" w:cs="Arial"/>
          <w:b/>
          <w:bCs/>
        </w:rPr>
        <w:t>«:</w:t>
      </w:r>
    </w:p>
    <w:p w14:paraId="44723985" w14:textId="77777777" w:rsidR="00181A87" w:rsidRPr="006578A3" w:rsidRDefault="00181A87" w:rsidP="006578A3">
      <w:pPr>
        <w:spacing w:after="140"/>
        <w:jc w:val="both"/>
        <w:rPr>
          <w:rFonts w:ascii="Arial" w:hAnsi="Arial" w:cs="Arial"/>
        </w:rPr>
      </w:pPr>
      <w:r w:rsidRPr="006578A3">
        <w:rPr>
          <w:rFonts w:ascii="Arial" w:hAnsi="Arial" w:cs="Arial"/>
        </w:rPr>
        <w:t>Podjetja, ki bodo v okviru delegacije vključena v skupinsko predstavitev, bodo s SPIRIT Slovenija, javno agencijo podpisala sporazum o sodelovanju.</w:t>
      </w:r>
    </w:p>
    <w:p w14:paraId="6D15810D" w14:textId="77777777" w:rsidR="00181A87" w:rsidRPr="006578A3" w:rsidRDefault="00181A87" w:rsidP="006578A3">
      <w:pPr>
        <w:spacing w:after="140"/>
        <w:jc w:val="both"/>
        <w:rPr>
          <w:rFonts w:ascii="Arial" w:hAnsi="Arial" w:cs="Arial"/>
        </w:rPr>
      </w:pPr>
      <w:r w:rsidRPr="006578A3">
        <w:rPr>
          <w:rFonts w:ascii="Arial" w:hAnsi="Arial" w:cs="Arial"/>
        </w:rPr>
        <w:t xml:space="preserve">Za izbrana podjetja vključitev v skupinsko predstavitev predstavlja </w:t>
      </w:r>
      <w:r w:rsidRPr="006578A3">
        <w:rPr>
          <w:rFonts w:ascii="Arial" w:hAnsi="Arial" w:cs="Arial"/>
          <w:b/>
          <w:bCs/>
        </w:rPr>
        <w:t xml:space="preserve">»de </w:t>
      </w:r>
      <w:proofErr w:type="spellStart"/>
      <w:r w:rsidRPr="006578A3">
        <w:rPr>
          <w:rFonts w:ascii="Arial" w:hAnsi="Arial" w:cs="Arial"/>
          <w:b/>
          <w:bCs/>
        </w:rPr>
        <w:t>minimis</w:t>
      </w:r>
      <w:proofErr w:type="spellEnd"/>
      <w:r w:rsidRPr="006578A3">
        <w:rPr>
          <w:rFonts w:ascii="Arial" w:hAnsi="Arial" w:cs="Arial"/>
          <w:b/>
          <w:bCs/>
        </w:rPr>
        <w:t>« pomoč v vrednosti, ki bo natančno opredeljena v sporazumu o sodelovanju,</w:t>
      </w:r>
      <w:r w:rsidRPr="006578A3">
        <w:rPr>
          <w:rFonts w:ascii="Arial" w:hAnsi="Arial" w:cs="Arial"/>
        </w:rPr>
        <w:t xml:space="preserve"> na osnovi sheme: »Program ukrepov MGTŠ za spodbujanje podjetništva in konkurenčnosti v obdobju 2024–2030 – de </w:t>
      </w:r>
      <w:proofErr w:type="spellStart"/>
      <w:r w:rsidRPr="006578A3">
        <w:rPr>
          <w:rFonts w:ascii="Arial" w:hAnsi="Arial" w:cs="Arial"/>
        </w:rPr>
        <w:t>minimis</w:t>
      </w:r>
      <w:proofErr w:type="spellEnd"/>
      <w:r w:rsidRPr="006578A3">
        <w:rPr>
          <w:rFonts w:ascii="Arial" w:hAnsi="Arial" w:cs="Arial"/>
        </w:rPr>
        <w:t xml:space="preserve">« (št. sheme: M001-2632616-2024, datum potrditve sheme: 13. 3. 2024; trajanje sheme: do 31. 12. 2030) (v nadaljevanju: shema de </w:t>
      </w:r>
      <w:proofErr w:type="spellStart"/>
      <w:r w:rsidRPr="006578A3">
        <w:rPr>
          <w:rFonts w:ascii="Arial" w:hAnsi="Arial" w:cs="Arial"/>
        </w:rPr>
        <w:t>minimis</w:t>
      </w:r>
      <w:proofErr w:type="spellEnd"/>
      <w:r w:rsidRPr="006578A3">
        <w:rPr>
          <w:rFonts w:ascii="Arial" w:hAnsi="Arial" w:cs="Arial"/>
        </w:rPr>
        <w:t xml:space="preserve">) oz. skladno z vsakokrat veljavno shemo de </w:t>
      </w:r>
      <w:proofErr w:type="spellStart"/>
      <w:r w:rsidRPr="006578A3">
        <w:rPr>
          <w:rFonts w:ascii="Arial" w:hAnsi="Arial" w:cs="Arial"/>
        </w:rPr>
        <w:t>minimis</w:t>
      </w:r>
      <w:proofErr w:type="spellEnd"/>
      <w:r w:rsidRPr="006578A3">
        <w:rPr>
          <w:rFonts w:ascii="Arial" w:hAnsi="Arial" w:cs="Arial"/>
        </w:rPr>
        <w:t xml:space="preserve"> pomoči.</w:t>
      </w:r>
    </w:p>
    <w:p w14:paraId="6D04B27A" w14:textId="77777777" w:rsidR="00181A87" w:rsidRPr="006578A3" w:rsidRDefault="00181A87" w:rsidP="006578A3">
      <w:pPr>
        <w:spacing w:after="140"/>
        <w:jc w:val="both"/>
        <w:rPr>
          <w:rFonts w:ascii="Arial" w:hAnsi="Arial" w:cs="Arial"/>
        </w:rPr>
      </w:pPr>
      <w:r w:rsidRPr="006578A3">
        <w:rPr>
          <w:rFonts w:ascii="Arial" w:hAnsi="Arial" w:cs="Arial"/>
        </w:rPr>
        <w:t xml:space="preserve">Skladno s pravili dodeljevanja »de </w:t>
      </w:r>
      <w:proofErr w:type="spellStart"/>
      <w:r w:rsidRPr="006578A3">
        <w:rPr>
          <w:rFonts w:ascii="Arial" w:hAnsi="Arial" w:cs="Arial"/>
        </w:rPr>
        <w:t>minimis</w:t>
      </w:r>
      <w:proofErr w:type="spellEnd"/>
      <w:r w:rsidRPr="006578A3">
        <w:rPr>
          <w:rFonts w:ascii="Arial" w:hAnsi="Arial" w:cs="Arial"/>
        </w:rPr>
        <w:t>« pomoči mora podjetje izpolnjevati tudi naslednje pogoje:</w:t>
      </w:r>
    </w:p>
    <w:p w14:paraId="683FDBBE" w14:textId="77777777" w:rsidR="00181A87" w:rsidRPr="006578A3" w:rsidRDefault="00181A87" w:rsidP="006578A3">
      <w:pPr>
        <w:pStyle w:val="Odstavekseznama"/>
        <w:numPr>
          <w:ilvl w:val="0"/>
          <w:numId w:val="16"/>
        </w:numPr>
        <w:spacing w:after="70" w:line="276" w:lineRule="auto"/>
        <w:contextualSpacing w:val="0"/>
        <w:jc w:val="both"/>
        <w:rPr>
          <w:rFonts w:ascii="Arial" w:hAnsi="Arial" w:cs="Arial"/>
        </w:rPr>
      </w:pPr>
      <w:r w:rsidRPr="006578A3">
        <w:rPr>
          <w:rFonts w:ascii="Arial" w:hAnsi="Arial" w:cs="Arial"/>
        </w:rPr>
        <w:t>Podjetje nima neporavnanih zapadlih finančnih obveznosti iz naslova obveznih dajatev in drugih denarnih nedavčnih obveznosti v skladu z zakonom, ki ureja finančno upravo, ki jih pobira davčni organ (v višini 50 eurov ali več na dan oddaje vloge oz. na dan podpisa sporazuma); šteje se, da vlagatelj, ki je gospodarski subjekt, ne izpolnjuje obveznosti tudi, če na dan oddaje vloge ni imel predloženih vseh obračunov davčnih odtegljajev za dohodke iz delovnega razmerja za obdobje zadnjega leta do dne oddaje vloge.</w:t>
      </w:r>
    </w:p>
    <w:p w14:paraId="74DDF7BD" w14:textId="77777777" w:rsidR="00181A87" w:rsidRPr="006578A3" w:rsidRDefault="00181A87" w:rsidP="006578A3">
      <w:pPr>
        <w:pStyle w:val="Odstavekseznama"/>
        <w:numPr>
          <w:ilvl w:val="0"/>
          <w:numId w:val="16"/>
        </w:numPr>
        <w:spacing w:after="70" w:line="276" w:lineRule="auto"/>
        <w:contextualSpacing w:val="0"/>
        <w:jc w:val="both"/>
        <w:rPr>
          <w:rFonts w:ascii="Arial" w:hAnsi="Arial" w:cs="Arial"/>
        </w:rPr>
      </w:pPr>
      <w:r w:rsidRPr="006578A3">
        <w:rPr>
          <w:rFonts w:ascii="Arial" w:hAnsi="Arial" w:cs="Arial"/>
        </w:rPr>
        <w:t>Podjetje ni v postopku prisilne poravnave, stečajnem postopku, postopku likvidacije ali prisilnega prenehanja, z njegovimi posli iz drugih razlogov ne upravlja sodišče, ni opustil poslovne dejavnosti in ni v stanju insolventnosti, v skladu z določbami Zakona o finančnem poslovanju, postopkih zaradi insolventnosti in prisilnem prenehanju ter ni v postopku likvidacije ali izbrisa po Zakonu o gospodarskih družbah.</w:t>
      </w:r>
    </w:p>
    <w:p w14:paraId="02760733" w14:textId="77777777" w:rsidR="00181A87" w:rsidRPr="006578A3" w:rsidRDefault="00181A87" w:rsidP="006578A3">
      <w:pPr>
        <w:pStyle w:val="Odstavekseznama"/>
        <w:numPr>
          <w:ilvl w:val="0"/>
          <w:numId w:val="16"/>
        </w:numPr>
        <w:spacing w:after="70" w:line="276" w:lineRule="auto"/>
        <w:contextualSpacing w:val="0"/>
        <w:jc w:val="both"/>
        <w:rPr>
          <w:rFonts w:ascii="Arial" w:hAnsi="Arial" w:cs="Arial"/>
        </w:rPr>
      </w:pPr>
      <w:r w:rsidRPr="006578A3">
        <w:rPr>
          <w:rFonts w:ascii="Arial" w:hAnsi="Arial" w:cs="Arial"/>
        </w:rPr>
        <w:t>Podjetje ne prejema in ni v postopku pridobivanja državnih pomoči za reševanje in prestrukturiranje podjetij v težavah po Zakonu o pomoči za reševanje in prestrukturiranje gospodarskih družb v težavah (Uradni list RS, št. 5/17) in ni podjetje v težavah skladno z 18. točko 2. člena Uredbe Komisije 651/2014/EU.</w:t>
      </w:r>
    </w:p>
    <w:p w14:paraId="04FED49F" w14:textId="77777777" w:rsidR="00181A87" w:rsidRPr="006578A3" w:rsidRDefault="00181A87" w:rsidP="006578A3">
      <w:pPr>
        <w:pStyle w:val="Odstavekseznama"/>
        <w:numPr>
          <w:ilvl w:val="0"/>
          <w:numId w:val="16"/>
        </w:numPr>
        <w:spacing w:after="70" w:line="276" w:lineRule="auto"/>
        <w:contextualSpacing w:val="0"/>
        <w:jc w:val="both"/>
        <w:rPr>
          <w:rFonts w:ascii="Arial" w:hAnsi="Arial" w:cs="Arial"/>
        </w:rPr>
      </w:pPr>
      <w:r w:rsidRPr="006578A3">
        <w:rPr>
          <w:rFonts w:ascii="Arial" w:hAnsi="Arial" w:cs="Arial"/>
        </w:rPr>
        <w:t>Podjetje za iste upravičene stroške in aktivnosti, ki so predmet financiranja v tem povabilu, ni in ne bo pridobilo sredstev iz drugih javnih virov (sredstev evropskega, državnega ali lokalnega proračuna) – prepoved dvojnega financiranja.</w:t>
      </w:r>
    </w:p>
    <w:p w14:paraId="3F2F87DE" w14:textId="77777777" w:rsidR="00181A87" w:rsidRPr="006578A3" w:rsidRDefault="00181A87" w:rsidP="006578A3">
      <w:pPr>
        <w:pStyle w:val="Odstavekseznama"/>
        <w:numPr>
          <w:ilvl w:val="0"/>
          <w:numId w:val="16"/>
        </w:numPr>
        <w:spacing w:after="70" w:line="276" w:lineRule="auto"/>
        <w:contextualSpacing w:val="0"/>
        <w:jc w:val="both"/>
        <w:rPr>
          <w:rFonts w:ascii="Arial" w:hAnsi="Arial" w:cs="Arial"/>
        </w:rPr>
      </w:pPr>
      <w:r w:rsidRPr="006578A3">
        <w:rPr>
          <w:rFonts w:ascii="Arial" w:hAnsi="Arial" w:cs="Arial"/>
        </w:rPr>
        <w:t xml:space="preserve">Podjetje nima neporavnanega vračila preveč izplačane pomoči po pravilu de </w:t>
      </w:r>
      <w:proofErr w:type="spellStart"/>
      <w:r w:rsidRPr="006578A3">
        <w:rPr>
          <w:rFonts w:ascii="Arial" w:hAnsi="Arial" w:cs="Arial"/>
        </w:rPr>
        <w:t>minimis</w:t>
      </w:r>
      <w:proofErr w:type="spellEnd"/>
      <w:r w:rsidRPr="006578A3">
        <w:rPr>
          <w:rFonts w:ascii="Arial" w:hAnsi="Arial" w:cs="Arial"/>
        </w:rPr>
        <w:t xml:space="preserve"> ali državne pomoči na podlagi predhodnega poziva ministrstva, pristojnega za finance.</w:t>
      </w:r>
    </w:p>
    <w:p w14:paraId="1D7C31A6" w14:textId="77777777" w:rsidR="00181A87" w:rsidRPr="006578A3" w:rsidRDefault="00181A87" w:rsidP="006578A3">
      <w:pPr>
        <w:pStyle w:val="Odstavekseznama"/>
        <w:numPr>
          <w:ilvl w:val="0"/>
          <w:numId w:val="16"/>
        </w:numPr>
        <w:spacing w:after="70" w:line="276" w:lineRule="auto"/>
        <w:contextualSpacing w:val="0"/>
        <w:jc w:val="both"/>
        <w:rPr>
          <w:rFonts w:ascii="Arial" w:hAnsi="Arial" w:cs="Arial"/>
        </w:rPr>
      </w:pPr>
      <w:r w:rsidRPr="006578A3">
        <w:rPr>
          <w:rFonts w:ascii="Arial" w:hAnsi="Arial" w:cs="Arial"/>
        </w:rPr>
        <w:t xml:space="preserve">Skupni znesek pomoči, dodeljen enotnemu podjetju / končnemu prejemniku / upravičencu na podlagi pravila »de </w:t>
      </w:r>
      <w:proofErr w:type="spellStart"/>
      <w:r w:rsidRPr="006578A3">
        <w:rPr>
          <w:rFonts w:ascii="Arial" w:hAnsi="Arial" w:cs="Arial"/>
        </w:rPr>
        <w:t>minimis</w:t>
      </w:r>
      <w:proofErr w:type="spellEnd"/>
      <w:r w:rsidRPr="006578A3">
        <w:rPr>
          <w:rFonts w:ascii="Arial" w:hAnsi="Arial" w:cs="Arial"/>
        </w:rPr>
        <w:t>«, ne sme presegati 300.000,00 EUR v obdobju zadnjih treh let, pri čemer se upoštevajo datumi odobritve pomoči.</w:t>
      </w:r>
    </w:p>
    <w:p w14:paraId="408967F9" w14:textId="77777777" w:rsidR="00181A87" w:rsidRPr="006578A3" w:rsidRDefault="00181A87" w:rsidP="006578A3">
      <w:pPr>
        <w:pStyle w:val="Odstavekseznama"/>
        <w:numPr>
          <w:ilvl w:val="0"/>
          <w:numId w:val="16"/>
        </w:numPr>
        <w:spacing w:after="70" w:line="276" w:lineRule="auto"/>
        <w:contextualSpacing w:val="0"/>
        <w:jc w:val="both"/>
        <w:rPr>
          <w:rFonts w:ascii="Arial" w:hAnsi="Arial" w:cs="Arial"/>
        </w:rPr>
      </w:pPr>
      <w:r w:rsidRPr="006578A3">
        <w:rPr>
          <w:rFonts w:ascii="Arial" w:hAnsi="Arial" w:cs="Arial"/>
        </w:rPr>
        <w:lastRenderedPageBreak/>
        <w:t xml:space="preserve">Pomoč, prejeta po pravilu »de </w:t>
      </w:r>
      <w:proofErr w:type="spellStart"/>
      <w:r w:rsidRPr="006578A3">
        <w:rPr>
          <w:rFonts w:ascii="Arial" w:hAnsi="Arial" w:cs="Arial"/>
        </w:rPr>
        <w:t>minimis</w:t>
      </w:r>
      <w:proofErr w:type="spellEnd"/>
      <w:r w:rsidRPr="006578A3">
        <w:rPr>
          <w:rFonts w:ascii="Arial" w:hAnsi="Arial" w:cs="Arial"/>
        </w:rPr>
        <w:t>«, se ne sme kumulirati z državno pomočjo v zvezi z istimi upravičenimi stroški, če bi se s takšno kumulacijo presegla največja intenzivnost pomoči ali znesek pomoči, določen v Uredbi Komisije 651/2014/EU ali sklepu Komisije.</w:t>
      </w:r>
    </w:p>
    <w:p w14:paraId="72669DE9" w14:textId="77777777" w:rsidR="00181A87" w:rsidRPr="006578A3" w:rsidRDefault="00181A87" w:rsidP="006578A3">
      <w:pPr>
        <w:spacing w:before="160" w:after="80"/>
        <w:jc w:val="both"/>
        <w:rPr>
          <w:rFonts w:ascii="Arial" w:hAnsi="Arial" w:cs="Arial"/>
        </w:rPr>
      </w:pPr>
      <w:r w:rsidRPr="006578A3">
        <w:rPr>
          <w:rFonts w:ascii="Arial" w:hAnsi="Arial" w:cs="Arial"/>
          <w:b/>
          <w:bCs/>
        </w:rPr>
        <w:t>C. Drugi pogoji sodelovanja:</w:t>
      </w:r>
    </w:p>
    <w:p w14:paraId="65C4E768" w14:textId="77777777" w:rsidR="00181A87" w:rsidRPr="006578A3" w:rsidRDefault="00181A87" w:rsidP="006578A3">
      <w:pPr>
        <w:pStyle w:val="Odstavekseznama"/>
        <w:numPr>
          <w:ilvl w:val="0"/>
          <w:numId w:val="16"/>
        </w:numPr>
        <w:spacing w:after="70" w:line="276" w:lineRule="auto"/>
        <w:contextualSpacing w:val="0"/>
        <w:jc w:val="both"/>
        <w:rPr>
          <w:rFonts w:ascii="Arial" w:hAnsi="Arial" w:cs="Arial"/>
        </w:rPr>
      </w:pPr>
      <w:r w:rsidRPr="006578A3">
        <w:rPr>
          <w:rFonts w:ascii="Arial" w:hAnsi="Arial" w:cs="Arial"/>
        </w:rPr>
        <w:t>Podjetja se z oddajo prijave v celoti strinjajo s pogoji tega javnega povabila in soglašajo, da bodo sodelovala v vseh obveznih aktivnostih programa.</w:t>
      </w:r>
    </w:p>
    <w:p w14:paraId="4DEE730C" w14:textId="77777777" w:rsidR="00181A87" w:rsidRPr="006578A3" w:rsidRDefault="00181A87" w:rsidP="006578A3">
      <w:pPr>
        <w:pStyle w:val="Odstavekseznama"/>
        <w:numPr>
          <w:ilvl w:val="0"/>
          <w:numId w:val="16"/>
        </w:numPr>
        <w:spacing w:after="70" w:line="276" w:lineRule="auto"/>
        <w:contextualSpacing w:val="0"/>
        <w:jc w:val="both"/>
        <w:rPr>
          <w:rFonts w:ascii="Arial" w:hAnsi="Arial" w:cs="Arial"/>
        </w:rPr>
      </w:pPr>
      <w:r w:rsidRPr="006578A3">
        <w:rPr>
          <w:rFonts w:ascii="Arial" w:hAnsi="Arial" w:cs="Arial"/>
        </w:rPr>
        <w:t xml:space="preserve">Podjetja se zavezujejo, da bodo pravočasno in v rokih, ki jih določita SPIRIT Slovenija in organizator </w:t>
      </w:r>
      <w:proofErr w:type="spellStart"/>
      <w:r w:rsidRPr="006578A3">
        <w:rPr>
          <w:rFonts w:ascii="Arial" w:hAnsi="Arial" w:cs="Arial"/>
        </w:rPr>
        <w:t>Slush</w:t>
      </w:r>
      <w:proofErr w:type="spellEnd"/>
      <w:r w:rsidRPr="006578A3">
        <w:rPr>
          <w:rFonts w:ascii="Arial" w:hAnsi="Arial" w:cs="Arial"/>
        </w:rPr>
        <w:t>, posredovala vso zahtevano dokumentacijo in informacije, potrebne za registracijo, pripravo profila, produkcijo razstavnega prostora in vključitev v program dogodka.</w:t>
      </w:r>
    </w:p>
    <w:p w14:paraId="4FC06D46" w14:textId="77777777" w:rsidR="00181A87" w:rsidRPr="006578A3" w:rsidRDefault="00181A87" w:rsidP="006578A3">
      <w:pPr>
        <w:pStyle w:val="Odstavekseznama"/>
        <w:numPr>
          <w:ilvl w:val="0"/>
          <w:numId w:val="16"/>
        </w:numPr>
        <w:spacing w:after="70" w:line="276" w:lineRule="auto"/>
        <w:contextualSpacing w:val="0"/>
        <w:jc w:val="both"/>
        <w:rPr>
          <w:rFonts w:ascii="Arial" w:hAnsi="Arial" w:cs="Arial"/>
        </w:rPr>
      </w:pPr>
      <w:r w:rsidRPr="006578A3">
        <w:rPr>
          <w:rFonts w:ascii="Arial" w:hAnsi="Arial" w:cs="Arial"/>
        </w:rPr>
        <w:t xml:space="preserve">Podjetja morajo sodelovati v vseh pripravah in obveznih mentorskih aktivnostih, ki jih bo organiziral organizator dogodka </w:t>
      </w:r>
      <w:proofErr w:type="spellStart"/>
      <w:r w:rsidRPr="006578A3">
        <w:rPr>
          <w:rFonts w:ascii="Arial" w:hAnsi="Arial" w:cs="Arial"/>
        </w:rPr>
        <w:t>Slush</w:t>
      </w:r>
      <w:proofErr w:type="spellEnd"/>
      <w:r w:rsidRPr="006578A3">
        <w:rPr>
          <w:rFonts w:ascii="Arial" w:hAnsi="Arial" w:cs="Arial"/>
        </w:rPr>
        <w:t xml:space="preserve"> ali SPIRIT Slovenija, z namenom povečanja učinkovitosti udeležbe na dogodku.</w:t>
      </w:r>
    </w:p>
    <w:p w14:paraId="242CEF12" w14:textId="77777777" w:rsidR="00181A87" w:rsidRPr="006578A3" w:rsidRDefault="00181A87" w:rsidP="006578A3">
      <w:pPr>
        <w:pStyle w:val="Odstavekseznama"/>
        <w:numPr>
          <w:ilvl w:val="0"/>
          <w:numId w:val="16"/>
        </w:numPr>
        <w:spacing w:after="70" w:line="276" w:lineRule="auto"/>
        <w:contextualSpacing w:val="0"/>
        <w:jc w:val="both"/>
        <w:rPr>
          <w:rFonts w:ascii="Arial" w:hAnsi="Arial" w:cs="Arial"/>
        </w:rPr>
      </w:pPr>
      <w:r w:rsidRPr="006578A3">
        <w:rPr>
          <w:rFonts w:ascii="Arial" w:hAnsi="Arial" w:cs="Arial"/>
        </w:rPr>
        <w:t xml:space="preserve">Odpoved sodelovanja po potrditvi s strani organizatorja </w:t>
      </w:r>
      <w:proofErr w:type="spellStart"/>
      <w:r w:rsidRPr="006578A3">
        <w:rPr>
          <w:rFonts w:ascii="Arial" w:hAnsi="Arial" w:cs="Arial"/>
        </w:rPr>
        <w:t>Slush</w:t>
      </w:r>
      <w:proofErr w:type="spellEnd"/>
      <w:r w:rsidRPr="006578A3">
        <w:rPr>
          <w:rFonts w:ascii="Arial" w:hAnsi="Arial" w:cs="Arial"/>
        </w:rPr>
        <w:t xml:space="preserve"> ni mogoča brez utemeljenih in dokumentiranih izrednih okoliščin (višja sila). V primeru neupravičene odpovedi po potrditvi udeležbe (sklenitvi sporazuma) oziroma v primeru neizpolnjevanja obveznosti (npr. nepravočasna oddaja dokumentacije, neupravičena odsotnost na pripravljalnih aktivnostih), si SPIRIT Slovenija pridržuje pravico, da:</w:t>
      </w:r>
    </w:p>
    <w:p w14:paraId="6ADC5ACE" w14:textId="77777777" w:rsidR="00181A87" w:rsidRPr="006578A3" w:rsidRDefault="00181A87" w:rsidP="006578A3">
      <w:pPr>
        <w:pStyle w:val="Odstavekseznama"/>
        <w:numPr>
          <w:ilvl w:val="1"/>
          <w:numId w:val="16"/>
        </w:numPr>
        <w:spacing w:after="70" w:line="276" w:lineRule="auto"/>
        <w:contextualSpacing w:val="0"/>
        <w:jc w:val="both"/>
        <w:rPr>
          <w:rFonts w:ascii="Arial" w:hAnsi="Arial" w:cs="Arial"/>
        </w:rPr>
      </w:pPr>
      <w:r w:rsidRPr="006578A3">
        <w:rPr>
          <w:rFonts w:ascii="Arial" w:hAnsi="Arial" w:cs="Arial"/>
        </w:rPr>
        <w:t>podjetje izključi iz delegacije;</w:t>
      </w:r>
    </w:p>
    <w:p w14:paraId="229485CD" w14:textId="77777777" w:rsidR="00181A87" w:rsidRPr="006578A3" w:rsidRDefault="00181A87" w:rsidP="006578A3">
      <w:pPr>
        <w:pStyle w:val="Odstavekseznama"/>
        <w:numPr>
          <w:ilvl w:val="1"/>
          <w:numId w:val="16"/>
        </w:numPr>
        <w:spacing w:after="70" w:line="276" w:lineRule="auto"/>
        <w:contextualSpacing w:val="0"/>
        <w:jc w:val="both"/>
        <w:rPr>
          <w:rFonts w:ascii="Arial" w:hAnsi="Arial" w:cs="Arial"/>
        </w:rPr>
      </w:pPr>
      <w:r w:rsidRPr="006578A3">
        <w:rPr>
          <w:rFonts w:ascii="Arial" w:hAnsi="Arial" w:cs="Arial"/>
        </w:rPr>
        <w:t>na njegovo mesto povabi drugo podjetje s seznama prijavljenih ali nadomestnih kandidatov;</w:t>
      </w:r>
    </w:p>
    <w:p w14:paraId="36DDD1C8" w14:textId="77777777" w:rsidR="00181A87" w:rsidRPr="006578A3" w:rsidRDefault="00181A87" w:rsidP="006578A3">
      <w:pPr>
        <w:pStyle w:val="Odstavekseznama"/>
        <w:numPr>
          <w:ilvl w:val="1"/>
          <w:numId w:val="16"/>
        </w:numPr>
        <w:spacing w:after="70" w:line="276" w:lineRule="auto"/>
        <w:contextualSpacing w:val="0"/>
        <w:jc w:val="both"/>
        <w:rPr>
          <w:rFonts w:ascii="Arial" w:hAnsi="Arial" w:cs="Arial"/>
        </w:rPr>
      </w:pPr>
      <w:r w:rsidRPr="006578A3">
        <w:rPr>
          <w:rFonts w:ascii="Arial" w:hAnsi="Arial" w:cs="Arial"/>
        </w:rPr>
        <w:t>podjetje bremeni za morebitne stroške, ki so zaradi njegove odpovedi že nastali in niso povračljivi.</w:t>
      </w:r>
    </w:p>
    <w:p w14:paraId="76C5A3FE" w14:textId="77777777" w:rsidR="00181A87" w:rsidRPr="006578A3" w:rsidRDefault="00181A87" w:rsidP="006578A3">
      <w:pPr>
        <w:pStyle w:val="Odstavekseznama"/>
        <w:numPr>
          <w:ilvl w:val="0"/>
          <w:numId w:val="16"/>
        </w:numPr>
        <w:spacing w:after="70" w:line="276" w:lineRule="auto"/>
        <w:contextualSpacing w:val="0"/>
        <w:jc w:val="both"/>
        <w:rPr>
          <w:rFonts w:ascii="Arial" w:hAnsi="Arial" w:cs="Arial"/>
        </w:rPr>
      </w:pPr>
      <w:r w:rsidRPr="006578A3">
        <w:rPr>
          <w:rFonts w:ascii="Arial" w:hAnsi="Arial" w:cs="Arial"/>
        </w:rPr>
        <w:t>V primeru nesodelovanja, zamud ali neizpolnjevanja obveznosti lahko organizator (</w:t>
      </w:r>
      <w:proofErr w:type="spellStart"/>
      <w:r w:rsidRPr="006578A3">
        <w:rPr>
          <w:rFonts w:ascii="Arial" w:hAnsi="Arial" w:cs="Arial"/>
        </w:rPr>
        <w:t>Slush</w:t>
      </w:r>
      <w:proofErr w:type="spellEnd"/>
      <w:r w:rsidRPr="006578A3">
        <w:rPr>
          <w:rFonts w:ascii="Arial" w:hAnsi="Arial" w:cs="Arial"/>
        </w:rPr>
        <w:t xml:space="preserve">) </w:t>
      </w:r>
      <w:proofErr w:type="spellStart"/>
      <w:r w:rsidRPr="006578A3">
        <w:rPr>
          <w:rFonts w:ascii="Arial" w:hAnsi="Arial" w:cs="Arial"/>
        </w:rPr>
        <w:t>startupu</w:t>
      </w:r>
      <w:proofErr w:type="spellEnd"/>
      <w:r w:rsidRPr="006578A3">
        <w:rPr>
          <w:rFonts w:ascii="Arial" w:hAnsi="Arial" w:cs="Arial"/>
        </w:rPr>
        <w:t xml:space="preserve"> onemogoči nastop na dogodku.</w:t>
      </w:r>
    </w:p>
    <w:p w14:paraId="17314C46" w14:textId="77777777" w:rsidR="00181A87" w:rsidRDefault="00181A87" w:rsidP="006578A3">
      <w:pPr>
        <w:pStyle w:val="Odstavekseznama"/>
        <w:numPr>
          <w:ilvl w:val="0"/>
          <w:numId w:val="16"/>
        </w:numPr>
        <w:spacing w:after="70" w:line="276" w:lineRule="auto"/>
        <w:contextualSpacing w:val="0"/>
        <w:jc w:val="both"/>
        <w:rPr>
          <w:rFonts w:ascii="Arial" w:hAnsi="Arial" w:cs="Arial"/>
        </w:rPr>
      </w:pPr>
      <w:r w:rsidRPr="006578A3">
        <w:rPr>
          <w:rFonts w:ascii="Arial" w:hAnsi="Arial" w:cs="Arial"/>
        </w:rPr>
        <w:t xml:space="preserve">Podjetja se z oddajo prijave zavezujejo k aktivnemu sodelovanju tudi pri poročanju po zaključku dogodka (izpolnitev </w:t>
      </w:r>
      <w:proofErr w:type="spellStart"/>
      <w:r w:rsidRPr="006578A3">
        <w:rPr>
          <w:rFonts w:ascii="Arial" w:hAnsi="Arial" w:cs="Arial"/>
        </w:rPr>
        <w:t>evalvacijskega</w:t>
      </w:r>
      <w:proofErr w:type="spellEnd"/>
      <w:r w:rsidRPr="006578A3">
        <w:rPr>
          <w:rFonts w:ascii="Arial" w:hAnsi="Arial" w:cs="Arial"/>
        </w:rPr>
        <w:t xml:space="preserve"> obrazca, podaja povratnih informacij o učinkih udeležbe ipd.), vključno z morebitnimi nadaljnjimi povratnimi anketami v obdobju do enega leta po dogodku.</w:t>
      </w:r>
    </w:p>
    <w:p w14:paraId="7FCE24A4" w14:textId="77777777" w:rsidR="006578A3" w:rsidRPr="006578A3" w:rsidRDefault="006578A3" w:rsidP="006578A3">
      <w:pPr>
        <w:pStyle w:val="Odstavekseznama"/>
        <w:spacing w:after="70" w:line="276" w:lineRule="auto"/>
        <w:ind w:left="460"/>
        <w:contextualSpacing w:val="0"/>
        <w:jc w:val="both"/>
        <w:rPr>
          <w:rFonts w:ascii="Arial" w:hAnsi="Arial" w:cs="Arial"/>
        </w:rPr>
      </w:pPr>
    </w:p>
    <w:p w14:paraId="5947DCCA" w14:textId="77777777" w:rsidR="00181A87" w:rsidRPr="006578A3" w:rsidRDefault="00181A87" w:rsidP="006578A3">
      <w:pPr>
        <w:shd w:val="clear" w:color="auto" w:fill="DCE6C8"/>
        <w:spacing w:before="260" w:after="140"/>
        <w:jc w:val="both"/>
        <w:rPr>
          <w:rFonts w:ascii="Arial" w:hAnsi="Arial" w:cs="Arial"/>
        </w:rPr>
      </w:pPr>
      <w:r w:rsidRPr="006578A3">
        <w:rPr>
          <w:rFonts w:ascii="Arial" w:hAnsi="Arial" w:cs="Arial"/>
          <w:b/>
          <w:bCs/>
          <w:color w:val="1A1A1A"/>
        </w:rPr>
        <w:t>MERILA ZA IZBOR</w:t>
      </w:r>
    </w:p>
    <w:p w14:paraId="34EE1689" w14:textId="77777777" w:rsidR="00181A87" w:rsidRPr="006578A3" w:rsidRDefault="00181A87" w:rsidP="006578A3">
      <w:pPr>
        <w:spacing w:after="140"/>
        <w:jc w:val="both"/>
        <w:rPr>
          <w:rFonts w:ascii="Arial" w:hAnsi="Arial" w:cs="Arial"/>
        </w:rPr>
      </w:pPr>
      <w:r w:rsidRPr="006578A3">
        <w:rPr>
          <w:rFonts w:ascii="Arial" w:hAnsi="Arial" w:cs="Arial"/>
        </w:rPr>
        <w:t xml:space="preserve">V primeru, da bo prispelo več prijav, kot je razpoložljivih mest (8 mest), bo izbor opravljen na podlagi spodnjih meril, ki upoštevajo specifično naravo dogodka </w:t>
      </w:r>
      <w:proofErr w:type="spellStart"/>
      <w:r w:rsidRPr="006578A3">
        <w:rPr>
          <w:rFonts w:ascii="Arial" w:hAnsi="Arial" w:cs="Arial"/>
        </w:rPr>
        <w:t>Slush</w:t>
      </w:r>
      <w:proofErr w:type="spellEnd"/>
      <w:r w:rsidRPr="006578A3">
        <w:rPr>
          <w:rFonts w:ascii="Arial" w:hAnsi="Arial" w:cs="Arial"/>
        </w:rPr>
        <w:t xml:space="preserve"> kot investicijsko usmerjene platforme za </w:t>
      </w:r>
      <w:proofErr w:type="spellStart"/>
      <w:r w:rsidRPr="006578A3">
        <w:rPr>
          <w:rFonts w:ascii="Arial" w:hAnsi="Arial" w:cs="Arial"/>
        </w:rPr>
        <w:t>zgodnjefazna</w:t>
      </w:r>
      <w:proofErr w:type="spellEnd"/>
      <w:r w:rsidRPr="006578A3">
        <w:rPr>
          <w:rFonts w:ascii="Arial" w:hAnsi="Arial" w:cs="Arial"/>
        </w:rPr>
        <w:t xml:space="preserve"> in rastoča tehnološka podjetja, mednarodno mreženje ter povezovanje z investitorji.</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20"/>
        <w:gridCol w:w="6906"/>
        <w:gridCol w:w="1500"/>
      </w:tblGrid>
      <w:tr w:rsidR="00181A87" w:rsidRPr="006578A3" w14:paraId="61AE6FF3" w14:textId="77777777" w:rsidTr="008B063A">
        <w:trPr>
          <w:tblHeader/>
        </w:trPr>
        <w:tc>
          <w:tcPr>
            <w:tcW w:w="620" w:type="dxa"/>
            <w:tcBorders>
              <w:top w:val="single" w:sz="2" w:space="0" w:color="808080"/>
              <w:left w:val="single" w:sz="2" w:space="0" w:color="808080"/>
              <w:bottom w:val="single" w:sz="2" w:space="0" w:color="808080"/>
              <w:right w:val="single" w:sz="2" w:space="0" w:color="808080"/>
            </w:tcBorders>
            <w:shd w:val="clear" w:color="auto" w:fill="C6D9A0"/>
            <w:tcMar>
              <w:top w:w="60" w:type="dxa"/>
              <w:left w:w="110" w:type="dxa"/>
              <w:bottom w:w="60" w:type="dxa"/>
              <w:right w:w="110" w:type="dxa"/>
            </w:tcMar>
          </w:tcPr>
          <w:p w14:paraId="2CE367DA" w14:textId="77777777" w:rsidR="00181A87" w:rsidRPr="006578A3" w:rsidRDefault="00181A87" w:rsidP="006578A3">
            <w:pPr>
              <w:jc w:val="both"/>
              <w:rPr>
                <w:rFonts w:ascii="Arial" w:hAnsi="Arial" w:cs="Arial"/>
              </w:rPr>
            </w:pPr>
          </w:p>
        </w:tc>
        <w:tc>
          <w:tcPr>
            <w:tcW w:w="6906" w:type="dxa"/>
            <w:tcBorders>
              <w:top w:val="single" w:sz="2" w:space="0" w:color="808080"/>
              <w:left w:val="single" w:sz="2" w:space="0" w:color="808080"/>
              <w:bottom w:val="single" w:sz="2" w:space="0" w:color="808080"/>
              <w:right w:val="single" w:sz="2" w:space="0" w:color="808080"/>
            </w:tcBorders>
            <w:shd w:val="clear" w:color="auto" w:fill="C6D9A0"/>
            <w:tcMar>
              <w:top w:w="60" w:type="dxa"/>
              <w:left w:w="110" w:type="dxa"/>
              <w:bottom w:w="60" w:type="dxa"/>
              <w:right w:w="110" w:type="dxa"/>
            </w:tcMar>
          </w:tcPr>
          <w:p w14:paraId="2B13E71F" w14:textId="77777777" w:rsidR="00181A87" w:rsidRPr="006578A3" w:rsidRDefault="00181A87" w:rsidP="006578A3">
            <w:pPr>
              <w:jc w:val="both"/>
              <w:rPr>
                <w:rFonts w:ascii="Arial" w:hAnsi="Arial" w:cs="Arial"/>
              </w:rPr>
            </w:pPr>
            <w:r w:rsidRPr="006578A3">
              <w:rPr>
                <w:rFonts w:ascii="Arial" w:hAnsi="Arial" w:cs="Arial"/>
                <w:b/>
                <w:bCs/>
                <w:sz w:val="20"/>
                <w:szCs w:val="20"/>
              </w:rPr>
              <w:t>MERILO</w:t>
            </w:r>
          </w:p>
        </w:tc>
        <w:tc>
          <w:tcPr>
            <w:tcW w:w="1500" w:type="dxa"/>
            <w:tcBorders>
              <w:top w:val="single" w:sz="2" w:space="0" w:color="808080"/>
              <w:left w:val="single" w:sz="2" w:space="0" w:color="808080"/>
              <w:bottom w:val="single" w:sz="2" w:space="0" w:color="808080"/>
              <w:right w:val="single" w:sz="2" w:space="0" w:color="808080"/>
            </w:tcBorders>
            <w:shd w:val="clear" w:color="auto" w:fill="C6D9A0"/>
            <w:tcMar>
              <w:top w:w="60" w:type="dxa"/>
              <w:left w:w="110" w:type="dxa"/>
              <w:bottom w:w="60" w:type="dxa"/>
              <w:right w:w="110" w:type="dxa"/>
            </w:tcMar>
          </w:tcPr>
          <w:p w14:paraId="35964A55" w14:textId="77777777" w:rsidR="00181A87" w:rsidRPr="006578A3" w:rsidRDefault="00181A87" w:rsidP="006578A3">
            <w:pPr>
              <w:jc w:val="both"/>
              <w:rPr>
                <w:rFonts w:ascii="Arial" w:hAnsi="Arial" w:cs="Arial"/>
              </w:rPr>
            </w:pPr>
            <w:r w:rsidRPr="006578A3">
              <w:rPr>
                <w:rFonts w:ascii="Arial" w:hAnsi="Arial" w:cs="Arial"/>
                <w:b/>
                <w:bCs/>
                <w:sz w:val="20"/>
                <w:szCs w:val="20"/>
              </w:rPr>
              <w:t>ŠT. TOČK</w:t>
            </w:r>
          </w:p>
        </w:tc>
      </w:tr>
      <w:tr w:rsidR="00181A87" w:rsidRPr="006578A3" w14:paraId="3DD476BF" w14:textId="77777777" w:rsidTr="008B063A">
        <w:tc>
          <w:tcPr>
            <w:tcW w:w="620" w:type="dxa"/>
            <w:tcBorders>
              <w:top w:val="single" w:sz="2" w:space="0" w:color="808080"/>
              <w:left w:val="single" w:sz="2" w:space="0" w:color="808080"/>
              <w:bottom w:val="single" w:sz="2" w:space="0" w:color="808080"/>
              <w:right w:val="single" w:sz="2" w:space="0" w:color="808080"/>
            </w:tcBorders>
            <w:tcMar>
              <w:top w:w="60" w:type="dxa"/>
              <w:left w:w="110" w:type="dxa"/>
              <w:bottom w:w="60" w:type="dxa"/>
              <w:right w:w="110" w:type="dxa"/>
            </w:tcMar>
          </w:tcPr>
          <w:p w14:paraId="7C09ABA5" w14:textId="77777777" w:rsidR="00181A87" w:rsidRPr="006578A3" w:rsidRDefault="00181A87" w:rsidP="006578A3">
            <w:pPr>
              <w:jc w:val="both"/>
              <w:rPr>
                <w:rFonts w:ascii="Arial" w:hAnsi="Arial" w:cs="Arial"/>
              </w:rPr>
            </w:pPr>
            <w:r w:rsidRPr="006578A3">
              <w:rPr>
                <w:rFonts w:ascii="Arial" w:hAnsi="Arial" w:cs="Arial"/>
                <w:sz w:val="20"/>
                <w:szCs w:val="20"/>
              </w:rPr>
              <w:t>1</w:t>
            </w:r>
          </w:p>
        </w:tc>
        <w:tc>
          <w:tcPr>
            <w:tcW w:w="6906" w:type="dxa"/>
            <w:tcBorders>
              <w:top w:val="single" w:sz="2" w:space="0" w:color="808080"/>
              <w:left w:val="single" w:sz="2" w:space="0" w:color="808080"/>
              <w:bottom w:val="single" w:sz="2" w:space="0" w:color="808080"/>
              <w:right w:val="single" w:sz="2" w:space="0" w:color="808080"/>
            </w:tcBorders>
            <w:tcMar>
              <w:top w:w="60" w:type="dxa"/>
              <w:left w:w="110" w:type="dxa"/>
              <w:bottom w:w="60" w:type="dxa"/>
              <w:right w:w="110" w:type="dxa"/>
            </w:tcMar>
          </w:tcPr>
          <w:p w14:paraId="1A0AC823" w14:textId="77777777" w:rsidR="00181A87" w:rsidRPr="006578A3" w:rsidRDefault="00181A87" w:rsidP="006578A3">
            <w:pPr>
              <w:jc w:val="both"/>
              <w:rPr>
                <w:rFonts w:ascii="Arial" w:hAnsi="Arial" w:cs="Arial"/>
              </w:rPr>
            </w:pPr>
            <w:r w:rsidRPr="006578A3">
              <w:rPr>
                <w:rFonts w:ascii="Arial" w:hAnsi="Arial" w:cs="Arial"/>
                <w:sz w:val="20"/>
                <w:szCs w:val="20"/>
              </w:rPr>
              <w:t>Inovativnost in stopnja razvoja produkta ali storitve (MVP, validacija, prvi prihodki)</w:t>
            </w:r>
          </w:p>
        </w:tc>
        <w:tc>
          <w:tcPr>
            <w:tcW w:w="1500" w:type="dxa"/>
            <w:tcBorders>
              <w:top w:val="single" w:sz="2" w:space="0" w:color="808080"/>
              <w:left w:val="single" w:sz="2" w:space="0" w:color="808080"/>
              <w:bottom w:val="single" w:sz="2" w:space="0" w:color="808080"/>
              <w:right w:val="single" w:sz="2" w:space="0" w:color="808080"/>
            </w:tcBorders>
            <w:tcMar>
              <w:top w:w="60" w:type="dxa"/>
              <w:left w:w="110" w:type="dxa"/>
              <w:bottom w:w="60" w:type="dxa"/>
              <w:right w:w="110" w:type="dxa"/>
            </w:tcMar>
          </w:tcPr>
          <w:p w14:paraId="2AACAF79" w14:textId="77777777" w:rsidR="00181A87" w:rsidRPr="006578A3" w:rsidRDefault="00181A87" w:rsidP="006578A3">
            <w:pPr>
              <w:jc w:val="both"/>
              <w:rPr>
                <w:rFonts w:ascii="Arial" w:hAnsi="Arial" w:cs="Arial"/>
              </w:rPr>
            </w:pPr>
            <w:r w:rsidRPr="006578A3">
              <w:rPr>
                <w:rFonts w:ascii="Arial" w:hAnsi="Arial" w:cs="Arial"/>
                <w:sz w:val="20"/>
                <w:szCs w:val="20"/>
              </w:rPr>
              <w:t>10</w:t>
            </w:r>
          </w:p>
        </w:tc>
      </w:tr>
      <w:tr w:rsidR="00181A87" w:rsidRPr="006578A3" w14:paraId="3022E9CC" w14:textId="77777777" w:rsidTr="008B063A">
        <w:tc>
          <w:tcPr>
            <w:tcW w:w="620" w:type="dxa"/>
            <w:tcBorders>
              <w:top w:val="single" w:sz="2" w:space="0" w:color="808080"/>
              <w:left w:val="single" w:sz="2" w:space="0" w:color="808080"/>
              <w:bottom w:val="single" w:sz="2" w:space="0" w:color="808080"/>
              <w:right w:val="single" w:sz="2" w:space="0" w:color="808080"/>
            </w:tcBorders>
            <w:tcMar>
              <w:top w:w="60" w:type="dxa"/>
              <w:left w:w="110" w:type="dxa"/>
              <w:bottom w:w="60" w:type="dxa"/>
              <w:right w:w="110" w:type="dxa"/>
            </w:tcMar>
          </w:tcPr>
          <w:p w14:paraId="1ADC434C" w14:textId="77777777" w:rsidR="00181A87" w:rsidRPr="006578A3" w:rsidRDefault="00181A87" w:rsidP="006578A3">
            <w:pPr>
              <w:jc w:val="both"/>
              <w:rPr>
                <w:rFonts w:ascii="Arial" w:hAnsi="Arial" w:cs="Arial"/>
              </w:rPr>
            </w:pPr>
            <w:r w:rsidRPr="006578A3">
              <w:rPr>
                <w:rFonts w:ascii="Arial" w:hAnsi="Arial" w:cs="Arial"/>
                <w:sz w:val="20"/>
                <w:szCs w:val="20"/>
              </w:rPr>
              <w:t>2</w:t>
            </w:r>
          </w:p>
        </w:tc>
        <w:tc>
          <w:tcPr>
            <w:tcW w:w="6906" w:type="dxa"/>
            <w:tcBorders>
              <w:top w:val="single" w:sz="2" w:space="0" w:color="808080"/>
              <w:left w:val="single" w:sz="2" w:space="0" w:color="808080"/>
              <w:bottom w:val="single" w:sz="2" w:space="0" w:color="808080"/>
              <w:right w:val="single" w:sz="2" w:space="0" w:color="808080"/>
            </w:tcBorders>
            <w:tcMar>
              <w:top w:w="60" w:type="dxa"/>
              <w:left w:w="110" w:type="dxa"/>
              <w:bottom w:w="60" w:type="dxa"/>
              <w:right w:w="110" w:type="dxa"/>
            </w:tcMar>
          </w:tcPr>
          <w:p w14:paraId="0F0E8025" w14:textId="77777777" w:rsidR="00181A87" w:rsidRPr="006578A3" w:rsidRDefault="00181A87" w:rsidP="006578A3">
            <w:pPr>
              <w:jc w:val="both"/>
              <w:rPr>
                <w:rFonts w:ascii="Arial" w:hAnsi="Arial" w:cs="Arial"/>
              </w:rPr>
            </w:pPr>
            <w:r w:rsidRPr="006578A3">
              <w:rPr>
                <w:rFonts w:ascii="Arial" w:hAnsi="Arial" w:cs="Arial"/>
                <w:sz w:val="20"/>
                <w:szCs w:val="20"/>
              </w:rPr>
              <w:t>Mednarodni tržni potencial in jasnost strategije internacionalizacije</w:t>
            </w:r>
          </w:p>
        </w:tc>
        <w:tc>
          <w:tcPr>
            <w:tcW w:w="1500" w:type="dxa"/>
            <w:tcBorders>
              <w:top w:val="single" w:sz="2" w:space="0" w:color="808080"/>
              <w:left w:val="single" w:sz="2" w:space="0" w:color="808080"/>
              <w:bottom w:val="single" w:sz="2" w:space="0" w:color="808080"/>
              <w:right w:val="single" w:sz="2" w:space="0" w:color="808080"/>
            </w:tcBorders>
            <w:tcMar>
              <w:top w:w="60" w:type="dxa"/>
              <w:left w:w="110" w:type="dxa"/>
              <w:bottom w:w="60" w:type="dxa"/>
              <w:right w:w="110" w:type="dxa"/>
            </w:tcMar>
          </w:tcPr>
          <w:p w14:paraId="3A56D47F" w14:textId="77777777" w:rsidR="00181A87" w:rsidRPr="006578A3" w:rsidRDefault="00181A87" w:rsidP="006578A3">
            <w:pPr>
              <w:jc w:val="both"/>
              <w:rPr>
                <w:rFonts w:ascii="Arial" w:hAnsi="Arial" w:cs="Arial"/>
              </w:rPr>
            </w:pPr>
            <w:r w:rsidRPr="006578A3">
              <w:rPr>
                <w:rFonts w:ascii="Arial" w:hAnsi="Arial" w:cs="Arial"/>
                <w:sz w:val="20"/>
                <w:szCs w:val="20"/>
              </w:rPr>
              <w:t>10</w:t>
            </w:r>
          </w:p>
        </w:tc>
      </w:tr>
      <w:tr w:rsidR="00181A87" w:rsidRPr="006578A3" w14:paraId="75A48D9D" w14:textId="77777777" w:rsidTr="008B063A">
        <w:tc>
          <w:tcPr>
            <w:tcW w:w="620" w:type="dxa"/>
            <w:tcBorders>
              <w:top w:val="single" w:sz="2" w:space="0" w:color="808080"/>
              <w:left w:val="single" w:sz="2" w:space="0" w:color="808080"/>
              <w:bottom w:val="single" w:sz="2" w:space="0" w:color="808080"/>
              <w:right w:val="single" w:sz="2" w:space="0" w:color="808080"/>
            </w:tcBorders>
            <w:tcMar>
              <w:top w:w="60" w:type="dxa"/>
              <w:left w:w="110" w:type="dxa"/>
              <w:bottom w:w="60" w:type="dxa"/>
              <w:right w:w="110" w:type="dxa"/>
            </w:tcMar>
          </w:tcPr>
          <w:p w14:paraId="467012E5" w14:textId="77777777" w:rsidR="00181A87" w:rsidRPr="006578A3" w:rsidRDefault="00181A87" w:rsidP="006578A3">
            <w:pPr>
              <w:jc w:val="both"/>
              <w:rPr>
                <w:rFonts w:ascii="Arial" w:hAnsi="Arial" w:cs="Arial"/>
              </w:rPr>
            </w:pPr>
            <w:r w:rsidRPr="006578A3">
              <w:rPr>
                <w:rFonts w:ascii="Arial" w:hAnsi="Arial" w:cs="Arial"/>
                <w:sz w:val="20"/>
                <w:szCs w:val="20"/>
              </w:rPr>
              <w:lastRenderedPageBreak/>
              <w:t>3</w:t>
            </w:r>
          </w:p>
        </w:tc>
        <w:tc>
          <w:tcPr>
            <w:tcW w:w="6906" w:type="dxa"/>
            <w:tcBorders>
              <w:top w:val="single" w:sz="2" w:space="0" w:color="808080"/>
              <w:left w:val="single" w:sz="2" w:space="0" w:color="808080"/>
              <w:bottom w:val="single" w:sz="2" w:space="0" w:color="808080"/>
              <w:right w:val="single" w:sz="2" w:space="0" w:color="808080"/>
            </w:tcBorders>
            <w:tcMar>
              <w:top w:w="60" w:type="dxa"/>
              <w:left w:w="110" w:type="dxa"/>
              <w:bottom w:w="60" w:type="dxa"/>
              <w:right w:w="110" w:type="dxa"/>
            </w:tcMar>
          </w:tcPr>
          <w:p w14:paraId="5491C896" w14:textId="77777777" w:rsidR="00181A87" w:rsidRPr="006578A3" w:rsidRDefault="00181A87" w:rsidP="006578A3">
            <w:pPr>
              <w:jc w:val="both"/>
              <w:rPr>
                <w:rFonts w:ascii="Arial" w:hAnsi="Arial" w:cs="Arial"/>
              </w:rPr>
            </w:pPr>
            <w:r w:rsidRPr="006578A3">
              <w:rPr>
                <w:rFonts w:ascii="Arial" w:hAnsi="Arial" w:cs="Arial"/>
                <w:sz w:val="20"/>
                <w:szCs w:val="20"/>
              </w:rPr>
              <w:t>Pripravljenost za nastop na mednarodnem dogodku in jasnost ciljev udeležbe</w:t>
            </w:r>
          </w:p>
        </w:tc>
        <w:tc>
          <w:tcPr>
            <w:tcW w:w="1500" w:type="dxa"/>
            <w:tcBorders>
              <w:top w:val="single" w:sz="2" w:space="0" w:color="808080"/>
              <w:left w:val="single" w:sz="2" w:space="0" w:color="808080"/>
              <w:bottom w:val="single" w:sz="2" w:space="0" w:color="808080"/>
              <w:right w:val="single" w:sz="2" w:space="0" w:color="808080"/>
            </w:tcBorders>
            <w:tcMar>
              <w:top w:w="60" w:type="dxa"/>
              <w:left w:w="110" w:type="dxa"/>
              <w:bottom w:w="60" w:type="dxa"/>
              <w:right w:w="110" w:type="dxa"/>
            </w:tcMar>
          </w:tcPr>
          <w:p w14:paraId="77C903D2" w14:textId="77777777" w:rsidR="00181A87" w:rsidRPr="006578A3" w:rsidRDefault="00181A87" w:rsidP="006578A3">
            <w:pPr>
              <w:jc w:val="both"/>
              <w:rPr>
                <w:rFonts w:ascii="Arial" w:hAnsi="Arial" w:cs="Arial"/>
              </w:rPr>
            </w:pPr>
            <w:r w:rsidRPr="006578A3">
              <w:rPr>
                <w:rFonts w:ascii="Arial" w:hAnsi="Arial" w:cs="Arial"/>
                <w:sz w:val="20"/>
                <w:szCs w:val="20"/>
              </w:rPr>
              <w:t>10</w:t>
            </w:r>
          </w:p>
        </w:tc>
      </w:tr>
      <w:tr w:rsidR="00181A87" w:rsidRPr="006578A3" w14:paraId="2F5328CA" w14:textId="77777777" w:rsidTr="008B063A">
        <w:tc>
          <w:tcPr>
            <w:tcW w:w="620" w:type="dxa"/>
            <w:tcBorders>
              <w:top w:val="single" w:sz="2" w:space="0" w:color="808080"/>
              <w:left w:val="single" w:sz="2" w:space="0" w:color="808080"/>
              <w:bottom w:val="single" w:sz="2" w:space="0" w:color="808080"/>
              <w:right w:val="single" w:sz="2" w:space="0" w:color="808080"/>
            </w:tcBorders>
            <w:tcMar>
              <w:top w:w="60" w:type="dxa"/>
              <w:left w:w="110" w:type="dxa"/>
              <w:bottom w:w="60" w:type="dxa"/>
              <w:right w:w="110" w:type="dxa"/>
            </w:tcMar>
          </w:tcPr>
          <w:p w14:paraId="44D9C9D4" w14:textId="77777777" w:rsidR="00181A87" w:rsidRPr="006578A3" w:rsidRDefault="00181A87" w:rsidP="006578A3">
            <w:pPr>
              <w:jc w:val="both"/>
              <w:rPr>
                <w:rFonts w:ascii="Arial" w:hAnsi="Arial" w:cs="Arial"/>
              </w:rPr>
            </w:pPr>
            <w:r w:rsidRPr="006578A3">
              <w:rPr>
                <w:rFonts w:ascii="Arial" w:hAnsi="Arial" w:cs="Arial"/>
                <w:sz w:val="20"/>
                <w:szCs w:val="20"/>
              </w:rPr>
              <w:t>4</w:t>
            </w:r>
          </w:p>
        </w:tc>
        <w:tc>
          <w:tcPr>
            <w:tcW w:w="6906" w:type="dxa"/>
            <w:tcBorders>
              <w:top w:val="single" w:sz="2" w:space="0" w:color="808080"/>
              <w:left w:val="single" w:sz="2" w:space="0" w:color="808080"/>
              <w:bottom w:val="single" w:sz="2" w:space="0" w:color="808080"/>
              <w:right w:val="single" w:sz="2" w:space="0" w:color="808080"/>
            </w:tcBorders>
            <w:tcMar>
              <w:top w:w="60" w:type="dxa"/>
              <w:left w:w="110" w:type="dxa"/>
              <w:bottom w:w="60" w:type="dxa"/>
              <w:right w:w="110" w:type="dxa"/>
            </w:tcMar>
          </w:tcPr>
          <w:p w14:paraId="7220A55A" w14:textId="77777777" w:rsidR="00181A87" w:rsidRPr="006578A3" w:rsidRDefault="00181A87" w:rsidP="006578A3">
            <w:pPr>
              <w:jc w:val="both"/>
              <w:rPr>
                <w:rFonts w:ascii="Arial" w:hAnsi="Arial" w:cs="Arial"/>
              </w:rPr>
            </w:pPr>
            <w:r w:rsidRPr="006578A3">
              <w:rPr>
                <w:rFonts w:ascii="Arial" w:hAnsi="Arial" w:cs="Arial"/>
                <w:sz w:val="20"/>
                <w:szCs w:val="20"/>
              </w:rPr>
              <w:t>Ekipa in kompetence</w:t>
            </w:r>
          </w:p>
        </w:tc>
        <w:tc>
          <w:tcPr>
            <w:tcW w:w="1500" w:type="dxa"/>
            <w:tcBorders>
              <w:top w:val="single" w:sz="2" w:space="0" w:color="808080"/>
              <w:left w:val="single" w:sz="2" w:space="0" w:color="808080"/>
              <w:bottom w:val="single" w:sz="2" w:space="0" w:color="808080"/>
              <w:right w:val="single" w:sz="2" w:space="0" w:color="808080"/>
            </w:tcBorders>
            <w:tcMar>
              <w:top w:w="60" w:type="dxa"/>
              <w:left w:w="110" w:type="dxa"/>
              <w:bottom w:w="60" w:type="dxa"/>
              <w:right w:w="110" w:type="dxa"/>
            </w:tcMar>
          </w:tcPr>
          <w:p w14:paraId="697457A4" w14:textId="77777777" w:rsidR="00181A87" w:rsidRPr="006578A3" w:rsidRDefault="00181A87" w:rsidP="006578A3">
            <w:pPr>
              <w:jc w:val="both"/>
              <w:rPr>
                <w:rFonts w:ascii="Arial" w:hAnsi="Arial" w:cs="Arial"/>
              </w:rPr>
            </w:pPr>
            <w:r w:rsidRPr="006578A3">
              <w:rPr>
                <w:rFonts w:ascii="Arial" w:hAnsi="Arial" w:cs="Arial"/>
                <w:sz w:val="20"/>
                <w:szCs w:val="20"/>
              </w:rPr>
              <w:t>5</w:t>
            </w:r>
          </w:p>
        </w:tc>
      </w:tr>
      <w:tr w:rsidR="00181A87" w:rsidRPr="006578A3" w14:paraId="25CCAA76" w14:textId="77777777" w:rsidTr="008B063A">
        <w:tc>
          <w:tcPr>
            <w:tcW w:w="620" w:type="dxa"/>
            <w:tcBorders>
              <w:top w:val="single" w:sz="2" w:space="0" w:color="808080"/>
              <w:left w:val="single" w:sz="2" w:space="0" w:color="808080"/>
              <w:bottom w:val="single" w:sz="2" w:space="0" w:color="808080"/>
              <w:right w:val="single" w:sz="2" w:space="0" w:color="808080"/>
            </w:tcBorders>
            <w:tcMar>
              <w:top w:w="60" w:type="dxa"/>
              <w:left w:w="110" w:type="dxa"/>
              <w:bottom w:w="60" w:type="dxa"/>
              <w:right w:w="110" w:type="dxa"/>
            </w:tcMar>
          </w:tcPr>
          <w:p w14:paraId="24508AAD" w14:textId="77777777" w:rsidR="00181A87" w:rsidRPr="006578A3" w:rsidRDefault="00181A87" w:rsidP="006578A3">
            <w:pPr>
              <w:jc w:val="both"/>
              <w:rPr>
                <w:rFonts w:ascii="Arial" w:hAnsi="Arial" w:cs="Arial"/>
              </w:rPr>
            </w:pPr>
          </w:p>
        </w:tc>
        <w:tc>
          <w:tcPr>
            <w:tcW w:w="6906" w:type="dxa"/>
            <w:tcBorders>
              <w:top w:val="single" w:sz="2" w:space="0" w:color="808080"/>
              <w:left w:val="single" w:sz="2" w:space="0" w:color="808080"/>
              <w:bottom w:val="single" w:sz="2" w:space="0" w:color="808080"/>
              <w:right w:val="single" w:sz="2" w:space="0" w:color="808080"/>
            </w:tcBorders>
            <w:tcMar>
              <w:top w:w="60" w:type="dxa"/>
              <w:left w:w="110" w:type="dxa"/>
              <w:bottom w:w="60" w:type="dxa"/>
              <w:right w:w="110" w:type="dxa"/>
            </w:tcMar>
          </w:tcPr>
          <w:p w14:paraId="40E4D8A7" w14:textId="77777777" w:rsidR="00181A87" w:rsidRPr="006578A3" w:rsidRDefault="00181A87" w:rsidP="006578A3">
            <w:pPr>
              <w:jc w:val="both"/>
              <w:rPr>
                <w:rFonts w:ascii="Arial" w:hAnsi="Arial" w:cs="Arial"/>
              </w:rPr>
            </w:pPr>
            <w:r w:rsidRPr="006578A3">
              <w:rPr>
                <w:rFonts w:ascii="Arial" w:hAnsi="Arial" w:cs="Arial"/>
                <w:b/>
                <w:bCs/>
                <w:sz w:val="20"/>
                <w:szCs w:val="20"/>
              </w:rPr>
              <w:t>SKUPAJ</w:t>
            </w:r>
          </w:p>
        </w:tc>
        <w:tc>
          <w:tcPr>
            <w:tcW w:w="1500" w:type="dxa"/>
            <w:tcBorders>
              <w:top w:val="single" w:sz="2" w:space="0" w:color="808080"/>
              <w:left w:val="single" w:sz="2" w:space="0" w:color="808080"/>
              <w:bottom w:val="single" w:sz="2" w:space="0" w:color="808080"/>
              <w:right w:val="single" w:sz="2" w:space="0" w:color="808080"/>
            </w:tcBorders>
            <w:tcMar>
              <w:top w:w="60" w:type="dxa"/>
              <w:left w:w="110" w:type="dxa"/>
              <w:bottom w:w="60" w:type="dxa"/>
              <w:right w:w="110" w:type="dxa"/>
            </w:tcMar>
          </w:tcPr>
          <w:p w14:paraId="26585549" w14:textId="77777777" w:rsidR="00181A87" w:rsidRPr="006578A3" w:rsidRDefault="00181A87" w:rsidP="006578A3">
            <w:pPr>
              <w:jc w:val="both"/>
              <w:rPr>
                <w:rFonts w:ascii="Arial" w:hAnsi="Arial" w:cs="Arial"/>
              </w:rPr>
            </w:pPr>
            <w:r w:rsidRPr="006578A3">
              <w:rPr>
                <w:rFonts w:ascii="Arial" w:hAnsi="Arial" w:cs="Arial"/>
                <w:b/>
                <w:bCs/>
                <w:sz w:val="20"/>
                <w:szCs w:val="20"/>
              </w:rPr>
              <w:t>35</w:t>
            </w:r>
          </w:p>
        </w:tc>
      </w:tr>
    </w:tbl>
    <w:p w14:paraId="37B43BA5" w14:textId="77777777" w:rsidR="00181A87" w:rsidRPr="006578A3" w:rsidRDefault="00181A87" w:rsidP="006578A3">
      <w:pPr>
        <w:spacing w:before="160" w:after="80"/>
        <w:jc w:val="both"/>
        <w:rPr>
          <w:rFonts w:ascii="Arial" w:hAnsi="Arial" w:cs="Arial"/>
        </w:rPr>
      </w:pPr>
      <w:r w:rsidRPr="006578A3">
        <w:rPr>
          <w:rFonts w:ascii="Arial" w:hAnsi="Arial" w:cs="Arial"/>
          <w:b/>
          <w:bCs/>
        </w:rPr>
        <w:t>Opis meril:</w:t>
      </w:r>
    </w:p>
    <w:p w14:paraId="18610D6C" w14:textId="77777777" w:rsidR="00181A87" w:rsidRPr="006578A3" w:rsidRDefault="00181A87" w:rsidP="006578A3">
      <w:pPr>
        <w:pStyle w:val="Odstavekseznama"/>
        <w:numPr>
          <w:ilvl w:val="0"/>
          <w:numId w:val="16"/>
        </w:numPr>
        <w:spacing w:after="70" w:line="276" w:lineRule="auto"/>
        <w:contextualSpacing w:val="0"/>
        <w:jc w:val="both"/>
        <w:rPr>
          <w:rFonts w:ascii="Arial" w:hAnsi="Arial" w:cs="Arial"/>
        </w:rPr>
      </w:pPr>
      <w:r w:rsidRPr="006578A3">
        <w:rPr>
          <w:rFonts w:ascii="Arial" w:hAnsi="Arial" w:cs="Arial"/>
          <w:b/>
          <w:bCs/>
        </w:rPr>
        <w:t xml:space="preserve">Inovativnost in stopnja razvoja produkta ali storitve: </w:t>
      </w:r>
      <w:r w:rsidRPr="006578A3">
        <w:rPr>
          <w:rFonts w:ascii="Arial" w:hAnsi="Arial" w:cs="Arial"/>
        </w:rPr>
        <w:t>vrednoti se, kako tehnološko napredna, inovativna ali edinstvena je rešitev podjetja v primerjavi s konkurenčnimi rešitvami na trgu. Prednost bodo imela podjetja, ki že imajo delujoč produkt, prototip ali dokazano tehnologijo s potencialom za globalno uporabo. Podjetja, ki že ustvarjajo prihodke in imajo plačljive stranke, bodo imela prednost v okviru ocene stopnje razvoja.</w:t>
      </w:r>
    </w:p>
    <w:p w14:paraId="5E4CB1F6" w14:textId="77777777" w:rsidR="00181A87" w:rsidRPr="006578A3" w:rsidRDefault="00181A87" w:rsidP="006578A3">
      <w:pPr>
        <w:pStyle w:val="Odstavekseznama"/>
        <w:numPr>
          <w:ilvl w:val="0"/>
          <w:numId w:val="16"/>
        </w:numPr>
        <w:spacing w:after="70" w:line="276" w:lineRule="auto"/>
        <w:contextualSpacing w:val="0"/>
        <w:jc w:val="both"/>
        <w:rPr>
          <w:rFonts w:ascii="Arial" w:hAnsi="Arial" w:cs="Arial"/>
        </w:rPr>
      </w:pPr>
      <w:r w:rsidRPr="006578A3">
        <w:rPr>
          <w:rFonts w:ascii="Arial" w:hAnsi="Arial" w:cs="Arial"/>
          <w:b/>
          <w:bCs/>
        </w:rPr>
        <w:t xml:space="preserve">Mednarodni tržni potencial: </w:t>
      </w:r>
      <w:r w:rsidRPr="006578A3">
        <w:rPr>
          <w:rFonts w:ascii="Arial" w:hAnsi="Arial" w:cs="Arial"/>
        </w:rPr>
        <w:t>upošteva se, ali ima podjetje jasno opredeljene ciljne trge in strategijo za vstop na tuje trge. Prednost bodo imela podjetja, ki že izvajajo prve aktivnosti internacionalizacije ali imajo vzpostavljene prve stike s tujimi partnerji, kupci ali investitorji.</w:t>
      </w:r>
    </w:p>
    <w:p w14:paraId="3F542061" w14:textId="77777777" w:rsidR="00181A87" w:rsidRPr="006578A3" w:rsidRDefault="00181A87" w:rsidP="006578A3">
      <w:pPr>
        <w:pStyle w:val="Odstavekseznama"/>
        <w:numPr>
          <w:ilvl w:val="0"/>
          <w:numId w:val="16"/>
        </w:numPr>
        <w:spacing w:after="70" w:line="276" w:lineRule="auto"/>
        <w:contextualSpacing w:val="0"/>
        <w:jc w:val="both"/>
        <w:rPr>
          <w:rFonts w:ascii="Arial" w:hAnsi="Arial" w:cs="Arial"/>
        </w:rPr>
      </w:pPr>
      <w:r w:rsidRPr="006578A3">
        <w:rPr>
          <w:rFonts w:ascii="Arial" w:hAnsi="Arial" w:cs="Arial"/>
          <w:b/>
          <w:bCs/>
        </w:rPr>
        <w:t xml:space="preserve">Pripravljenost za nastop na mednarodnem dogodku: </w:t>
      </w:r>
      <w:r w:rsidRPr="006578A3">
        <w:rPr>
          <w:rFonts w:ascii="Arial" w:hAnsi="Arial" w:cs="Arial"/>
        </w:rPr>
        <w:t>ocenjuje se raven pripravljenosti podjetja za aktivno predstavitev na mednarodnem dogodku, kar vključuje pripravljeno predstavitveno gradivo v angleškem jeziku (</w:t>
      </w:r>
      <w:proofErr w:type="spellStart"/>
      <w:r w:rsidRPr="006578A3">
        <w:rPr>
          <w:rFonts w:ascii="Arial" w:hAnsi="Arial" w:cs="Arial"/>
        </w:rPr>
        <w:t>pitch</w:t>
      </w:r>
      <w:proofErr w:type="spellEnd"/>
      <w:r w:rsidRPr="006578A3">
        <w:rPr>
          <w:rFonts w:ascii="Arial" w:hAnsi="Arial" w:cs="Arial"/>
        </w:rPr>
        <w:t xml:space="preserve"> </w:t>
      </w:r>
      <w:proofErr w:type="spellStart"/>
      <w:r w:rsidRPr="006578A3">
        <w:rPr>
          <w:rFonts w:ascii="Arial" w:hAnsi="Arial" w:cs="Arial"/>
        </w:rPr>
        <w:t>deck</w:t>
      </w:r>
      <w:proofErr w:type="spellEnd"/>
      <w:r w:rsidRPr="006578A3">
        <w:rPr>
          <w:rFonts w:ascii="Arial" w:hAnsi="Arial" w:cs="Arial"/>
        </w:rPr>
        <w:t>), jasno oblikovane in merljive cilje udeležbe (potencialne stranke, partnerji ali investitorji) ter sposobnost prepričljive predstavitve produkta investitorjem in partnerjem. Prednost bodo imela podjetja, ki lahko na jasen, strukturiran in prepričljiv način predstavijo svojo poslovno zgodbo.</w:t>
      </w:r>
    </w:p>
    <w:p w14:paraId="196B064D" w14:textId="77777777" w:rsidR="00181A87" w:rsidRDefault="00181A87" w:rsidP="006578A3">
      <w:pPr>
        <w:pStyle w:val="Odstavekseznama"/>
        <w:numPr>
          <w:ilvl w:val="0"/>
          <w:numId w:val="16"/>
        </w:numPr>
        <w:spacing w:after="70" w:line="276" w:lineRule="auto"/>
        <w:contextualSpacing w:val="0"/>
        <w:jc w:val="both"/>
        <w:rPr>
          <w:rFonts w:ascii="Arial" w:hAnsi="Arial" w:cs="Arial"/>
        </w:rPr>
      </w:pPr>
      <w:r w:rsidRPr="006578A3">
        <w:rPr>
          <w:rFonts w:ascii="Arial" w:hAnsi="Arial" w:cs="Arial"/>
          <w:b/>
          <w:bCs/>
        </w:rPr>
        <w:t xml:space="preserve">Ekipa in kompetence: </w:t>
      </w:r>
      <w:r w:rsidRPr="006578A3">
        <w:rPr>
          <w:rFonts w:ascii="Arial" w:hAnsi="Arial" w:cs="Arial"/>
        </w:rPr>
        <w:t>vrednoti se strokovna usposobljenost, podjetniške izkušnje in mednarodne kompetence ključnih članov ekipe. Prednost bodo imela podjetja z močno, komplementarno in motivirano ekipo, ki je pripravljena aktivno sodelovati v mreženju in predstavitvah.</w:t>
      </w:r>
    </w:p>
    <w:p w14:paraId="51DCF6FA" w14:textId="77777777" w:rsidR="006578A3" w:rsidRPr="006578A3" w:rsidRDefault="006578A3" w:rsidP="006578A3">
      <w:pPr>
        <w:pStyle w:val="Odstavekseznama"/>
        <w:spacing w:after="70" w:line="276" w:lineRule="auto"/>
        <w:ind w:left="460"/>
        <w:contextualSpacing w:val="0"/>
        <w:jc w:val="both"/>
        <w:rPr>
          <w:rFonts w:ascii="Arial" w:hAnsi="Arial" w:cs="Arial"/>
        </w:rPr>
      </w:pPr>
    </w:p>
    <w:p w14:paraId="39DD8261" w14:textId="77777777" w:rsidR="00181A87" w:rsidRPr="006578A3" w:rsidRDefault="00181A87" w:rsidP="006578A3">
      <w:pPr>
        <w:shd w:val="clear" w:color="auto" w:fill="DCE6C8"/>
        <w:spacing w:before="260" w:after="140"/>
        <w:jc w:val="both"/>
        <w:rPr>
          <w:rFonts w:ascii="Arial" w:hAnsi="Arial" w:cs="Arial"/>
        </w:rPr>
      </w:pPr>
      <w:r w:rsidRPr="006578A3">
        <w:rPr>
          <w:rFonts w:ascii="Arial" w:hAnsi="Arial" w:cs="Arial"/>
          <w:b/>
          <w:bCs/>
          <w:color w:val="1A1A1A"/>
        </w:rPr>
        <w:t>POSTOPEK IZBORA</w:t>
      </w:r>
    </w:p>
    <w:p w14:paraId="01DF84E1" w14:textId="77777777" w:rsidR="00181A87" w:rsidRPr="006578A3" w:rsidRDefault="00181A87" w:rsidP="006578A3">
      <w:pPr>
        <w:spacing w:after="140"/>
        <w:jc w:val="both"/>
        <w:rPr>
          <w:rFonts w:ascii="Arial" w:hAnsi="Arial" w:cs="Arial"/>
        </w:rPr>
      </w:pPr>
      <w:r w:rsidRPr="006578A3">
        <w:rPr>
          <w:rFonts w:ascii="Arial" w:hAnsi="Arial" w:cs="Arial"/>
        </w:rPr>
        <w:t>Postopek izbora bo potekal v dveh fazah:</w:t>
      </w:r>
    </w:p>
    <w:p w14:paraId="76F963B5" w14:textId="77777777" w:rsidR="00181A87" w:rsidRPr="006578A3" w:rsidRDefault="00181A87" w:rsidP="006578A3">
      <w:pPr>
        <w:pStyle w:val="Odstavekseznama"/>
        <w:numPr>
          <w:ilvl w:val="0"/>
          <w:numId w:val="16"/>
        </w:numPr>
        <w:spacing w:after="70" w:line="276" w:lineRule="auto"/>
        <w:contextualSpacing w:val="0"/>
        <w:jc w:val="both"/>
        <w:rPr>
          <w:rFonts w:ascii="Arial" w:hAnsi="Arial" w:cs="Arial"/>
        </w:rPr>
      </w:pPr>
      <w:r w:rsidRPr="006578A3">
        <w:rPr>
          <w:rFonts w:ascii="Arial" w:hAnsi="Arial" w:cs="Arial"/>
          <w:b/>
          <w:bCs/>
        </w:rPr>
        <w:t xml:space="preserve">Prva faza: izbor s strani SPIRIT Slovenija </w:t>
      </w:r>
      <w:r w:rsidRPr="006578A3">
        <w:rPr>
          <w:rFonts w:ascii="Arial" w:hAnsi="Arial" w:cs="Arial"/>
        </w:rPr>
        <w:t xml:space="preserve">– točkovanje prijav po zgoraj navedenih merilih in priprava ožjega seznama 8 podjetij. Izbor bo izvedla strokovna komisija, ki jo sestavljajo predstavniki SPIRIT Slovenija kot organizatorja delegacije in nacionalnega </w:t>
      </w:r>
      <w:proofErr w:type="spellStart"/>
      <w:r w:rsidRPr="006578A3">
        <w:rPr>
          <w:rFonts w:ascii="Arial" w:hAnsi="Arial" w:cs="Arial"/>
        </w:rPr>
        <w:t>startup</w:t>
      </w:r>
      <w:proofErr w:type="spellEnd"/>
      <w:r w:rsidRPr="006578A3">
        <w:rPr>
          <w:rFonts w:ascii="Arial" w:hAnsi="Arial" w:cs="Arial"/>
        </w:rPr>
        <w:t xml:space="preserve"> ekosistema.</w:t>
      </w:r>
    </w:p>
    <w:p w14:paraId="58730AE5" w14:textId="296DCC8F" w:rsidR="00181A87" w:rsidRPr="006578A3" w:rsidRDefault="00181A87" w:rsidP="006578A3">
      <w:pPr>
        <w:pStyle w:val="Odstavekseznama"/>
        <w:numPr>
          <w:ilvl w:val="0"/>
          <w:numId w:val="16"/>
        </w:numPr>
        <w:spacing w:after="70" w:line="276" w:lineRule="auto"/>
        <w:contextualSpacing w:val="0"/>
        <w:jc w:val="both"/>
        <w:rPr>
          <w:rFonts w:ascii="Arial" w:hAnsi="Arial" w:cs="Arial"/>
        </w:rPr>
      </w:pPr>
      <w:r w:rsidRPr="006578A3">
        <w:rPr>
          <w:rFonts w:ascii="Arial" w:hAnsi="Arial" w:cs="Arial"/>
          <w:b/>
          <w:bCs/>
        </w:rPr>
        <w:t xml:space="preserve">Druga faza: validacija s strani organizatorja </w:t>
      </w:r>
      <w:proofErr w:type="spellStart"/>
      <w:r w:rsidRPr="006578A3">
        <w:rPr>
          <w:rFonts w:ascii="Arial" w:hAnsi="Arial" w:cs="Arial"/>
          <w:b/>
          <w:bCs/>
        </w:rPr>
        <w:t>Slush</w:t>
      </w:r>
      <w:proofErr w:type="spellEnd"/>
      <w:r w:rsidRPr="006578A3">
        <w:rPr>
          <w:rFonts w:ascii="Arial" w:hAnsi="Arial" w:cs="Arial"/>
          <w:b/>
          <w:bCs/>
        </w:rPr>
        <w:t xml:space="preserve"> </w:t>
      </w:r>
      <w:r w:rsidRPr="006578A3">
        <w:rPr>
          <w:rFonts w:ascii="Arial" w:hAnsi="Arial" w:cs="Arial"/>
        </w:rPr>
        <w:t xml:space="preserve">– podatki ožjega seznama bodo posredovani organizatorju, ki ima skladno s pogodbenimi pogoji pravico do končne potrditve vključenih podjetij na podlagi svojih internih kriterijev in razpoložljivih kapacitet razstavnega prostora. </w:t>
      </w:r>
    </w:p>
    <w:p w14:paraId="5075D293" w14:textId="77777777" w:rsidR="00181A87" w:rsidRPr="006578A3" w:rsidRDefault="00181A87" w:rsidP="006578A3">
      <w:pPr>
        <w:spacing w:after="140"/>
        <w:jc w:val="both"/>
        <w:rPr>
          <w:rFonts w:ascii="Arial" w:hAnsi="Arial" w:cs="Arial"/>
        </w:rPr>
      </w:pPr>
      <w:r w:rsidRPr="006578A3">
        <w:rPr>
          <w:rFonts w:ascii="Arial" w:hAnsi="Arial" w:cs="Arial"/>
        </w:rPr>
        <w:t xml:space="preserve">SPIRIT Slovenija bo postopek točkovanja zaključil in vsa prijavljena podjetja o rezultatih ocenjevanja obvestil </w:t>
      </w:r>
      <w:r w:rsidRPr="006578A3">
        <w:rPr>
          <w:rFonts w:ascii="Arial" w:hAnsi="Arial" w:cs="Arial"/>
          <w:b/>
          <w:bCs/>
        </w:rPr>
        <w:t>najkasneje do 14. avgusta 2026.</w:t>
      </w:r>
    </w:p>
    <w:p w14:paraId="531C3402" w14:textId="77777777" w:rsidR="00181A87" w:rsidRDefault="00181A87" w:rsidP="006578A3">
      <w:pPr>
        <w:spacing w:after="140"/>
        <w:jc w:val="both"/>
        <w:rPr>
          <w:rFonts w:ascii="Arial" w:hAnsi="Arial" w:cs="Arial"/>
        </w:rPr>
      </w:pPr>
      <w:r w:rsidRPr="006578A3">
        <w:rPr>
          <w:rFonts w:ascii="Arial" w:hAnsi="Arial" w:cs="Arial"/>
        </w:rPr>
        <w:lastRenderedPageBreak/>
        <w:t xml:space="preserve">V primeru, da katero izmed predlaganih podjetij ne bo potrjeno s strani organizatorja </w:t>
      </w:r>
      <w:proofErr w:type="spellStart"/>
      <w:r w:rsidRPr="006578A3">
        <w:rPr>
          <w:rFonts w:ascii="Arial" w:hAnsi="Arial" w:cs="Arial"/>
        </w:rPr>
        <w:t>Slush</w:t>
      </w:r>
      <w:proofErr w:type="spellEnd"/>
      <w:r w:rsidRPr="006578A3">
        <w:rPr>
          <w:rFonts w:ascii="Arial" w:hAnsi="Arial" w:cs="Arial"/>
        </w:rPr>
        <w:t>, si SPIRIT Slovenija, javna agencija pridržuje pravico, da organizatorju predlaga naslednje podjetje s seznama, glede na doseženo število točk v okviru meril. SPIRIT Slovenija, javna agencija si prav tako pridržuje pravico, da v okviru tega javnega povabila ne izbere nobenega podjetja.</w:t>
      </w:r>
    </w:p>
    <w:p w14:paraId="736D1A3E" w14:textId="77777777" w:rsidR="006578A3" w:rsidRPr="006578A3" w:rsidRDefault="006578A3" w:rsidP="006578A3">
      <w:pPr>
        <w:spacing w:after="140"/>
        <w:jc w:val="both"/>
        <w:rPr>
          <w:rFonts w:ascii="Arial" w:hAnsi="Arial" w:cs="Arial"/>
        </w:rPr>
      </w:pPr>
    </w:p>
    <w:p w14:paraId="7C040C10" w14:textId="77777777" w:rsidR="00181A87" w:rsidRPr="006578A3" w:rsidRDefault="00181A87" w:rsidP="006578A3">
      <w:pPr>
        <w:shd w:val="clear" w:color="auto" w:fill="DCE6C8"/>
        <w:spacing w:before="260" w:after="140"/>
        <w:jc w:val="both"/>
        <w:rPr>
          <w:rFonts w:ascii="Arial" w:hAnsi="Arial" w:cs="Arial"/>
        </w:rPr>
      </w:pPr>
      <w:r w:rsidRPr="006578A3">
        <w:rPr>
          <w:rFonts w:ascii="Arial" w:hAnsi="Arial" w:cs="Arial"/>
          <w:b/>
          <w:bCs/>
          <w:color w:val="1A1A1A"/>
        </w:rPr>
        <w:t>ROK IN NAČIN ZA PRIJAVO</w:t>
      </w:r>
    </w:p>
    <w:p w14:paraId="424FABC3" w14:textId="77777777" w:rsidR="00181A87" w:rsidRPr="006578A3" w:rsidRDefault="00181A87" w:rsidP="006578A3">
      <w:pPr>
        <w:spacing w:after="140"/>
        <w:jc w:val="both"/>
        <w:rPr>
          <w:rFonts w:ascii="Arial" w:hAnsi="Arial" w:cs="Arial"/>
        </w:rPr>
      </w:pPr>
      <w:r w:rsidRPr="006578A3">
        <w:rPr>
          <w:rFonts w:ascii="Arial" w:hAnsi="Arial" w:cs="Arial"/>
        </w:rPr>
        <w:t xml:space="preserve">Spletna aplikacija JRP za oddajo prijav bo odprta </w:t>
      </w:r>
      <w:r w:rsidRPr="006578A3">
        <w:rPr>
          <w:rFonts w:ascii="Arial" w:hAnsi="Arial" w:cs="Arial"/>
          <w:b/>
          <w:bCs/>
        </w:rPr>
        <w:t>od ponedeljka, 22. junija 2026</w:t>
      </w:r>
      <w:r w:rsidRPr="006578A3">
        <w:rPr>
          <w:rFonts w:ascii="Arial" w:hAnsi="Arial" w:cs="Arial"/>
        </w:rPr>
        <w:t xml:space="preserve">. Skrajni rok za oddajo prijav je </w:t>
      </w:r>
      <w:r w:rsidRPr="006578A3">
        <w:rPr>
          <w:rFonts w:ascii="Arial" w:hAnsi="Arial" w:cs="Arial"/>
          <w:b/>
          <w:bCs/>
        </w:rPr>
        <w:t>torek, 28. julij 2026, do 23.59</w:t>
      </w:r>
      <w:r w:rsidRPr="006578A3">
        <w:rPr>
          <w:rFonts w:ascii="Arial" w:hAnsi="Arial" w:cs="Arial"/>
        </w:rPr>
        <w:t>.</w:t>
      </w:r>
    </w:p>
    <w:p w14:paraId="057D2BB0" w14:textId="77777777" w:rsidR="00181A87" w:rsidRPr="006578A3" w:rsidRDefault="00181A87" w:rsidP="006578A3">
      <w:pPr>
        <w:spacing w:after="140"/>
        <w:jc w:val="both"/>
        <w:rPr>
          <w:rFonts w:ascii="Arial" w:hAnsi="Arial" w:cs="Arial"/>
        </w:rPr>
      </w:pPr>
      <w:r w:rsidRPr="006578A3">
        <w:rPr>
          <w:rFonts w:ascii="Arial" w:hAnsi="Arial" w:cs="Arial"/>
        </w:rPr>
        <w:t>Prijave, prejete po navedenem roku, bodo zavržene in ne bodo upoštevane.</w:t>
      </w:r>
    </w:p>
    <w:p w14:paraId="2E01BC3B" w14:textId="77777777" w:rsidR="00181A87" w:rsidRPr="006578A3" w:rsidRDefault="00181A87" w:rsidP="006578A3">
      <w:pPr>
        <w:spacing w:after="140"/>
        <w:jc w:val="both"/>
        <w:rPr>
          <w:rFonts w:ascii="Arial" w:hAnsi="Arial" w:cs="Arial"/>
        </w:rPr>
      </w:pPr>
      <w:r w:rsidRPr="006578A3">
        <w:rPr>
          <w:rFonts w:ascii="Arial" w:hAnsi="Arial" w:cs="Arial"/>
        </w:rPr>
        <w:t xml:space="preserve">Prijavo je potrebno izpolniti in oddati elektronsko v spletni aplikaciji, ki je dostopna na spletnem naslovu </w:t>
      </w:r>
      <w:hyperlink r:id="rId11" w:history="1">
        <w:r w:rsidRPr="006578A3">
          <w:rPr>
            <w:rStyle w:val="Hiperpovezava"/>
            <w:rFonts w:ascii="Arial" w:hAnsi="Arial" w:cs="Arial"/>
          </w:rPr>
          <w:t>https://jrp.spiritslovenia.si</w:t>
        </w:r>
      </w:hyperlink>
      <w:r w:rsidRPr="006578A3">
        <w:rPr>
          <w:rFonts w:ascii="Arial" w:hAnsi="Arial" w:cs="Arial"/>
        </w:rPr>
        <w:t>. V spletno aplikacijo JRP se je treba ob prvi uporabi registrirati skladno z Navodili za izpolnjevanje obrazcev v sami aplikaciji. Registrirani uporabnik spletne aplikacije JRP lahko dostopa do vloge vlagatelja le v primeru, da je s strani vlagatelja za to pooblaščen. Pooblastilo uredi v spletni aplikaciji JRP. Vloge po poteku navedenega roka ne bo mogoče oddati v spletni aplikaciji JRP.</w:t>
      </w:r>
    </w:p>
    <w:p w14:paraId="139EED3E" w14:textId="77777777" w:rsidR="00181A87" w:rsidRPr="006578A3" w:rsidRDefault="00181A87" w:rsidP="006578A3">
      <w:pPr>
        <w:spacing w:after="140"/>
        <w:jc w:val="both"/>
        <w:rPr>
          <w:rFonts w:ascii="Arial" w:hAnsi="Arial" w:cs="Arial"/>
        </w:rPr>
      </w:pPr>
      <w:r w:rsidRPr="006578A3">
        <w:rPr>
          <w:rFonts w:ascii="Arial" w:hAnsi="Arial" w:cs="Arial"/>
        </w:rPr>
        <w:t>Vse vloge, ki bodo prispele fizično po pošti na naslov SPIRIT Slovenija, javna agencija, oziroma na kakršenkoli način, ki ne bo elektronski preko navedene spletne aplikacije, bodo zavržene.</w:t>
      </w:r>
    </w:p>
    <w:p w14:paraId="530013C7" w14:textId="77777777" w:rsidR="00181A87" w:rsidRPr="006578A3" w:rsidRDefault="00181A87" w:rsidP="006578A3">
      <w:pPr>
        <w:spacing w:after="140"/>
        <w:jc w:val="both"/>
        <w:rPr>
          <w:rFonts w:ascii="Arial" w:hAnsi="Arial" w:cs="Arial"/>
        </w:rPr>
      </w:pPr>
      <w:r w:rsidRPr="006578A3">
        <w:rPr>
          <w:rFonts w:ascii="Arial" w:hAnsi="Arial" w:cs="Arial"/>
        </w:rPr>
        <w:t>Prijava mora vsebovati:</w:t>
      </w:r>
    </w:p>
    <w:p w14:paraId="4503923C" w14:textId="77777777" w:rsidR="00181A87" w:rsidRPr="006578A3" w:rsidRDefault="00181A87" w:rsidP="006578A3">
      <w:pPr>
        <w:pStyle w:val="Odstavekseznama"/>
        <w:numPr>
          <w:ilvl w:val="0"/>
          <w:numId w:val="16"/>
        </w:numPr>
        <w:spacing w:after="70" w:line="276" w:lineRule="auto"/>
        <w:contextualSpacing w:val="0"/>
        <w:jc w:val="both"/>
        <w:rPr>
          <w:rFonts w:ascii="Arial" w:hAnsi="Arial" w:cs="Arial"/>
        </w:rPr>
      </w:pPr>
      <w:r w:rsidRPr="006578A3">
        <w:rPr>
          <w:rFonts w:ascii="Arial" w:hAnsi="Arial" w:cs="Arial"/>
        </w:rPr>
        <w:t>V celoti izpolnjeno elektronsko prijavnico, ki vključuje izjavo odgovorne osebe. Elektronski obrazec je zasnovan tako, da prijavitelj v njem podrobno opredeli svoj poslovni model, produkt, ekipo, mednarodni tržni potencial ter cilje udeležbe. Vneseni podatki morajo biti zadostni in ustrezni, da omogočajo preverjanje izpolnjevanja vseh pogojev javnega povabila ter ocenjevanje v skladu z navedenimi merili za izbor.</w:t>
      </w:r>
    </w:p>
    <w:p w14:paraId="350DD294" w14:textId="77777777" w:rsidR="00181A87" w:rsidRPr="006578A3" w:rsidRDefault="00181A87" w:rsidP="006578A3">
      <w:pPr>
        <w:pStyle w:val="Odstavekseznama"/>
        <w:numPr>
          <w:ilvl w:val="0"/>
          <w:numId w:val="16"/>
        </w:numPr>
        <w:spacing w:after="70" w:line="276" w:lineRule="auto"/>
        <w:contextualSpacing w:val="0"/>
        <w:jc w:val="both"/>
        <w:rPr>
          <w:rFonts w:ascii="Arial" w:hAnsi="Arial" w:cs="Arial"/>
        </w:rPr>
      </w:pPr>
      <w:proofErr w:type="spellStart"/>
      <w:r w:rsidRPr="006578A3">
        <w:rPr>
          <w:rFonts w:ascii="Arial" w:hAnsi="Arial" w:cs="Arial"/>
        </w:rPr>
        <w:t>Pitch</w:t>
      </w:r>
      <w:proofErr w:type="spellEnd"/>
      <w:r w:rsidRPr="006578A3">
        <w:rPr>
          <w:rFonts w:ascii="Arial" w:hAnsi="Arial" w:cs="Arial"/>
        </w:rPr>
        <w:t xml:space="preserve"> </w:t>
      </w:r>
      <w:proofErr w:type="spellStart"/>
      <w:r w:rsidRPr="006578A3">
        <w:rPr>
          <w:rFonts w:ascii="Arial" w:hAnsi="Arial" w:cs="Arial"/>
        </w:rPr>
        <w:t>deck</w:t>
      </w:r>
      <w:proofErr w:type="spellEnd"/>
      <w:r w:rsidRPr="006578A3">
        <w:rPr>
          <w:rFonts w:ascii="Arial" w:hAnsi="Arial" w:cs="Arial"/>
        </w:rPr>
        <w:t xml:space="preserve"> (predstavitveno gradivo) v angleškem jeziku v PDF formatu (</w:t>
      </w:r>
      <w:proofErr w:type="spellStart"/>
      <w:r w:rsidRPr="006578A3">
        <w:rPr>
          <w:rFonts w:ascii="Arial" w:hAnsi="Arial" w:cs="Arial"/>
        </w:rPr>
        <w:t>max</w:t>
      </w:r>
      <w:proofErr w:type="spellEnd"/>
      <w:r w:rsidRPr="006578A3">
        <w:rPr>
          <w:rFonts w:ascii="Arial" w:hAnsi="Arial" w:cs="Arial"/>
        </w:rPr>
        <w:t>. 10 MB), ki ga prijavitelj naloži kot prilogo v elektronski prijavnici.</w:t>
      </w:r>
    </w:p>
    <w:p w14:paraId="6881E2E1" w14:textId="77777777" w:rsidR="006578A3" w:rsidRDefault="006578A3" w:rsidP="006578A3">
      <w:pPr>
        <w:spacing w:before="200" w:after="60"/>
        <w:jc w:val="both"/>
        <w:rPr>
          <w:rFonts w:ascii="Arial" w:hAnsi="Arial" w:cs="Arial"/>
          <w:i/>
          <w:iCs/>
        </w:rPr>
      </w:pPr>
    </w:p>
    <w:p w14:paraId="6E5435E1" w14:textId="24FBBCAC" w:rsidR="00181A87" w:rsidRPr="006578A3" w:rsidRDefault="00181A87" w:rsidP="006578A3">
      <w:pPr>
        <w:spacing w:before="200" w:after="60"/>
        <w:jc w:val="both"/>
        <w:rPr>
          <w:rFonts w:ascii="Arial" w:hAnsi="Arial" w:cs="Arial"/>
        </w:rPr>
      </w:pPr>
      <w:r w:rsidRPr="006578A3">
        <w:rPr>
          <w:rFonts w:ascii="Arial" w:hAnsi="Arial" w:cs="Arial"/>
          <w:i/>
          <w:iCs/>
        </w:rPr>
        <w:t>Za vsa vprašanja v zvezi z javnim povabilom se obrnite na kontaktno osebo SPIRIT Slovenija:</w:t>
      </w:r>
    </w:p>
    <w:p w14:paraId="2FA3E8D5" w14:textId="77777777" w:rsidR="00181A87" w:rsidRPr="006578A3" w:rsidRDefault="00181A87" w:rsidP="006578A3">
      <w:pPr>
        <w:pStyle w:val="Odstavekseznama"/>
        <w:numPr>
          <w:ilvl w:val="0"/>
          <w:numId w:val="16"/>
        </w:numPr>
        <w:spacing w:after="60" w:line="276" w:lineRule="auto"/>
        <w:contextualSpacing w:val="0"/>
        <w:jc w:val="both"/>
        <w:rPr>
          <w:rFonts w:ascii="Arial" w:hAnsi="Arial" w:cs="Arial"/>
        </w:rPr>
      </w:pPr>
      <w:r w:rsidRPr="006578A3">
        <w:rPr>
          <w:rFonts w:ascii="Arial" w:hAnsi="Arial" w:cs="Arial"/>
          <w:i/>
          <w:iCs/>
          <w:sz w:val="22"/>
          <w:szCs w:val="22"/>
        </w:rPr>
        <w:t xml:space="preserve">Aleš Ogorevc, e-pošta: </w:t>
      </w:r>
      <w:hyperlink r:id="rId12" w:history="1">
        <w:r w:rsidRPr="006578A3">
          <w:rPr>
            <w:rStyle w:val="Hiperpovezava"/>
            <w:rFonts w:ascii="Arial" w:hAnsi="Arial" w:cs="Arial"/>
            <w:i/>
            <w:iCs/>
            <w:sz w:val="22"/>
            <w:szCs w:val="22"/>
          </w:rPr>
          <w:t>ales.ogorevc@spiritslovenia.si</w:t>
        </w:r>
      </w:hyperlink>
    </w:p>
    <w:p w14:paraId="3E280307" w14:textId="77777777" w:rsidR="00181A87" w:rsidRPr="006578A3" w:rsidRDefault="00181A87" w:rsidP="006578A3">
      <w:pPr>
        <w:pStyle w:val="Odstavekseznama"/>
        <w:numPr>
          <w:ilvl w:val="0"/>
          <w:numId w:val="16"/>
        </w:numPr>
        <w:spacing w:line="276" w:lineRule="auto"/>
        <w:contextualSpacing w:val="0"/>
        <w:jc w:val="both"/>
        <w:rPr>
          <w:rFonts w:ascii="Arial" w:hAnsi="Arial" w:cs="Arial"/>
        </w:rPr>
      </w:pPr>
      <w:r w:rsidRPr="006578A3">
        <w:rPr>
          <w:rFonts w:ascii="Arial" w:hAnsi="Arial" w:cs="Arial"/>
          <w:i/>
          <w:iCs/>
          <w:sz w:val="22"/>
          <w:szCs w:val="22"/>
        </w:rPr>
        <w:t xml:space="preserve">Vladimir Milovanović, e-pošta: </w:t>
      </w:r>
      <w:hyperlink r:id="rId13" w:history="1">
        <w:r w:rsidRPr="006578A3">
          <w:rPr>
            <w:rStyle w:val="Hiperpovezava"/>
            <w:rFonts w:ascii="Arial" w:hAnsi="Arial" w:cs="Arial"/>
            <w:i/>
            <w:iCs/>
            <w:sz w:val="22"/>
            <w:szCs w:val="22"/>
          </w:rPr>
          <w:t>vladimir.milovanovic@spiritslovenia.si</w:t>
        </w:r>
      </w:hyperlink>
    </w:p>
    <w:p w14:paraId="53633215" w14:textId="77777777" w:rsidR="009E349D" w:rsidRDefault="009E349D" w:rsidP="009E349D">
      <w:pPr>
        <w:ind w:left="200"/>
        <w:jc w:val="both"/>
        <w:rPr>
          <w:rFonts w:ascii="Arial" w:hAnsi="Arial" w:cs="Arial"/>
          <w:i/>
          <w:iCs/>
        </w:rPr>
      </w:pPr>
    </w:p>
    <w:p w14:paraId="5504302C" w14:textId="07E93237" w:rsidR="009E349D" w:rsidRPr="009E349D" w:rsidRDefault="009E349D" w:rsidP="009E349D">
      <w:pPr>
        <w:ind w:left="200"/>
        <w:jc w:val="both"/>
        <w:rPr>
          <w:rFonts w:ascii="Arial" w:hAnsi="Arial" w:cs="Arial"/>
        </w:rPr>
      </w:pPr>
      <w:r w:rsidRPr="009E349D">
        <w:rPr>
          <w:rFonts w:ascii="Arial" w:hAnsi="Arial" w:cs="Arial"/>
          <w:i/>
          <w:iCs/>
        </w:rPr>
        <w:t xml:space="preserve">Delegacija nastaja v okviru aktivnosti SPIRIT Slovenija; aktivnost je financirana s strani Ministrstva za gospodarstvo, </w:t>
      </w:r>
      <w:r>
        <w:rPr>
          <w:rFonts w:ascii="Arial" w:hAnsi="Arial" w:cs="Arial"/>
          <w:i/>
          <w:iCs/>
        </w:rPr>
        <w:t xml:space="preserve">delo </w:t>
      </w:r>
      <w:r w:rsidRPr="009E349D">
        <w:rPr>
          <w:rFonts w:ascii="Arial" w:hAnsi="Arial" w:cs="Arial"/>
          <w:i/>
          <w:iCs/>
        </w:rPr>
        <w:t>in šport Republike Slovenije.</w:t>
      </w:r>
    </w:p>
    <w:p w14:paraId="44272DBE" w14:textId="48CBFF0B" w:rsidR="00BE1C48" w:rsidRPr="006578A3" w:rsidRDefault="00BE1C48" w:rsidP="009E349D">
      <w:pPr>
        <w:spacing w:before="120"/>
        <w:jc w:val="both"/>
        <w:rPr>
          <w:rFonts w:ascii="Arial" w:hAnsi="Arial" w:cs="Arial"/>
        </w:rPr>
      </w:pPr>
    </w:p>
    <w:sectPr w:rsidR="00BE1C48" w:rsidRPr="006578A3" w:rsidSect="005D0394">
      <w:headerReference w:type="default" r:id="rId14"/>
      <w:footerReference w:type="default" r:id="rId15"/>
      <w:headerReference w:type="first" r:id="rId16"/>
      <w:footerReference w:type="first" r:id="rId17"/>
      <w:type w:val="continuous"/>
      <w:pgSz w:w="11906" w:h="16838" w:code="9"/>
      <w:pgMar w:top="1843" w:right="1418" w:bottom="1701"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51637" w14:textId="77777777" w:rsidR="004F7F05" w:rsidRDefault="004F7F05" w:rsidP="007D52AD">
      <w:pPr>
        <w:spacing w:after="0" w:line="240" w:lineRule="auto"/>
      </w:pPr>
      <w:r>
        <w:separator/>
      </w:r>
    </w:p>
  </w:endnote>
  <w:endnote w:type="continuationSeparator" w:id="0">
    <w:p w14:paraId="01377B00" w14:textId="77777777" w:rsidR="004F7F05" w:rsidRDefault="004F7F05" w:rsidP="007D5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Segoe UI"/>
    <w:charset w:val="00"/>
    <w:family w:val="swiss"/>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7259634"/>
      <w:docPartObj>
        <w:docPartGallery w:val="Page Numbers (Bottom of Page)"/>
        <w:docPartUnique/>
      </w:docPartObj>
    </w:sdtPr>
    <w:sdtEndPr/>
    <w:sdtContent>
      <w:p w14:paraId="70A89F68" w14:textId="012EA7EA" w:rsidR="002629C4" w:rsidRDefault="00B71F69" w:rsidP="000402CE">
        <w:pPr>
          <w:pStyle w:val="Noga"/>
          <w:jc w:val="right"/>
        </w:pPr>
        <w:r>
          <w:rPr>
            <w:noProof/>
          </w:rPr>
          <w:drawing>
            <wp:anchor distT="0" distB="0" distL="114300" distR="114300" simplePos="0" relativeHeight="251666432" behindDoc="1" locked="0" layoutInCell="1" allowOverlap="1" wp14:anchorId="75EC631E" wp14:editId="6C3DD7D5">
              <wp:simplePos x="0" y="0"/>
              <wp:positionH relativeFrom="column">
                <wp:posOffset>-900429</wp:posOffset>
              </wp:positionH>
              <wp:positionV relativeFrom="paragraph">
                <wp:posOffset>-287020</wp:posOffset>
              </wp:positionV>
              <wp:extent cx="2628900" cy="964565"/>
              <wp:effectExtent l="0" t="0" r="0" b="6985"/>
              <wp:wrapNone/>
              <wp:docPr id="457077642" name="Picture 45707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077642" name="Picture 457077642"/>
                      <pic:cNvPicPr/>
                    </pic:nvPicPr>
                    <pic:blipFill rotWithShape="1">
                      <a:blip r:embed="rId1">
                        <a:extLst>
                          <a:ext uri="{28A0092B-C50C-407E-A947-70E740481C1C}">
                            <a14:useLocalDpi xmlns:a14="http://schemas.microsoft.com/office/drawing/2010/main" val="0"/>
                          </a:ext>
                        </a:extLst>
                      </a:blip>
                      <a:srcRect t="15257" r="65051" b="15257"/>
                      <a:stretch/>
                    </pic:blipFill>
                    <pic:spPr bwMode="auto">
                      <a:xfrm>
                        <a:off x="0" y="0"/>
                        <a:ext cx="2629540" cy="964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71E15">
          <w:fldChar w:fldCharType="begin"/>
        </w:r>
        <w:r w:rsidR="00171E15">
          <w:instrText xml:space="preserve"> PAGE   \* MERGEFORMAT </w:instrText>
        </w:r>
        <w:r w:rsidR="00171E15">
          <w:fldChar w:fldCharType="separate"/>
        </w:r>
        <w:r w:rsidR="00DF4992">
          <w:rPr>
            <w:noProof/>
          </w:rPr>
          <w:t>2</w:t>
        </w:r>
        <w:r w:rsidR="00171E15">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7259635"/>
      <w:docPartObj>
        <w:docPartGallery w:val="Page Numbers (Bottom of Page)"/>
        <w:docPartUnique/>
      </w:docPartObj>
    </w:sdtPr>
    <w:sdtEndPr/>
    <w:sdtContent>
      <w:p w14:paraId="2E4E70B6" w14:textId="25FF642B" w:rsidR="000402CE" w:rsidRDefault="00A3163F" w:rsidP="000402CE">
        <w:pPr>
          <w:pStyle w:val="Noga"/>
        </w:pPr>
        <w:r>
          <w:rPr>
            <w:noProof/>
          </w:rPr>
          <w:drawing>
            <wp:anchor distT="0" distB="0" distL="114300" distR="114300" simplePos="0" relativeHeight="251658239" behindDoc="1" locked="0" layoutInCell="1" allowOverlap="1" wp14:anchorId="2481B2B9" wp14:editId="4AF5C119">
              <wp:simplePos x="0" y="0"/>
              <wp:positionH relativeFrom="column">
                <wp:posOffset>-900430</wp:posOffset>
              </wp:positionH>
              <wp:positionV relativeFrom="paragraph">
                <wp:posOffset>183515</wp:posOffset>
              </wp:positionV>
              <wp:extent cx="2590800" cy="609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t="6337" r="65564" b="49748"/>
                      <a:stretch/>
                    </pic:blipFill>
                    <pic:spPr bwMode="auto">
                      <a:xfrm>
                        <a:off x="0" y="0"/>
                        <a:ext cx="2590800" cy="60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652746F" w14:textId="733A7DF7" w:rsidR="000402CE" w:rsidRDefault="00004554" w:rsidP="00004554">
        <w:pPr>
          <w:pStyle w:val="Noga"/>
          <w:tabs>
            <w:tab w:val="clear" w:pos="4536"/>
            <w:tab w:val="clear" w:pos="9072"/>
            <w:tab w:val="left" w:pos="2025"/>
          </w:tabs>
        </w:pPr>
        <w:r>
          <w:tab/>
        </w:r>
      </w:p>
      <w:p w14:paraId="66731CA7" w14:textId="4195AD04" w:rsidR="000402CE" w:rsidRDefault="00605BBB" w:rsidP="00A3163F">
        <w:pPr>
          <w:pStyle w:val="Noga"/>
          <w:tabs>
            <w:tab w:val="clear" w:pos="4536"/>
            <w:tab w:val="clear" w:pos="9072"/>
            <w:tab w:val="left" w:pos="3675"/>
            <w:tab w:val="right" w:pos="9070"/>
          </w:tabs>
        </w:pPr>
        <w:r>
          <w:tab/>
        </w:r>
        <w:r w:rsidR="00A3163F">
          <w:tab/>
        </w:r>
      </w:p>
      <w:p w14:paraId="3E8FD263" w14:textId="50130898" w:rsidR="000402CE" w:rsidRDefault="000402CE" w:rsidP="00605BBB">
        <w:pPr>
          <w:pStyle w:val="Noga"/>
          <w:jc w:val="center"/>
        </w:pPr>
      </w:p>
      <w:p w14:paraId="16FBFAE8" w14:textId="0C042C9F" w:rsidR="000402CE" w:rsidRDefault="000402CE" w:rsidP="000402CE">
        <w:pPr>
          <w:pStyle w:val="Noga"/>
        </w:pPr>
      </w:p>
      <w:p w14:paraId="596B357D" w14:textId="77777777" w:rsidR="000402CE" w:rsidRDefault="000402CE" w:rsidP="000402CE">
        <w:pPr>
          <w:pStyle w:val="Noga"/>
        </w:pPr>
      </w:p>
      <w:p w14:paraId="320BE383" w14:textId="57079851" w:rsidR="000402CE" w:rsidRDefault="002629C4" w:rsidP="000402CE">
        <w:pPr>
          <w:pStyle w:val="Noga"/>
          <w:jc w:val="right"/>
        </w:pPr>
        <w:r>
          <w:rPr>
            <w:noProof/>
            <w:lang w:val="en-GB" w:eastAsia="en-GB"/>
          </w:rPr>
          <w:drawing>
            <wp:anchor distT="0" distB="0" distL="114300" distR="114300" simplePos="0" relativeHeight="251661312" behindDoc="1" locked="1" layoutInCell="1" allowOverlap="1" wp14:anchorId="331451B3" wp14:editId="7A884AAD">
              <wp:simplePos x="0" y="0"/>
              <wp:positionH relativeFrom="page">
                <wp:posOffset>19050</wp:posOffset>
              </wp:positionH>
              <wp:positionV relativeFrom="page">
                <wp:posOffset>10086975</wp:posOffset>
              </wp:positionV>
              <wp:extent cx="7510145" cy="57340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rotWithShape="1">
                      <a:blip r:embed="rId2">
                        <a:extLst>
                          <a:ext uri="{28A0092B-C50C-407E-A947-70E740481C1C}">
                            <a14:useLocalDpi xmlns:a14="http://schemas.microsoft.com/office/drawing/2010/main" val="0"/>
                          </a:ext>
                        </a:extLst>
                      </a:blip>
                      <a:srcRect t="58253"/>
                      <a:stretch/>
                    </pic:blipFill>
                    <pic:spPr bwMode="auto">
                      <a:xfrm>
                        <a:off x="0" y="0"/>
                        <a:ext cx="7510145" cy="573405"/>
                      </a:xfrm>
                      <a:prstGeom prst="rect">
                        <a:avLst/>
                      </a:prstGeom>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r w:rsidR="00171E15">
          <w:fldChar w:fldCharType="begin"/>
        </w:r>
        <w:r w:rsidR="00171E15">
          <w:instrText xml:space="preserve"> PAGE   \* MERGEFORMAT </w:instrText>
        </w:r>
        <w:r w:rsidR="00171E15">
          <w:fldChar w:fldCharType="separate"/>
        </w:r>
        <w:r w:rsidR="00DF4992">
          <w:rPr>
            <w:noProof/>
          </w:rPr>
          <w:t>1</w:t>
        </w:r>
        <w:r w:rsidR="00171E15">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1D970" w14:textId="77777777" w:rsidR="004F7F05" w:rsidRDefault="004F7F05" w:rsidP="007D52AD">
      <w:pPr>
        <w:spacing w:after="0" w:line="240" w:lineRule="auto"/>
      </w:pPr>
      <w:r>
        <w:separator/>
      </w:r>
    </w:p>
  </w:footnote>
  <w:footnote w:type="continuationSeparator" w:id="0">
    <w:p w14:paraId="1D913F71" w14:textId="77777777" w:rsidR="004F7F05" w:rsidRDefault="004F7F05" w:rsidP="007D52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97A43" w14:textId="66C9E8F3" w:rsidR="000402CE" w:rsidRPr="000402CE" w:rsidRDefault="00947B53">
    <w:pPr>
      <w:pStyle w:val="Glava"/>
      <w:rPr>
        <w:rFonts w:ascii="Arial" w:hAnsi="Arial" w:cs="Arial"/>
        <w:sz w:val="20"/>
        <w:szCs w:val="20"/>
      </w:rPr>
    </w:pPr>
    <w:r w:rsidRPr="000402CE">
      <w:rPr>
        <w:rFonts w:ascii="Arial" w:hAnsi="Arial" w:cs="Arial"/>
        <w:noProof/>
        <w:sz w:val="20"/>
        <w:szCs w:val="20"/>
        <w:lang w:val="en-GB" w:eastAsia="en-GB"/>
      </w:rPr>
      <w:drawing>
        <wp:anchor distT="0" distB="0" distL="114300" distR="114300" simplePos="0" relativeHeight="251659264" behindDoc="1" locked="0" layoutInCell="1" allowOverlap="1" wp14:anchorId="603C879C" wp14:editId="1F9845B9">
          <wp:simplePos x="0" y="0"/>
          <wp:positionH relativeFrom="page">
            <wp:posOffset>1814</wp:posOffset>
          </wp:positionH>
          <wp:positionV relativeFrom="page">
            <wp:posOffset>0</wp:posOffset>
          </wp:positionV>
          <wp:extent cx="7610400" cy="1659600"/>
          <wp:effectExtent l="0" t="0" r="0" b="444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extLst>
                      <a:ext uri="{28A0092B-C50C-407E-A947-70E740481C1C}">
                        <a14:useLocalDpi xmlns:a14="http://schemas.microsoft.com/office/drawing/2010/main" val="0"/>
                      </a:ext>
                    </a:extLst>
                  </a:blip>
                  <a:stretch>
                    <a:fillRect/>
                  </a:stretch>
                </pic:blipFill>
                <pic:spPr>
                  <a:xfrm>
                    <a:off x="0" y="0"/>
                    <a:ext cx="7610400" cy="1659600"/>
                  </a:xfrm>
                  <a:prstGeom prst="rect">
                    <a:avLst/>
                  </a:prstGeom>
                </pic:spPr>
              </pic:pic>
            </a:graphicData>
          </a:graphic>
          <wp14:sizeRelH relativeFrom="margin">
            <wp14:pctWidth>0</wp14:pctWidth>
          </wp14:sizeRelH>
          <wp14:sizeRelV relativeFrom="margin">
            <wp14:pctHeight>0</wp14:pctHeight>
          </wp14:sizeRelV>
        </wp:anchor>
      </w:drawing>
    </w:r>
  </w:p>
  <w:p w14:paraId="2641A095" w14:textId="77777777" w:rsidR="000402CE" w:rsidRPr="000402CE" w:rsidRDefault="000402CE">
    <w:pPr>
      <w:pStyle w:val="Glava"/>
      <w:rPr>
        <w:rFonts w:ascii="Arial" w:hAnsi="Arial" w:cs="Arial"/>
        <w:sz w:val="20"/>
        <w:szCs w:val="20"/>
      </w:rPr>
    </w:pPr>
  </w:p>
  <w:p w14:paraId="0B9BBCCA" w14:textId="77777777" w:rsidR="000402CE" w:rsidRPr="000402CE" w:rsidRDefault="000402CE">
    <w:pPr>
      <w:pStyle w:val="Glava"/>
      <w:rPr>
        <w:rFonts w:ascii="Arial" w:hAnsi="Arial" w:cs="Arial"/>
        <w:sz w:val="20"/>
        <w:szCs w:val="20"/>
      </w:rPr>
    </w:pPr>
  </w:p>
  <w:p w14:paraId="33A714E0" w14:textId="77777777" w:rsidR="000402CE" w:rsidRPr="000402CE" w:rsidRDefault="000402CE">
    <w:pPr>
      <w:pStyle w:val="Glava"/>
      <w:rPr>
        <w:rFonts w:ascii="Arial" w:hAnsi="Arial" w:cs="Arial"/>
        <w:sz w:val="20"/>
        <w:szCs w:val="20"/>
      </w:rPr>
    </w:pPr>
  </w:p>
  <w:p w14:paraId="39D56F71" w14:textId="2829CDD3" w:rsidR="002629C4" w:rsidRPr="000402CE" w:rsidRDefault="002629C4">
    <w:pPr>
      <w:pStyle w:val="Glava"/>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B35A0" w14:textId="77777777" w:rsidR="000402CE" w:rsidRPr="000402CE" w:rsidRDefault="000402CE">
    <w:pPr>
      <w:pStyle w:val="Glava"/>
      <w:rPr>
        <w:rFonts w:ascii="Arial" w:hAnsi="Arial" w:cs="Arial"/>
      </w:rPr>
    </w:pPr>
  </w:p>
  <w:p w14:paraId="05E8346B" w14:textId="77777777" w:rsidR="000402CE" w:rsidRPr="000402CE" w:rsidRDefault="000402CE">
    <w:pPr>
      <w:pStyle w:val="Glava"/>
      <w:rPr>
        <w:rFonts w:ascii="Arial" w:hAnsi="Arial" w:cs="Arial"/>
      </w:rPr>
    </w:pPr>
  </w:p>
  <w:p w14:paraId="17AE366B" w14:textId="77777777" w:rsidR="000402CE" w:rsidRPr="000402CE" w:rsidRDefault="000402CE">
    <w:pPr>
      <w:pStyle w:val="Glava"/>
      <w:rPr>
        <w:rFonts w:ascii="Arial" w:hAnsi="Arial" w:cs="Arial"/>
      </w:rPr>
    </w:pPr>
  </w:p>
  <w:p w14:paraId="3A4680EA" w14:textId="77777777" w:rsidR="000402CE" w:rsidRPr="000402CE" w:rsidRDefault="000402CE">
    <w:pPr>
      <w:pStyle w:val="Glava"/>
      <w:rPr>
        <w:rFonts w:ascii="Arial" w:hAnsi="Arial" w:cs="Arial"/>
      </w:rPr>
    </w:pPr>
  </w:p>
  <w:p w14:paraId="67064EAC" w14:textId="77777777" w:rsidR="000402CE" w:rsidRPr="000402CE" w:rsidRDefault="000402CE">
    <w:pPr>
      <w:pStyle w:val="Glava"/>
      <w:rPr>
        <w:rFonts w:ascii="Arial" w:hAnsi="Arial" w:cs="Arial"/>
      </w:rPr>
    </w:pPr>
  </w:p>
  <w:p w14:paraId="7627A93F" w14:textId="77777777" w:rsidR="000402CE" w:rsidRPr="000402CE" w:rsidRDefault="000402CE">
    <w:pPr>
      <w:pStyle w:val="Glava"/>
      <w:rPr>
        <w:rFonts w:ascii="Arial" w:hAnsi="Arial" w:cs="Arial"/>
      </w:rPr>
    </w:pPr>
  </w:p>
  <w:p w14:paraId="68EC18DD" w14:textId="77777777" w:rsidR="000402CE" w:rsidRPr="000402CE" w:rsidRDefault="000402CE">
    <w:pPr>
      <w:pStyle w:val="Glava"/>
      <w:rPr>
        <w:rFonts w:ascii="Arial" w:hAnsi="Arial" w:cs="Arial"/>
      </w:rPr>
    </w:pPr>
  </w:p>
  <w:p w14:paraId="423BD2BE" w14:textId="6A94C8E6" w:rsidR="002629C4" w:rsidRPr="000402CE" w:rsidRDefault="002629C4">
    <w:pPr>
      <w:pStyle w:val="Glava"/>
      <w:rPr>
        <w:rFonts w:ascii="Arial" w:hAnsi="Arial" w:cs="Arial"/>
      </w:rPr>
    </w:pPr>
    <w:r w:rsidRPr="000402CE">
      <w:rPr>
        <w:rFonts w:ascii="Arial" w:hAnsi="Arial" w:cs="Arial"/>
        <w:noProof/>
        <w:lang w:val="en-GB" w:eastAsia="en-GB"/>
      </w:rPr>
      <w:drawing>
        <wp:anchor distT="0" distB="0" distL="114300" distR="114300" simplePos="0" relativeHeight="251660288" behindDoc="1" locked="1" layoutInCell="1" allowOverlap="1" wp14:anchorId="76E84917" wp14:editId="421A6AE2">
          <wp:simplePos x="0" y="0"/>
          <wp:positionH relativeFrom="page">
            <wp:posOffset>0</wp:posOffset>
          </wp:positionH>
          <wp:positionV relativeFrom="page">
            <wp:posOffset>1270</wp:posOffset>
          </wp:positionV>
          <wp:extent cx="7559675" cy="1648460"/>
          <wp:effectExtent l="0" t="0" r="0" b="254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extLst>
                      <a:ext uri="{28A0092B-C50C-407E-A947-70E740481C1C}">
                        <a14:useLocalDpi xmlns:a14="http://schemas.microsoft.com/office/drawing/2010/main" val="0"/>
                      </a:ext>
                    </a:extLst>
                  </a:blip>
                  <a:stretch>
                    <a:fillRect/>
                  </a:stretch>
                </pic:blipFill>
                <pic:spPr>
                  <a:xfrm>
                    <a:off x="0" y="0"/>
                    <a:ext cx="7559675" cy="16484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56C3D"/>
    <w:multiLevelType w:val="hybridMultilevel"/>
    <w:tmpl w:val="7ADA6E88"/>
    <w:lvl w:ilvl="0" w:tplc="3110C05C">
      <w:numFmt w:val="bullet"/>
      <w:lvlText w:val="•"/>
      <w:lvlJc w:val="left"/>
      <w:pPr>
        <w:ind w:left="720" w:hanging="360"/>
      </w:pPr>
      <w:rPr>
        <w:rFonts w:ascii="Aptos" w:eastAsiaTheme="minorHAnsi" w:hAnsi="Aptos"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E587350"/>
    <w:multiLevelType w:val="multilevel"/>
    <w:tmpl w:val="18085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D04333"/>
    <w:multiLevelType w:val="hybridMultilevel"/>
    <w:tmpl w:val="757CA3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C8F1522"/>
    <w:multiLevelType w:val="multilevel"/>
    <w:tmpl w:val="FE2ED0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437962"/>
    <w:multiLevelType w:val="hybridMultilevel"/>
    <w:tmpl w:val="3E387FB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37377F6"/>
    <w:multiLevelType w:val="multilevel"/>
    <w:tmpl w:val="346EB970"/>
    <w:styleLink w:val="Headings"/>
    <w:lvl w:ilvl="0">
      <w:start w:val="1"/>
      <w:numFmt w:val="none"/>
      <w:lvlText w:val="%1"/>
      <w:lvlJc w:val="left"/>
      <w:pPr>
        <w:tabs>
          <w:tab w:val="num" w:pos="0"/>
        </w:tabs>
        <w:ind w:left="0" w:firstLine="0"/>
      </w:pPr>
      <w:rPr>
        <w:rFonts w:hint="default"/>
      </w:rPr>
    </w:lvl>
    <w:lvl w:ilvl="1">
      <w:start w:val="1"/>
      <w:numFmt w:val="none"/>
      <w:lvlRestart w:val="0"/>
      <w:lvlText w:val="%2"/>
      <w:lvlJc w:val="left"/>
      <w:pPr>
        <w:tabs>
          <w:tab w:val="num" w:pos="0"/>
        </w:tabs>
        <w:ind w:left="0" w:firstLine="0"/>
      </w:pPr>
      <w:rPr>
        <w:rFonts w:hint="default"/>
      </w:rPr>
    </w:lvl>
    <w:lvl w:ilvl="2">
      <w:start w:val="1"/>
      <w:numFmt w:val="none"/>
      <w:lvlRestart w:val="0"/>
      <w:lvlText w:val=""/>
      <w:lvlJc w:val="left"/>
      <w:pPr>
        <w:tabs>
          <w:tab w:val="num" w:pos="0"/>
        </w:tabs>
        <w:ind w:left="0" w:firstLine="0"/>
      </w:pPr>
      <w:rPr>
        <w:rFonts w:hint="default"/>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tabs>
          <w:tab w:val="num" w:pos="0"/>
        </w:tabs>
        <w:ind w:left="0" w:firstLine="0"/>
      </w:pPr>
      <w:rPr>
        <w:rFonts w:hint="default"/>
      </w:rPr>
    </w:lvl>
    <w:lvl w:ilvl="7">
      <w:start w:val="1"/>
      <w:numFmt w:val="none"/>
      <w:lvlRestart w:val="0"/>
      <w:lvlText w:val=""/>
      <w:lvlJc w:val="left"/>
      <w:pPr>
        <w:tabs>
          <w:tab w:val="num" w:pos="0"/>
        </w:tabs>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6" w15:restartNumberingAfterBreak="0">
    <w:nsid w:val="3919253C"/>
    <w:multiLevelType w:val="hybridMultilevel"/>
    <w:tmpl w:val="4A02B806"/>
    <w:lvl w:ilvl="0" w:tplc="4A587C0E">
      <w:start w:val="1"/>
      <w:numFmt w:val="bullet"/>
      <w:lvlText w:val="–"/>
      <w:lvlJc w:val="left"/>
      <w:pPr>
        <w:ind w:left="460" w:hanging="260"/>
      </w:pPr>
    </w:lvl>
    <w:lvl w:ilvl="1" w:tplc="B1CC5006">
      <w:start w:val="1"/>
      <w:numFmt w:val="bullet"/>
      <w:lvlText w:val="o"/>
      <w:lvlJc w:val="left"/>
      <w:pPr>
        <w:ind w:left="920" w:hanging="260"/>
      </w:pPr>
    </w:lvl>
    <w:lvl w:ilvl="2" w:tplc="71C2BF9A">
      <w:numFmt w:val="decimal"/>
      <w:lvlText w:val=""/>
      <w:lvlJc w:val="left"/>
    </w:lvl>
    <w:lvl w:ilvl="3" w:tplc="2F9255CE">
      <w:numFmt w:val="decimal"/>
      <w:lvlText w:val=""/>
      <w:lvlJc w:val="left"/>
    </w:lvl>
    <w:lvl w:ilvl="4" w:tplc="3D0A08F8">
      <w:numFmt w:val="decimal"/>
      <w:lvlText w:val=""/>
      <w:lvlJc w:val="left"/>
    </w:lvl>
    <w:lvl w:ilvl="5" w:tplc="787A49E6">
      <w:numFmt w:val="decimal"/>
      <w:lvlText w:val=""/>
      <w:lvlJc w:val="left"/>
    </w:lvl>
    <w:lvl w:ilvl="6" w:tplc="7050446A">
      <w:numFmt w:val="decimal"/>
      <w:lvlText w:val=""/>
      <w:lvlJc w:val="left"/>
    </w:lvl>
    <w:lvl w:ilvl="7" w:tplc="FC2CDEA8">
      <w:numFmt w:val="decimal"/>
      <w:lvlText w:val=""/>
      <w:lvlJc w:val="left"/>
    </w:lvl>
    <w:lvl w:ilvl="8" w:tplc="6AA4A264">
      <w:numFmt w:val="decimal"/>
      <w:lvlText w:val=""/>
      <w:lvlJc w:val="left"/>
    </w:lvl>
  </w:abstractNum>
  <w:abstractNum w:abstractNumId="7" w15:restartNumberingAfterBreak="0">
    <w:nsid w:val="3FAC6757"/>
    <w:multiLevelType w:val="multilevel"/>
    <w:tmpl w:val="38882540"/>
    <w:styleLink w:val="Lists"/>
    <w:lvl w:ilvl="0">
      <w:start w:val="1"/>
      <w:numFmt w:val="decimal"/>
      <w:pStyle w:val="Seznam"/>
      <w:lvlText w:val="%1. člen"/>
      <w:lvlJc w:val="left"/>
      <w:pPr>
        <w:tabs>
          <w:tab w:val="num" w:pos="1021"/>
        </w:tabs>
        <w:ind w:left="1021" w:hanging="1021"/>
      </w:pPr>
      <w:rPr>
        <w:rFonts w:hint="default"/>
      </w:rPr>
    </w:lvl>
    <w:lvl w:ilvl="1">
      <w:start w:val="1"/>
      <w:numFmt w:val="decimal"/>
      <w:pStyle w:val="Seznam2"/>
      <w:lvlText w:val="%1.%2"/>
      <w:lvlJc w:val="left"/>
      <w:pPr>
        <w:tabs>
          <w:tab w:val="num" w:pos="1021"/>
        </w:tabs>
        <w:ind w:left="1021" w:hanging="1021"/>
      </w:pPr>
      <w:rPr>
        <w:rFonts w:hint="default"/>
      </w:rPr>
    </w:lvl>
    <w:lvl w:ilvl="2">
      <w:start w:val="1"/>
      <w:numFmt w:val="lowerLetter"/>
      <w:pStyle w:val="Seznam3"/>
      <w:lvlText w:val="%3)"/>
      <w:lvlJc w:val="left"/>
      <w:pPr>
        <w:ind w:left="1247" w:hanging="226"/>
      </w:pPr>
      <w:rPr>
        <w:rFonts w:hint="default"/>
      </w:rPr>
    </w:lvl>
    <w:lvl w:ilvl="3">
      <w:start w:val="1"/>
      <w:numFmt w:val="lowerRoman"/>
      <w:pStyle w:val="Seznam4"/>
      <w:lvlText w:val="(%4)"/>
      <w:lvlJc w:val="left"/>
      <w:pPr>
        <w:tabs>
          <w:tab w:val="num" w:pos="1701"/>
        </w:tabs>
        <w:ind w:left="1701" w:hanging="454"/>
      </w:pPr>
      <w:rPr>
        <w:rFonts w:hint="default"/>
      </w:rPr>
    </w:lvl>
    <w:lvl w:ilvl="4">
      <w:start w:val="1"/>
      <w:numFmt w:val="bullet"/>
      <w:pStyle w:val="Seznam5"/>
      <w:suff w:val="space"/>
      <w:lvlText w:val=""/>
      <w:lvlJc w:val="left"/>
      <w:pPr>
        <w:ind w:left="1928" w:hanging="227"/>
      </w:pPr>
      <w:rPr>
        <w:rFonts w:ascii="Symbol" w:hAnsi="Symbol" w:hint="default"/>
      </w:rPr>
    </w:lvl>
    <w:lvl w:ilvl="5">
      <w:start w:val="1"/>
      <w:numFmt w:val="none"/>
      <w:lvlText w:val="-"/>
      <w:lvlJc w:val="left"/>
      <w:pPr>
        <w:ind w:left="5442" w:hanging="907"/>
      </w:pPr>
      <w:rPr>
        <w:rFonts w:hint="default"/>
      </w:rPr>
    </w:lvl>
    <w:lvl w:ilvl="6">
      <w:start w:val="1"/>
      <w:numFmt w:val="none"/>
      <w:lvlText w:val="%7-"/>
      <w:lvlJc w:val="left"/>
      <w:pPr>
        <w:ind w:left="6349" w:hanging="907"/>
      </w:pPr>
      <w:rPr>
        <w:rFonts w:hint="default"/>
      </w:rPr>
    </w:lvl>
    <w:lvl w:ilvl="7">
      <w:start w:val="1"/>
      <w:numFmt w:val="none"/>
      <w:lvlText w:val="-"/>
      <w:lvlJc w:val="left"/>
      <w:pPr>
        <w:ind w:left="7256" w:hanging="907"/>
      </w:pPr>
      <w:rPr>
        <w:rFonts w:hint="default"/>
      </w:rPr>
    </w:lvl>
    <w:lvl w:ilvl="8">
      <w:start w:val="1"/>
      <w:numFmt w:val="none"/>
      <w:lvlText w:val="-"/>
      <w:lvlJc w:val="left"/>
      <w:pPr>
        <w:ind w:left="8163" w:hanging="907"/>
      </w:pPr>
      <w:rPr>
        <w:rFonts w:hint="default"/>
      </w:rPr>
    </w:lvl>
  </w:abstractNum>
  <w:abstractNum w:abstractNumId="8" w15:restartNumberingAfterBreak="0">
    <w:nsid w:val="40E67939"/>
    <w:multiLevelType w:val="multilevel"/>
    <w:tmpl w:val="89DEA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7830CA"/>
    <w:multiLevelType w:val="hybridMultilevel"/>
    <w:tmpl w:val="E6084188"/>
    <w:lvl w:ilvl="0" w:tplc="73C84F8C">
      <w:start w:val="1"/>
      <w:numFmt w:val="bullet"/>
      <w:lvlText w:val="–"/>
      <w:lvlJc w:val="left"/>
      <w:pPr>
        <w:ind w:left="460" w:hanging="260"/>
      </w:pPr>
    </w:lvl>
    <w:lvl w:ilvl="1" w:tplc="0ADA9662">
      <w:start w:val="1"/>
      <w:numFmt w:val="bullet"/>
      <w:lvlText w:val="o"/>
      <w:lvlJc w:val="left"/>
      <w:pPr>
        <w:ind w:left="920" w:hanging="260"/>
      </w:pPr>
    </w:lvl>
    <w:lvl w:ilvl="2" w:tplc="97C606AC">
      <w:numFmt w:val="decimal"/>
      <w:lvlText w:val=""/>
      <w:lvlJc w:val="left"/>
    </w:lvl>
    <w:lvl w:ilvl="3" w:tplc="4CEA0838">
      <w:numFmt w:val="decimal"/>
      <w:lvlText w:val=""/>
      <w:lvlJc w:val="left"/>
    </w:lvl>
    <w:lvl w:ilvl="4" w:tplc="BC548876">
      <w:numFmt w:val="decimal"/>
      <w:lvlText w:val=""/>
      <w:lvlJc w:val="left"/>
    </w:lvl>
    <w:lvl w:ilvl="5" w:tplc="95A8D120">
      <w:numFmt w:val="decimal"/>
      <w:lvlText w:val=""/>
      <w:lvlJc w:val="left"/>
    </w:lvl>
    <w:lvl w:ilvl="6" w:tplc="72B4ECBA">
      <w:numFmt w:val="decimal"/>
      <w:lvlText w:val=""/>
      <w:lvlJc w:val="left"/>
    </w:lvl>
    <w:lvl w:ilvl="7" w:tplc="580AE448">
      <w:numFmt w:val="decimal"/>
      <w:lvlText w:val=""/>
      <w:lvlJc w:val="left"/>
    </w:lvl>
    <w:lvl w:ilvl="8" w:tplc="20689248">
      <w:numFmt w:val="decimal"/>
      <w:lvlText w:val=""/>
      <w:lvlJc w:val="left"/>
    </w:lvl>
  </w:abstractNum>
  <w:abstractNum w:abstractNumId="10" w15:restartNumberingAfterBreak="0">
    <w:nsid w:val="57F763AE"/>
    <w:multiLevelType w:val="multilevel"/>
    <w:tmpl w:val="BD388A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Aptos" w:eastAsiaTheme="minorHAnsi" w:hAnsi="Aptos"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7626F35"/>
    <w:multiLevelType w:val="hybridMultilevel"/>
    <w:tmpl w:val="253CE732"/>
    <w:lvl w:ilvl="0" w:tplc="E7EE263C">
      <w:start w:val="1"/>
      <w:numFmt w:val="bullet"/>
      <w:lvlText w:val="•"/>
      <w:lvlJc w:val="left"/>
      <w:pPr>
        <w:ind w:left="540" w:hanging="270"/>
      </w:pPr>
    </w:lvl>
    <w:lvl w:ilvl="1" w:tplc="38D83766">
      <w:start w:val="1"/>
      <w:numFmt w:val="bullet"/>
      <w:lvlText w:val="◦"/>
      <w:lvlJc w:val="left"/>
      <w:pPr>
        <w:ind w:left="1080" w:hanging="270"/>
      </w:pPr>
    </w:lvl>
    <w:lvl w:ilvl="2" w:tplc="C736DF64">
      <w:numFmt w:val="decimal"/>
      <w:lvlText w:val=""/>
      <w:lvlJc w:val="left"/>
    </w:lvl>
    <w:lvl w:ilvl="3" w:tplc="97B6C466">
      <w:numFmt w:val="decimal"/>
      <w:lvlText w:val=""/>
      <w:lvlJc w:val="left"/>
    </w:lvl>
    <w:lvl w:ilvl="4" w:tplc="30A8203C">
      <w:numFmt w:val="decimal"/>
      <w:lvlText w:val=""/>
      <w:lvlJc w:val="left"/>
    </w:lvl>
    <w:lvl w:ilvl="5" w:tplc="2968DE42">
      <w:numFmt w:val="decimal"/>
      <w:lvlText w:val=""/>
      <w:lvlJc w:val="left"/>
    </w:lvl>
    <w:lvl w:ilvl="6" w:tplc="08D427D0">
      <w:numFmt w:val="decimal"/>
      <w:lvlText w:val=""/>
      <w:lvlJc w:val="left"/>
    </w:lvl>
    <w:lvl w:ilvl="7" w:tplc="C44082A8">
      <w:numFmt w:val="decimal"/>
      <w:lvlText w:val=""/>
      <w:lvlJc w:val="left"/>
    </w:lvl>
    <w:lvl w:ilvl="8" w:tplc="E00EF4E8">
      <w:numFmt w:val="decimal"/>
      <w:lvlText w:val=""/>
      <w:lvlJc w:val="left"/>
    </w:lvl>
  </w:abstractNum>
  <w:abstractNum w:abstractNumId="12" w15:restartNumberingAfterBreak="0">
    <w:nsid w:val="6CCC1183"/>
    <w:multiLevelType w:val="hybridMultilevel"/>
    <w:tmpl w:val="2924C06A"/>
    <w:lvl w:ilvl="0" w:tplc="4A18DB1E">
      <w:start w:val="1"/>
      <w:numFmt w:val="bullet"/>
      <w:lvlText w:val="–"/>
      <w:lvlJc w:val="left"/>
      <w:pPr>
        <w:ind w:left="460" w:hanging="260"/>
      </w:pPr>
    </w:lvl>
    <w:lvl w:ilvl="1" w:tplc="BEFECD70">
      <w:start w:val="1"/>
      <w:numFmt w:val="bullet"/>
      <w:lvlText w:val="o"/>
      <w:lvlJc w:val="left"/>
      <w:pPr>
        <w:ind w:left="920" w:hanging="260"/>
      </w:pPr>
    </w:lvl>
    <w:lvl w:ilvl="2" w:tplc="BA2E2D70">
      <w:numFmt w:val="decimal"/>
      <w:lvlText w:val=""/>
      <w:lvlJc w:val="left"/>
    </w:lvl>
    <w:lvl w:ilvl="3" w:tplc="97EE127C">
      <w:numFmt w:val="decimal"/>
      <w:lvlText w:val=""/>
      <w:lvlJc w:val="left"/>
    </w:lvl>
    <w:lvl w:ilvl="4" w:tplc="8404F43C">
      <w:numFmt w:val="decimal"/>
      <w:lvlText w:val=""/>
      <w:lvlJc w:val="left"/>
    </w:lvl>
    <w:lvl w:ilvl="5" w:tplc="430EE1AC">
      <w:numFmt w:val="decimal"/>
      <w:lvlText w:val=""/>
      <w:lvlJc w:val="left"/>
    </w:lvl>
    <w:lvl w:ilvl="6" w:tplc="24D43354">
      <w:numFmt w:val="decimal"/>
      <w:lvlText w:val=""/>
      <w:lvlJc w:val="left"/>
    </w:lvl>
    <w:lvl w:ilvl="7" w:tplc="88407D80">
      <w:numFmt w:val="decimal"/>
      <w:lvlText w:val=""/>
      <w:lvlJc w:val="left"/>
    </w:lvl>
    <w:lvl w:ilvl="8" w:tplc="20CA3C12">
      <w:numFmt w:val="decimal"/>
      <w:lvlText w:val=""/>
      <w:lvlJc w:val="left"/>
    </w:lvl>
  </w:abstractNum>
  <w:abstractNum w:abstractNumId="13" w15:restartNumberingAfterBreak="0">
    <w:nsid w:val="73654C2E"/>
    <w:multiLevelType w:val="multilevel"/>
    <w:tmpl w:val="888E1886"/>
    <w:styleLink w:val="WWNum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73C93EFE"/>
    <w:multiLevelType w:val="hybridMultilevel"/>
    <w:tmpl w:val="73E8F212"/>
    <w:lvl w:ilvl="0" w:tplc="5DC277A4">
      <w:start w:val="1"/>
      <w:numFmt w:val="upperRoman"/>
      <w:pStyle w:val="Naslov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2965C9"/>
    <w:multiLevelType w:val="multilevel"/>
    <w:tmpl w:val="490A5194"/>
    <w:styleLink w:val="ListBullets"/>
    <w:lvl w:ilvl="0">
      <w:start w:val="1"/>
      <w:numFmt w:val="bullet"/>
      <w:lvlText w:val=""/>
      <w:lvlJc w:val="left"/>
      <w:pPr>
        <w:tabs>
          <w:tab w:val="num" w:pos="360"/>
        </w:tabs>
        <w:ind w:left="284" w:hanging="284"/>
      </w:pPr>
      <w:rPr>
        <w:rFonts w:ascii="Symbol" w:hAnsi="Symbol" w:hint="default"/>
      </w:rPr>
    </w:lvl>
    <w:lvl w:ilvl="1">
      <w:start w:val="1"/>
      <w:numFmt w:val="bullet"/>
      <w:pStyle w:val="Oznaenseznam2"/>
      <w:lvlText w:val=""/>
      <w:lvlJc w:val="left"/>
      <w:pPr>
        <w:tabs>
          <w:tab w:val="num" w:pos="927"/>
        </w:tabs>
        <w:ind w:left="851" w:hanging="284"/>
      </w:pPr>
      <w:rPr>
        <w:rFonts w:ascii="Symbol" w:hAnsi="Symbol" w:hint="default"/>
      </w:rPr>
    </w:lvl>
    <w:lvl w:ilvl="2">
      <w:start w:val="1"/>
      <w:numFmt w:val="bullet"/>
      <w:pStyle w:val="Oznaenseznam3"/>
      <w:lvlText w:val=""/>
      <w:lvlJc w:val="left"/>
      <w:pPr>
        <w:tabs>
          <w:tab w:val="num" w:pos="1494"/>
        </w:tabs>
        <w:ind w:left="1418" w:hanging="284"/>
      </w:pPr>
      <w:rPr>
        <w:rFonts w:ascii="Symbol" w:hAnsi="Symbol" w:hint="default"/>
      </w:rPr>
    </w:lvl>
    <w:lvl w:ilvl="3">
      <w:start w:val="1"/>
      <w:numFmt w:val="bullet"/>
      <w:pStyle w:val="Oznaenseznam4"/>
      <w:lvlText w:val=""/>
      <w:lvlJc w:val="left"/>
      <w:pPr>
        <w:tabs>
          <w:tab w:val="num" w:pos="2061"/>
        </w:tabs>
        <w:ind w:left="1985" w:hanging="284"/>
      </w:pPr>
      <w:rPr>
        <w:rFonts w:ascii="Symbol" w:hAnsi="Symbol" w:hint="default"/>
      </w:rPr>
    </w:lvl>
    <w:lvl w:ilvl="4">
      <w:start w:val="1"/>
      <w:numFmt w:val="bullet"/>
      <w:pStyle w:val="Oznaenseznam5"/>
      <w:lvlText w:val=""/>
      <w:lvlJc w:val="left"/>
      <w:pPr>
        <w:tabs>
          <w:tab w:val="num" w:pos="2628"/>
        </w:tabs>
        <w:ind w:left="2552" w:hanging="284"/>
      </w:pPr>
      <w:rPr>
        <w:rFonts w:ascii="Symbol" w:hAnsi="Symbol" w:hint="default"/>
      </w:rPr>
    </w:lvl>
    <w:lvl w:ilvl="5">
      <w:start w:val="1"/>
      <w:numFmt w:val="none"/>
      <w:lvlText w:val=""/>
      <w:lvlJc w:val="left"/>
      <w:pPr>
        <w:tabs>
          <w:tab w:val="num" w:pos="3195"/>
        </w:tabs>
        <w:ind w:left="3119" w:hanging="284"/>
      </w:pPr>
      <w:rPr>
        <w:rFonts w:hint="default"/>
      </w:rPr>
    </w:lvl>
    <w:lvl w:ilvl="6">
      <w:start w:val="1"/>
      <w:numFmt w:val="none"/>
      <w:lvlText w:val=""/>
      <w:lvlJc w:val="left"/>
      <w:pPr>
        <w:tabs>
          <w:tab w:val="num" w:pos="3762"/>
        </w:tabs>
        <w:ind w:left="3686" w:hanging="284"/>
      </w:pPr>
      <w:rPr>
        <w:rFonts w:hint="default"/>
      </w:rPr>
    </w:lvl>
    <w:lvl w:ilvl="7">
      <w:start w:val="1"/>
      <w:numFmt w:val="none"/>
      <w:lvlText w:val=""/>
      <w:lvlJc w:val="left"/>
      <w:pPr>
        <w:tabs>
          <w:tab w:val="num" w:pos="4329"/>
        </w:tabs>
        <w:ind w:left="4253" w:hanging="284"/>
      </w:pPr>
      <w:rPr>
        <w:rFonts w:hint="default"/>
      </w:rPr>
    </w:lvl>
    <w:lvl w:ilvl="8">
      <w:start w:val="1"/>
      <w:numFmt w:val="none"/>
      <w:lvlText w:val=""/>
      <w:lvlJc w:val="left"/>
      <w:pPr>
        <w:tabs>
          <w:tab w:val="num" w:pos="4896"/>
        </w:tabs>
        <w:ind w:left="4820" w:hanging="284"/>
      </w:pPr>
      <w:rPr>
        <w:rFonts w:hint="default"/>
      </w:rPr>
    </w:lvl>
  </w:abstractNum>
  <w:num w:numId="1" w16cid:durableId="82646561">
    <w:abstractNumId w:val="14"/>
  </w:num>
  <w:num w:numId="2" w16cid:durableId="14969614">
    <w:abstractNumId w:val="5"/>
  </w:num>
  <w:num w:numId="3" w16cid:durableId="888616037">
    <w:abstractNumId w:val="15"/>
  </w:num>
  <w:num w:numId="4" w16cid:durableId="843668481">
    <w:abstractNumId w:val="7"/>
  </w:num>
  <w:num w:numId="5" w16cid:durableId="446388312">
    <w:abstractNumId w:val="13"/>
  </w:num>
  <w:num w:numId="6" w16cid:durableId="543294156">
    <w:abstractNumId w:val="1"/>
  </w:num>
  <w:num w:numId="7" w16cid:durableId="547492321">
    <w:abstractNumId w:val="3"/>
  </w:num>
  <w:num w:numId="8" w16cid:durableId="191306540">
    <w:abstractNumId w:val="0"/>
  </w:num>
  <w:num w:numId="9" w16cid:durableId="1255432201">
    <w:abstractNumId w:val="10"/>
  </w:num>
  <w:num w:numId="10" w16cid:durableId="586110251">
    <w:abstractNumId w:val="4"/>
  </w:num>
  <w:num w:numId="11" w16cid:durableId="1095516467">
    <w:abstractNumId w:val="2"/>
  </w:num>
  <w:num w:numId="12" w16cid:durableId="1075585738">
    <w:abstractNumId w:val="11"/>
    <w:lvlOverride w:ilvl="0">
      <w:startOverride w:val="1"/>
    </w:lvlOverride>
  </w:num>
  <w:num w:numId="13" w16cid:durableId="42412443">
    <w:abstractNumId w:val="9"/>
    <w:lvlOverride w:ilvl="0">
      <w:startOverride w:val="1"/>
    </w:lvlOverride>
  </w:num>
  <w:num w:numId="14" w16cid:durableId="26759021">
    <w:abstractNumId w:val="8"/>
  </w:num>
  <w:num w:numId="15" w16cid:durableId="1563252418">
    <w:abstractNumId w:val="12"/>
    <w:lvlOverride w:ilvl="0">
      <w:startOverride w:val="1"/>
    </w:lvlOverride>
  </w:num>
  <w:num w:numId="16" w16cid:durableId="1658534179">
    <w:abstractNumId w:val="6"/>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2AD"/>
    <w:rsid w:val="00004554"/>
    <w:rsid w:val="0000656F"/>
    <w:rsid w:val="00006744"/>
    <w:rsid w:val="00010CE9"/>
    <w:rsid w:val="00030D4B"/>
    <w:rsid w:val="00036AF5"/>
    <w:rsid w:val="00036CA3"/>
    <w:rsid w:val="000402CE"/>
    <w:rsid w:val="00042C15"/>
    <w:rsid w:val="0004418A"/>
    <w:rsid w:val="000624B5"/>
    <w:rsid w:val="00073085"/>
    <w:rsid w:val="0008658F"/>
    <w:rsid w:val="00091724"/>
    <w:rsid w:val="00094B30"/>
    <w:rsid w:val="000A1ADF"/>
    <w:rsid w:val="000A6E11"/>
    <w:rsid w:val="000B0BB2"/>
    <w:rsid w:val="000B2F2B"/>
    <w:rsid w:val="000B315E"/>
    <w:rsid w:val="000B54B5"/>
    <w:rsid w:val="000B6D87"/>
    <w:rsid w:val="000C53E7"/>
    <w:rsid w:val="000D3AA5"/>
    <w:rsid w:val="000D4240"/>
    <w:rsid w:val="000D5B48"/>
    <w:rsid w:val="000E749F"/>
    <w:rsid w:val="00100C2F"/>
    <w:rsid w:val="00104F24"/>
    <w:rsid w:val="00116399"/>
    <w:rsid w:val="00121FC6"/>
    <w:rsid w:val="001225D9"/>
    <w:rsid w:val="00127E8A"/>
    <w:rsid w:val="0013106B"/>
    <w:rsid w:val="00134D41"/>
    <w:rsid w:val="001377B6"/>
    <w:rsid w:val="00171406"/>
    <w:rsid w:val="00171E15"/>
    <w:rsid w:val="00181A87"/>
    <w:rsid w:val="001824A8"/>
    <w:rsid w:val="00183FA3"/>
    <w:rsid w:val="001933D9"/>
    <w:rsid w:val="001B53C8"/>
    <w:rsid w:val="001D6F73"/>
    <w:rsid w:val="001F07C5"/>
    <w:rsid w:val="00216D75"/>
    <w:rsid w:val="00222C73"/>
    <w:rsid w:val="00227651"/>
    <w:rsid w:val="00242F59"/>
    <w:rsid w:val="002629C4"/>
    <w:rsid w:val="00271554"/>
    <w:rsid w:val="00271AE5"/>
    <w:rsid w:val="002919F0"/>
    <w:rsid w:val="00295810"/>
    <w:rsid w:val="002A325D"/>
    <w:rsid w:val="002B13F4"/>
    <w:rsid w:val="002B30F4"/>
    <w:rsid w:val="002C3473"/>
    <w:rsid w:val="002D2236"/>
    <w:rsid w:val="002D33E0"/>
    <w:rsid w:val="002D523A"/>
    <w:rsid w:val="002F40BB"/>
    <w:rsid w:val="00300E7F"/>
    <w:rsid w:val="003015E1"/>
    <w:rsid w:val="00302FCC"/>
    <w:rsid w:val="0030615F"/>
    <w:rsid w:val="00323D30"/>
    <w:rsid w:val="0033214B"/>
    <w:rsid w:val="00341867"/>
    <w:rsid w:val="00341BE4"/>
    <w:rsid w:val="00347C43"/>
    <w:rsid w:val="0035093F"/>
    <w:rsid w:val="00357EE5"/>
    <w:rsid w:val="00376F2F"/>
    <w:rsid w:val="00380C52"/>
    <w:rsid w:val="00391AD9"/>
    <w:rsid w:val="003B3A42"/>
    <w:rsid w:val="003C5E29"/>
    <w:rsid w:val="003E6B91"/>
    <w:rsid w:val="003F2419"/>
    <w:rsid w:val="003F5D2B"/>
    <w:rsid w:val="00401C17"/>
    <w:rsid w:val="00416FD5"/>
    <w:rsid w:val="0042024B"/>
    <w:rsid w:val="00426C2C"/>
    <w:rsid w:val="00442B63"/>
    <w:rsid w:val="00447C8C"/>
    <w:rsid w:val="00450CE4"/>
    <w:rsid w:val="00454F7C"/>
    <w:rsid w:val="0046080A"/>
    <w:rsid w:val="00471672"/>
    <w:rsid w:val="00471ED5"/>
    <w:rsid w:val="0049319A"/>
    <w:rsid w:val="004942D6"/>
    <w:rsid w:val="004A31D2"/>
    <w:rsid w:val="004A32A2"/>
    <w:rsid w:val="004C648B"/>
    <w:rsid w:val="004D77C7"/>
    <w:rsid w:val="004F065F"/>
    <w:rsid w:val="004F43EB"/>
    <w:rsid w:val="004F7F05"/>
    <w:rsid w:val="0050475C"/>
    <w:rsid w:val="0051744B"/>
    <w:rsid w:val="00520750"/>
    <w:rsid w:val="00521656"/>
    <w:rsid w:val="00532B2A"/>
    <w:rsid w:val="005341C6"/>
    <w:rsid w:val="00541783"/>
    <w:rsid w:val="00543910"/>
    <w:rsid w:val="00585A9C"/>
    <w:rsid w:val="00594717"/>
    <w:rsid w:val="0059638A"/>
    <w:rsid w:val="00596FC2"/>
    <w:rsid w:val="005A2ED5"/>
    <w:rsid w:val="005B2C06"/>
    <w:rsid w:val="005B6DDA"/>
    <w:rsid w:val="005B71EB"/>
    <w:rsid w:val="005D0394"/>
    <w:rsid w:val="005E0344"/>
    <w:rsid w:val="006042B0"/>
    <w:rsid w:val="006051DA"/>
    <w:rsid w:val="00605BBB"/>
    <w:rsid w:val="00632600"/>
    <w:rsid w:val="0063684D"/>
    <w:rsid w:val="00650A19"/>
    <w:rsid w:val="006578A3"/>
    <w:rsid w:val="00661D26"/>
    <w:rsid w:val="00666A5E"/>
    <w:rsid w:val="00674F5E"/>
    <w:rsid w:val="00675282"/>
    <w:rsid w:val="006973F7"/>
    <w:rsid w:val="00697F10"/>
    <w:rsid w:val="006A0AC7"/>
    <w:rsid w:val="006A5769"/>
    <w:rsid w:val="006C2F8F"/>
    <w:rsid w:val="006C7EEF"/>
    <w:rsid w:val="006D4F1B"/>
    <w:rsid w:val="006D5790"/>
    <w:rsid w:val="006E7A9F"/>
    <w:rsid w:val="00710E80"/>
    <w:rsid w:val="00712ECC"/>
    <w:rsid w:val="00726B9E"/>
    <w:rsid w:val="0073129B"/>
    <w:rsid w:val="00740059"/>
    <w:rsid w:val="0074376E"/>
    <w:rsid w:val="00746BD1"/>
    <w:rsid w:val="00756EC2"/>
    <w:rsid w:val="007609A7"/>
    <w:rsid w:val="00764603"/>
    <w:rsid w:val="00767DAD"/>
    <w:rsid w:val="00772FC5"/>
    <w:rsid w:val="00774F59"/>
    <w:rsid w:val="0077693D"/>
    <w:rsid w:val="00781DDA"/>
    <w:rsid w:val="00792004"/>
    <w:rsid w:val="007924FF"/>
    <w:rsid w:val="00794258"/>
    <w:rsid w:val="007A1CC5"/>
    <w:rsid w:val="007C4498"/>
    <w:rsid w:val="007C4AF4"/>
    <w:rsid w:val="007C62B0"/>
    <w:rsid w:val="007D52AD"/>
    <w:rsid w:val="007E725B"/>
    <w:rsid w:val="007F5967"/>
    <w:rsid w:val="007F5F9F"/>
    <w:rsid w:val="00820595"/>
    <w:rsid w:val="00825122"/>
    <w:rsid w:val="00825253"/>
    <w:rsid w:val="008279F9"/>
    <w:rsid w:val="00844E38"/>
    <w:rsid w:val="0085086A"/>
    <w:rsid w:val="00850F63"/>
    <w:rsid w:val="008538C0"/>
    <w:rsid w:val="0086031C"/>
    <w:rsid w:val="00861939"/>
    <w:rsid w:val="0087738E"/>
    <w:rsid w:val="00877B95"/>
    <w:rsid w:val="0089598A"/>
    <w:rsid w:val="00896204"/>
    <w:rsid w:val="008A574B"/>
    <w:rsid w:val="008B12D0"/>
    <w:rsid w:val="008E4A99"/>
    <w:rsid w:val="0090130B"/>
    <w:rsid w:val="00902B13"/>
    <w:rsid w:val="00915C0D"/>
    <w:rsid w:val="009161FD"/>
    <w:rsid w:val="0092587E"/>
    <w:rsid w:val="00925925"/>
    <w:rsid w:val="009269D4"/>
    <w:rsid w:val="00947B53"/>
    <w:rsid w:val="00961BA6"/>
    <w:rsid w:val="009631EA"/>
    <w:rsid w:val="00970A7D"/>
    <w:rsid w:val="009727E0"/>
    <w:rsid w:val="0097481D"/>
    <w:rsid w:val="009820C4"/>
    <w:rsid w:val="00986A0E"/>
    <w:rsid w:val="00991407"/>
    <w:rsid w:val="00993BDC"/>
    <w:rsid w:val="009C61B0"/>
    <w:rsid w:val="009D519F"/>
    <w:rsid w:val="009E349D"/>
    <w:rsid w:val="009E7C12"/>
    <w:rsid w:val="009F6C2F"/>
    <w:rsid w:val="00A1015E"/>
    <w:rsid w:val="00A15E6B"/>
    <w:rsid w:val="00A23346"/>
    <w:rsid w:val="00A3163F"/>
    <w:rsid w:val="00A360D2"/>
    <w:rsid w:val="00A738DF"/>
    <w:rsid w:val="00A757B8"/>
    <w:rsid w:val="00A77631"/>
    <w:rsid w:val="00A808D5"/>
    <w:rsid w:val="00A92A3C"/>
    <w:rsid w:val="00A9347E"/>
    <w:rsid w:val="00AA0F29"/>
    <w:rsid w:val="00AA4901"/>
    <w:rsid w:val="00AB62E2"/>
    <w:rsid w:val="00AC171C"/>
    <w:rsid w:val="00AC43AB"/>
    <w:rsid w:val="00AC760C"/>
    <w:rsid w:val="00AD3A0F"/>
    <w:rsid w:val="00AD67B2"/>
    <w:rsid w:val="00AE27BA"/>
    <w:rsid w:val="00AE74CC"/>
    <w:rsid w:val="00AE7EA8"/>
    <w:rsid w:val="00B0189F"/>
    <w:rsid w:val="00B1717E"/>
    <w:rsid w:val="00B26822"/>
    <w:rsid w:val="00B33CF9"/>
    <w:rsid w:val="00B341AD"/>
    <w:rsid w:val="00B520CD"/>
    <w:rsid w:val="00B62859"/>
    <w:rsid w:val="00B71F69"/>
    <w:rsid w:val="00B732FB"/>
    <w:rsid w:val="00B75CAA"/>
    <w:rsid w:val="00B9318F"/>
    <w:rsid w:val="00BA014B"/>
    <w:rsid w:val="00BA285B"/>
    <w:rsid w:val="00BB03F4"/>
    <w:rsid w:val="00BB3B15"/>
    <w:rsid w:val="00BC3E7F"/>
    <w:rsid w:val="00BE1C48"/>
    <w:rsid w:val="00BF37E5"/>
    <w:rsid w:val="00BF52BD"/>
    <w:rsid w:val="00BF799E"/>
    <w:rsid w:val="00C014BE"/>
    <w:rsid w:val="00C030D6"/>
    <w:rsid w:val="00C20539"/>
    <w:rsid w:val="00C24A9E"/>
    <w:rsid w:val="00C33089"/>
    <w:rsid w:val="00C3493A"/>
    <w:rsid w:val="00C50C09"/>
    <w:rsid w:val="00C52E4A"/>
    <w:rsid w:val="00C743F7"/>
    <w:rsid w:val="00C81F86"/>
    <w:rsid w:val="00C855F2"/>
    <w:rsid w:val="00C97652"/>
    <w:rsid w:val="00CA19F5"/>
    <w:rsid w:val="00CB6BB4"/>
    <w:rsid w:val="00CC7A6D"/>
    <w:rsid w:val="00CD1935"/>
    <w:rsid w:val="00CD324B"/>
    <w:rsid w:val="00CD7727"/>
    <w:rsid w:val="00D041C8"/>
    <w:rsid w:val="00D04976"/>
    <w:rsid w:val="00D106AB"/>
    <w:rsid w:val="00D21800"/>
    <w:rsid w:val="00D24FE9"/>
    <w:rsid w:val="00D805A1"/>
    <w:rsid w:val="00DA22ED"/>
    <w:rsid w:val="00DB5B57"/>
    <w:rsid w:val="00DB6A84"/>
    <w:rsid w:val="00DD2B1F"/>
    <w:rsid w:val="00DD7CCE"/>
    <w:rsid w:val="00DE32A7"/>
    <w:rsid w:val="00DF4992"/>
    <w:rsid w:val="00DF6782"/>
    <w:rsid w:val="00E016F7"/>
    <w:rsid w:val="00E1738C"/>
    <w:rsid w:val="00E21BAF"/>
    <w:rsid w:val="00E250B9"/>
    <w:rsid w:val="00E318B7"/>
    <w:rsid w:val="00E34136"/>
    <w:rsid w:val="00E344A6"/>
    <w:rsid w:val="00E36A4B"/>
    <w:rsid w:val="00E53155"/>
    <w:rsid w:val="00E66FEA"/>
    <w:rsid w:val="00E70BEA"/>
    <w:rsid w:val="00E8361D"/>
    <w:rsid w:val="00E918A8"/>
    <w:rsid w:val="00EA437C"/>
    <w:rsid w:val="00EA5A87"/>
    <w:rsid w:val="00EB44CB"/>
    <w:rsid w:val="00EB5661"/>
    <w:rsid w:val="00EC7937"/>
    <w:rsid w:val="00EE06A2"/>
    <w:rsid w:val="00EE3D68"/>
    <w:rsid w:val="00EF3A57"/>
    <w:rsid w:val="00F06156"/>
    <w:rsid w:val="00F07579"/>
    <w:rsid w:val="00F1282B"/>
    <w:rsid w:val="00F12B4E"/>
    <w:rsid w:val="00F20668"/>
    <w:rsid w:val="00F24603"/>
    <w:rsid w:val="00F32636"/>
    <w:rsid w:val="00F36726"/>
    <w:rsid w:val="00F42EAC"/>
    <w:rsid w:val="00F65E11"/>
    <w:rsid w:val="00F72073"/>
    <w:rsid w:val="00F72902"/>
    <w:rsid w:val="00F74341"/>
    <w:rsid w:val="00F8361E"/>
    <w:rsid w:val="00F95D1D"/>
    <w:rsid w:val="00F96A54"/>
    <w:rsid w:val="00FA5979"/>
    <w:rsid w:val="00FB5D2B"/>
    <w:rsid w:val="00FB742E"/>
    <w:rsid w:val="00FD18BC"/>
    <w:rsid w:val="00FD1F86"/>
    <w:rsid w:val="00FE05AB"/>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3AFFE7"/>
  <w15:docId w15:val="{A2D35C31-E303-4B96-B1B2-FBB88A1CB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avaden">
    <w:name w:val="Normal"/>
    <w:qFormat/>
    <w:rsid w:val="00EB44CB"/>
  </w:style>
  <w:style w:type="paragraph" w:styleId="Naslov1">
    <w:name w:val="heading 1"/>
    <w:aliases w:val="Subtitle"/>
    <w:basedOn w:val="Navaden"/>
    <w:next w:val="Navaden"/>
    <w:link w:val="Naslov1Znak"/>
    <w:uiPriority w:val="9"/>
    <w:qFormat/>
    <w:rsid w:val="00B62859"/>
    <w:pPr>
      <w:keepNext/>
      <w:keepLines/>
      <w:spacing w:after="0" w:line="240" w:lineRule="auto"/>
      <w:outlineLvl w:val="0"/>
    </w:pPr>
    <w:rPr>
      <w:rFonts w:ascii="Arial Narrow" w:eastAsiaTheme="majorEastAsia" w:hAnsi="Arial Narrow" w:cstheme="majorBidi"/>
      <w:b/>
      <w:bCs/>
      <w:sz w:val="24"/>
      <w:szCs w:val="24"/>
      <w:lang w:val="en-US"/>
    </w:rPr>
  </w:style>
  <w:style w:type="paragraph" w:styleId="Naslov2">
    <w:name w:val="heading 2"/>
    <w:aliases w:val="Poglavje_rimska"/>
    <w:next w:val="Navaden"/>
    <w:link w:val="Naslov2Znak"/>
    <w:uiPriority w:val="9"/>
    <w:unhideWhenUsed/>
    <w:qFormat/>
    <w:rsid w:val="00B62859"/>
    <w:pPr>
      <w:keepNext/>
      <w:keepLines/>
      <w:numPr>
        <w:numId w:val="1"/>
      </w:numPr>
      <w:spacing w:after="0" w:line="240" w:lineRule="auto"/>
      <w:ind w:left="341" w:hanging="57"/>
      <w:outlineLvl w:val="1"/>
    </w:pPr>
    <w:rPr>
      <w:rFonts w:ascii="Arial Narrow" w:eastAsiaTheme="majorEastAsia" w:hAnsi="Arial Narrow" w:cstheme="majorBidi"/>
      <w:b/>
      <w:bCs/>
      <w:szCs w:val="26"/>
    </w:rPr>
  </w:style>
  <w:style w:type="paragraph" w:styleId="Naslov3">
    <w:name w:val="heading 3"/>
    <w:basedOn w:val="Navaden"/>
    <w:next w:val="Navaden"/>
    <w:link w:val="Naslov3Znak"/>
    <w:uiPriority w:val="9"/>
    <w:unhideWhenUsed/>
    <w:qFormat/>
    <w:rsid w:val="00447C8C"/>
    <w:pPr>
      <w:keepNext/>
      <w:keepLines/>
      <w:spacing w:before="80" w:after="0" w:line="240" w:lineRule="auto"/>
      <w:outlineLvl w:val="2"/>
    </w:pPr>
    <w:rPr>
      <w:rFonts w:asciiTheme="majorHAnsi" w:eastAsiaTheme="majorEastAsia" w:hAnsiTheme="majorHAnsi" w:cstheme="majorBidi"/>
      <w:caps/>
      <w:sz w:val="28"/>
      <w:szCs w:val="28"/>
      <w:lang w:eastAsia="sl-SI"/>
    </w:rPr>
  </w:style>
  <w:style w:type="paragraph" w:styleId="Naslov4">
    <w:name w:val="heading 4"/>
    <w:basedOn w:val="Navaden"/>
    <w:next w:val="Navaden"/>
    <w:link w:val="Naslov4Znak"/>
    <w:uiPriority w:val="9"/>
    <w:unhideWhenUsed/>
    <w:qFormat/>
    <w:rsid w:val="00447C8C"/>
    <w:pPr>
      <w:keepNext/>
      <w:keepLines/>
      <w:spacing w:before="80" w:after="0" w:line="240" w:lineRule="auto"/>
      <w:outlineLvl w:val="3"/>
    </w:pPr>
    <w:rPr>
      <w:rFonts w:asciiTheme="majorHAnsi" w:eastAsiaTheme="majorEastAsia" w:hAnsiTheme="majorHAnsi" w:cstheme="majorBidi"/>
      <w:i/>
      <w:iCs/>
      <w:sz w:val="28"/>
      <w:szCs w:val="28"/>
      <w:lang w:eastAsia="sl-SI"/>
    </w:rPr>
  </w:style>
  <w:style w:type="paragraph" w:styleId="Naslov5">
    <w:name w:val="heading 5"/>
    <w:basedOn w:val="Navaden"/>
    <w:next w:val="Navaden"/>
    <w:link w:val="Naslov5Znak"/>
    <w:uiPriority w:val="9"/>
    <w:unhideWhenUsed/>
    <w:qFormat/>
    <w:rsid w:val="00447C8C"/>
    <w:pPr>
      <w:keepNext/>
      <w:keepLines/>
      <w:spacing w:before="80" w:after="0" w:line="240" w:lineRule="auto"/>
      <w:outlineLvl w:val="4"/>
    </w:pPr>
    <w:rPr>
      <w:rFonts w:asciiTheme="majorHAnsi" w:eastAsiaTheme="majorEastAsia" w:hAnsiTheme="majorHAnsi" w:cstheme="majorBidi"/>
      <w:sz w:val="24"/>
      <w:szCs w:val="24"/>
      <w:lang w:eastAsia="sl-SI"/>
    </w:rPr>
  </w:style>
  <w:style w:type="paragraph" w:styleId="Naslov6">
    <w:name w:val="heading 6"/>
    <w:basedOn w:val="Navaden"/>
    <w:next w:val="Navaden"/>
    <w:link w:val="Naslov6Znak"/>
    <w:uiPriority w:val="9"/>
    <w:unhideWhenUsed/>
    <w:qFormat/>
    <w:rsid w:val="00447C8C"/>
    <w:pPr>
      <w:keepNext/>
      <w:keepLines/>
      <w:spacing w:before="80" w:after="0" w:line="240" w:lineRule="auto"/>
      <w:outlineLvl w:val="5"/>
    </w:pPr>
    <w:rPr>
      <w:rFonts w:asciiTheme="majorHAnsi" w:eastAsiaTheme="majorEastAsia" w:hAnsiTheme="majorHAnsi" w:cstheme="majorBidi"/>
      <w:i/>
      <w:iCs/>
      <w:sz w:val="24"/>
      <w:szCs w:val="24"/>
      <w:lang w:eastAsia="sl-SI"/>
    </w:rPr>
  </w:style>
  <w:style w:type="paragraph" w:styleId="Naslov7">
    <w:name w:val="heading 7"/>
    <w:basedOn w:val="Navaden"/>
    <w:next w:val="Navaden"/>
    <w:link w:val="Naslov7Znak"/>
    <w:uiPriority w:val="9"/>
    <w:unhideWhenUsed/>
    <w:qFormat/>
    <w:rsid w:val="00447C8C"/>
    <w:pPr>
      <w:keepNext/>
      <w:keepLines/>
      <w:spacing w:before="80" w:after="0" w:line="240" w:lineRule="auto"/>
      <w:outlineLvl w:val="6"/>
    </w:pPr>
    <w:rPr>
      <w:rFonts w:asciiTheme="majorHAnsi" w:eastAsiaTheme="majorEastAsia" w:hAnsiTheme="majorHAnsi" w:cstheme="majorBidi"/>
      <w:color w:val="595959" w:themeColor="text1" w:themeTint="A6"/>
      <w:sz w:val="24"/>
      <w:szCs w:val="24"/>
      <w:lang w:eastAsia="sl-SI"/>
    </w:rPr>
  </w:style>
  <w:style w:type="paragraph" w:styleId="Naslov8">
    <w:name w:val="heading 8"/>
    <w:basedOn w:val="Navaden"/>
    <w:next w:val="Navaden"/>
    <w:link w:val="Naslov8Znak"/>
    <w:uiPriority w:val="9"/>
    <w:unhideWhenUsed/>
    <w:qFormat/>
    <w:rsid w:val="00447C8C"/>
    <w:pPr>
      <w:keepNext/>
      <w:keepLines/>
      <w:spacing w:before="80" w:after="0" w:line="240" w:lineRule="auto"/>
      <w:outlineLvl w:val="7"/>
    </w:pPr>
    <w:rPr>
      <w:rFonts w:asciiTheme="majorHAnsi" w:eastAsiaTheme="majorEastAsia" w:hAnsiTheme="majorHAnsi" w:cstheme="majorBidi"/>
      <w:caps/>
      <w:sz w:val="21"/>
      <w:szCs w:val="21"/>
      <w:lang w:eastAsia="sl-SI"/>
    </w:rPr>
  </w:style>
  <w:style w:type="paragraph" w:styleId="Naslov9">
    <w:name w:val="heading 9"/>
    <w:basedOn w:val="Navaden"/>
    <w:next w:val="Navaden"/>
    <w:link w:val="Naslov9Znak"/>
    <w:uiPriority w:val="9"/>
    <w:unhideWhenUsed/>
    <w:qFormat/>
    <w:rsid w:val="00447C8C"/>
    <w:pPr>
      <w:keepNext/>
      <w:keepLines/>
      <w:spacing w:before="80" w:after="0" w:line="240" w:lineRule="auto"/>
      <w:outlineLvl w:val="8"/>
    </w:pPr>
    <w:rPr>
      <w:rFonts w:asciiTheme="majorHAnsi" w:eastAsiaTheme="majorEastAsia" w:hAnsiTheme="majorHAnsi" w:cstheme="majorBidi"/>
      <w:i/>
      <w:iCs/>
      <w:caps/>
      <w:sz w:val="21"/>
      <w:szCs w:val="21"/>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7D52AD"/>
    <w:pPr>
      <w:tabs>
        <w:tab w:val="center" w:pos="4536"/>
        <w:tab w:val="right" w:pos="9072"/>
      </w:tabs>
      <w:spacing w:after="0" w:line="240" w:lineRule="auto"/>
    </w:pPr>
  </w:style>
  <w:style w:type="character" w:customStyle="1" w:styleId="GlavaZnak">
    <w:name w:val="Glava Znak"/>
    <w:basedOn w:val="Privzetapisavaodstavka"/>
    <w:link w:val="Glava"/>
    <w:rsid w:val="007D52AD"/>
  </w:style>
  <w:style w:type="paragraph" w:styleId="Noga">
    <w:name w:val="footer"/>
    <w:basedOn w:val="Navaden"/>
    <w:link w:val="NogaZnak"/>
    <w:unhideWhenUsed/>
    <w:rsid w:val="007D52AD"/>
    <w:pPr>
      <w:tabs>
        <w:tab w:val="center" w:pos="4536"/>
        <w:tab w:val="right" w:pos="9072"/>
      </w:tabs>
      <w:spacing w:after="0" w:line="240" w:lineRule="auto"/>
    </w:pPr>
  </w:style>
  <w:style w:type="character" w:customStyle="1" w:styleId="NogaZnak">
    <w:name w:val="Noga Znak"/>
    <w:basedOn w:val="Privzetapisavaodstavka"/>
    <w:link w:val="Noga"/>
    <w:rsid w:val="007D52AD"/>
  </w:style>
  <w:style w:type="paragraph" w:styleId="Besedilooblaka">
    <w:name w:val="Balloon Text"/>
    <w:basedOn w:val="Navaden"/>
    <w:link w:val="BesedilooblakaZnak"/>
    <w:semiHidden/>
    <w:unhideWhenUsed/>
    <w:rsid w:val="00B62859"/>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B62859"/>
    <w:rPr>
      <w:rFonts w:ascii="Segoe UI" w:hAnsi="Segoe UI" w:cs="Segoe UI"/>
      <w:sz w:val="18"/>
      <w:szCs w:val="18"/>
    </w:rPr>
  </w:style>
  <w:style w:type="character" w:customStyle="1" w:styleId="Naslov1Znak">
    <w:name w:val="Naslov 1 Znak"/>
    <w:aliases w:val="Subtitle Znak"/>
    <w:basedOn w:val="Privzetapisavaodstavka"/>
    <w:link w:val="Naslov1"/>
    <w:uiPriority w:val="9"/>
    <w:rsid w:val="00B62859"/>
    <w:rPr>
      <w:rFonts w:ascii="Arial Narrow" w:eastAsiaTheme="majorEastAsia" w:hAnsi="Arial Narrow" w:cstheme="majorBidi"/>
      <w:b/>
      <w:bCs/>
      <w:sz w:val="24"/>
      <w:szCs w:val="24"/>
      <w:lang w:val="en-US"/>
    </w:rPr>
  </w:style>
  <w:style w:type="character" w:customStyle="1" w:styleId="Naslov2Znak">
    <w:name w:val="Naslov 2 Znak"/>
    <w:aliases w:val="Poglavje_rimska Znak"/>
    <w:basedOn w:val="Privzetapisavaodstavka"/>
    <w:link w:val="Naslov2"/>
    <w:uiPriority w:val="9"/>
    <w:rsid w:val="00B62859"/>
    <w:rPr>
      <w:rFonts w:ascii="Arial Narrow" w:eastAsiaTheme="majorEastAsia" w:hAnsi="Arial Narrow" w:cstheme="majorBidi"/>
      <w:b/>
      <w:bCs/>
      <w:szCs w:val="26"/>
    </w:rPr>
  </w:style>
  <w:style w:type="character" w:styleId="Krepko">
    <w:name w:val="Strong"/>
    <w:aliases w:val="Zadeva"/>
    <w:basedOn w:val="Privzetapisavaodstavka"/>
    <w:uiPriority w:val="22"/>
    <w:qFormat/>
    <w:rsid w:val="00B62859"/>
    <w:rPr>
      <w:rFonts w:ascii="Arial Narrow" w:hAnsi="Arial Narrow"/>
      <w:b/>
      <w:bCs/>
      <w:i w:val="0"/>
      <w:iCs w:val="0"/>
      <w:sz w:val="28"/>
      <w:szCs w:val="28"/>
    </w:rPr>
  </w:style>
  <w:style w:type="paragraph" w:styleId="Citat">
    <w:name w:val="Quote"/>
    <w:aliases w:val="Besedilo"/>
    <w:next w:val="Navaden"/>
    <w:link w:val="CitatZnak"/>
    <w:uiPriority w:val="29"/>
    <w:qFormat/>
    <w:rsid w:val="00B62859"/>
    <w:pPr>
      <w:tabs>
        <w:tab w:val="left" w:pos="1134"/>
      </w:tabs>
      <w:spacing w:after="0" w:line="240" w:lineRule="auto"/>
      <w:jc w:val="both"/>
    </w:pPr>
    <w:rPr>
      <w:rFonts w:ascii="Arial Narrow" w:eastAsia="MS Mincho" w:hAnsi="Arial Narrow" w:cs="Times New Roman"/>
      <w:iCs/>
      <w:color w:val="000000" w:themeColor="text1"/>
      <w:szCs w:val="24"/>
    </w:rPr>
  </w:style>
  <w:style w:type="character" w:customStyle="1" w:styleId="CitatZnak">
    <w:name w:val="Citat Znak"/>
    <w:aliases w:val="Besedilo Znak"/>
    <w:basedOn w:val="Privzetapisavaodstavka"/>
    <w:link w:val="Citat"/>
    <w:uiPriority w:val="29"/>
    <w:rsid w:val="00B62859"/>
    <w:rPr>
      <w:rFonts w:ascii="Arial Narrow" w:eastAsia="MS Mincho" w:hAnsi="Arial Narrow" w:cs="Times New Roman"/>
      <w:iCs/>
      <w:color w:val="000000" w:themeColor="text1"/>
      <w:szCs w:val="24"/>
    </w:rPr>
  </w:style>
  <w:style w:type="paragraph" w:styleId="Brezrazmikov">
    <w:name w:val="No Spacing"/>
    <w:aliases w:val="Poglavje/besedilo"/>
    <w:uiPriority w:val="1"/>
    <w:qFormat/>
    <w:rsid w:val="00B62859"/>
    <w:pPr>
      <w:spacing w:after="0" w:line="240" w:lineRule="auto"/>
      <w:ind w:left="284"/>
    </w:pPr>
    <w:rPr>
      <w:rFonts w:ascii="Arial Narrow" w:eastAsia="MS Mincho" w:hAnsi="Arial Narrow" w:cs="Times New Roman"/>
      <w:szCs w:val="24"/>
      <w:lang w:val="en-US"/>
    </w:rPr>
  </w:style>
  <w:style w:type="character" w:customStyle="1" w:styleId="Naslov3Znak">
    <w:name w:val="Naslov 3 Znak"/>
    <w:basedOn w:val="Privzetapisavaodstavka"/>
    <w:link w:val="Naslov3"/>
    <w:uiPriority w:val="9"/>
    <w:rsid w:val="00447C8C"/>
    <w:rPr>
      <w:rFonts w:asciiTheme="majorHAnsi" w:eastAsiaTheme="majorEastAsia" w:hAnsiTheme="majorHAnsi" w:cstheme="majorBidi"/>
      <w:caps/>
      <w:sz w:val="28"/>
      <w:szCs w:val="28"/>
      <w:lang w:eastAsia="sl-SI"/>
    </w:rPr>
  </w:style>
  <w:style w:type="character" w:customStyle="1" w:styleId="Naslov4Znak">
    <w:name w:val="Naslov 4 Znak"/>
    <w:basedOn w:val="Privzetapisavaodstavka"/>
    <w:link w:val="Naslov4"/>
    <w:uiPriority w:val="9"/>
    <w:rsid w:val="00447C8C"/>
    <w:rPr>
      <w:rFonts w:asciiTheme="majorHAnsi" w:eastAsiaTheme="majorEastAsia" w:hAnsiTheme="majorHAnsi" w:cstheme="majorBidi"/>
      <w:i/>
      <w:iCs/>
      <w:sz w:val="28"/>
      <w:szCs w:val="28"/>
      <w:lang w:eastAsia="sl-SI"/>
    </w:rPr>
  </w:style>
  <w:style w:type="character" w:customStyle="1" w:styleId="Naslov5Znak">
    <w:name w:val="Naslov 5 Znak"/>
    <w:basedOn w:val="Privzetapisavaodstavka"/>
    <w:link w:val="Naslov5"/>
    <w:uiPriority w:val="9"/>
    <w:rsid w:val="00447C8C"/>
    <w:rPr>
      <w:rFonts w:asciiTheme="majorHAnsi" w:eastAsiaTheme="majorEastAsia" w:hAnsiTheme="majorHAnsi" w:cstheme="majorBidi"/>
      <w:sz w:val="24"/>
      <w:szCs w:val="24"/>
      <w:lang w:eastAsia="sl-SI"/>
    </w:rPr>
  </w:style>
  <w:style w:type="character" w:customStyle="1" w:styleId="Naslov6Znak">
    <w:name w:val="Naslov 6 Znak"/>
    <w:basedOn w:val="Privzetapisavaodstavka"/>
    <w:link w:val="Naslov6"/>
    <w:uiPriority w:val="9"/>
    <w:rsid w:val="00447C8C"/>
    <w:rPr>
      <w:rFonts w:asciiTheme="majorHAnsi" w:eastAsiaTheme="majorEastAsia" w:hAnsiTheme="majorHAnsi" w:cstheme="majorBidi"/>
      <w:i/>
      <w:iCs/>
      <w:sz w:val="24"/>
      <w:szCs w:val="24"/>
      <w:lang w:eastAsia="sl-SI"/>
    </w:rPr>
  </w:style>
  <w:style w:type="character" w:customStyle="1" w:styleId="Naslov7Znak">
    <w:name w:val="Naslov 7 Znak"/>
    <w:basedOn w:val="Privzetapisavaodstavka"/>
    <w:link w:val="Naslov7"/>
    <w:uiPriority w:val="9"/>
    <w:rsid w:val="00447C8C"/>
    <w:rPr>
      <w:rFonts w:asciiTheme="majorHAnsi" w:eastAsiaTheme="majorEastAsia" w:hAnsiTheme="majorHAnsi" w:cstheme="majorBidi"/>
      <w:color w:val="595959" w:themeColor="text1" w:themeTint="A6"/>
      <w:sz w:val="24"/>
      <w:szCs w:val="24"/>
      <w:lang w:eastAsia="sl-SI"/>
    </w:rPr>
  </w:style>
  <w:style w:type="character" w:customStyle="1" w:styleId="Naslov8Znak">
    <w:name w:val="Naslov 8 Znak"/>
    <w:basedOn w:val="Privzetapisavaodstavka"/>
    <w:link w:val="Naslov8"/>
    <w:uiPriority w:val="9"/>
    <w:rsid w:val="00447C8C"/>
    <w:rPr>
      <w:rFonts w:asciiTheme="majorHAnsi" w:eastAsiaTheme="majorEastAsia" w:hAnsiTheme="majorHAnsi" w:cstheme="majorBidi"/>
      <w:caps/>
      <w:sz w:val="21"/>
      <w:szCs w:val="21"/>
      <w:lang w:eastAsia="sl-SI"/>
    </w:rPr>
  </w:style>
  <w:style w:type="character" w:customStyle="1" w:styleId="Naslov9Znak">
    <w:name w:val="Naslov 9 Znak"/>
    <w:basedOn w:val="Privzetapisavaodstavka"/>
    <w:link w:val="Naslov9"/>
    <w:uiPriority w:val="9"/>
    <w:rsid w:val="00447C8C"/>
    <w:rPr>
      <w:rFonts w:asciiTheme="majorHAnsi" w:eastAsiaTheme="majorEastAsia" w:hAnsiTheme="majorHAnsi" w:cstheme="majorBidi"/>
      <w:i/>
      <w:iCs/>
      <w:caps/>
      <w:sz w:val="21"/>
      <w:szCs w:val="21"/>
      <w:lang w:eastAsia="sl-SI"/>
    </w:rPr>
  </w:style>
  <w:style w:type="numbering" w:customStyle="1" w:styleId="Brezseznama1">
    <w:name w:val="Brez seznama1"/>
    <w:next w:val="Brezseznama"/>
    <w:uiPriority w:val="99"/>
    <w:semiHidden/>
    <w:unhideWhenUsed/>
    <w:rsid w:val="00447C8C"/>
  </w:style>
  <w:style w:type="character" w:customStyle="1" w:styleId="Heading1Char">
    <w:name w:val="Heading 1 Char"/>
    <w:uiPriority w:val="9"/>
    <w:rsid w:val="00447C8C"/>
    <w:rPr>
      <w:rFonts w:ascii="Cambria" w:eastAsia="Times New Roman" w:hAnsi="Cambria" w:cs="Times New Roman"/>
      <w:b/>
      <w:bCs/>
      <w:color w:val="365F91"/>
      <w:sz w:val="28"/>
      <w:szCs w:val="28"/>
    </w:rPr>
  </w:style>
  <w:style w:type="character" w:customStyle="1" w:styleId="Heading2Char">
    <w:name w:val="Heading 2 Char"/>
    <w:uiPriority w:val="9"/>
    <w:rsid w:val="00447C8C"/>
    <w:rPr>
      <w:rFonts w:ascii="Cambria" w:eastAsia="Times New Roman" w:hAnsi="Cambria" w:cs="Times New Roman"/>
      <w:b/>
      <w:bCs/>
      <w:color w:val="4F81BD"/>
      <w:sz w:val="26"/>
      <w:szCs w:val="26"/>
    </w:rPr>
  </w:style>
  <w:style w:type="numbering" w:customStyle="1" w:styleId="NoList1">
    <w:name w:val="No List1"/>
    <w:next w:val="Brezseznama"/>
    <w:uiPriority w:val="99"/>
    <w:semiHidden/>
    <w:unhideWhenUsed/>
    <w:rsid w:val="00447C8C"/>
  </w:style>
  <w:style w:type="character" w:customStyle="1" w:styleId="BodyTextChar">
    <w:name w:val="Body Text Char"/>
    <w:uiPriority w:val="99"/>
    <w:rsid w:val="00447C8C"/>
    <w:rPr>
      <w:rFonts w:ascii="Myriad Pro" w:eastAsia="Arial Unicode MS" w:hAnsi="Myriad Pro"/>
      <w:sz w:val="20"/>
    </w:rPr>
  </w:style>
  <w:style w:type="paragraph" w:styleId="Zgradbadokumenta">
    <w:name w:val="Document Map"/>
    <w:basedOn w:val="Navaden"/>
    <w:link w:val="ZgradbadokumentaZnak"/>
    <w:uiPriority w:val="99"/>
    <w:semiHidden/>
    <w:unhideWhenUsed/>
    <w:rsid w:val="00447C8C"/>
    <w:pPr>
      <w:spacing w:before="200" w:after="0" w:line="240" w:lineRule="auto"/>
      <w:jc w:val="both"/>
    </w:pPr>
    <w:rPr>
      <w:rFonts w:ascii="Tahoma" w:eastAsiaTheme="minorEastAsia" w:hAnsi="Tahoma" w:cs="Tahoma"/>
      <w:sz w:val="16"/>
      <w:szCs w:val="16"/>
      <w:lang w:eastAsia="sl-SI"/>
    </w:rPr>
  </w:style>
  <w:style w:type="character" w:customStyle="1" w:styleId="ZgradbadokumentaZnak">
    <w:name w:val="Zgradba dokumenta Znak"/>
    <w:basedOn w:val="Privzetapisavaodstavka"/>
    <w:link w:val="Zgradbadokumenta"/>
    <w:uiPriority w:val="99"/>
    <w:semiHidden/>
    <w:rsid w:val="00447C8C"/>
    <w:rPr>
      <w:rFonts w:ascii="Tahoma" w:eastAsiaTheme="minorEastAsia" w:hAnsi="Tahoma" w:cs="Tahoma"/>
      <w:sz w:val="16"/>
      <w:szCs w:val="16"/>
      <w:lang w:eastAsia="sl-SI"/>
    </w:rPr>
  </w:style>
  <w:style w:type="numbering" w:customStyle="1" w:styleId="Headings">
    <w:name w:val="Headings"/>
    <w:uiPriority w:val="99"/>
    <w:rsid w:val="00447C8C"/>
    <w:pPr>
      <w:numPr>
        <w:numId w:val="2"/>
      </w:numPr>
    </w:pPr>
  </w:style>
  <w:style w:type="paragraph" w:styleId="Seznam">
    <w:name w:val="List"/>
    <w:next w:val="Seznam2"/>
    <w:uiPriority w:val="99"/>
    <w:unhideWhenUsed/>
    <w:rsid w:val="00447C8C"/>
    <w:pPr>
      <w:numPr>
        <w:numId w:val="4"/>
      </w:numPr>
      <w:spacing w:after="270" w:line="312" w:lineRule="auto"/>
      <w:contextualSpacing/>
      <w:outlineLvl w:val="0"/>
    </w:pPr>
    <w:rPr>
      <w:rFonts w:ascii="Myriad Pro" w:eastAsia="Times New Roman" w:hAnsi="Myriad Pro"/>
      <w:b/>
      <w:sz w:val="24"/>
      <w:szCs w:val="24"/>
      <w:lang w:val="en-US"/>
    </w:rPr>
  </w:style>
  <w:style w:type="paragraph" w:styleId="Seznam2">
    <w:name w:val="List 2"/>
    <w:basedOn w:val="Seznam"/>
    <w:uiPriority w:val="99"/>
    <w:unhideWhenUsed/>
    <w:rsid w:val="00447C8C"/>
    <w:pPr>
      <w:numPr>
        <w:ilvl w:val="1"/>
      </w:numPr>
      <w:spacing w:after="180" w:line="264" w:lineRule="auto"/>
      <w:contextualSpacing w:val="0"/>
      <w:outlineLvl w:val="1"/>
    </w:pPr>
    <w:rPr>
      <w:b w:val="0"/>
      <w:sz w:val="20"/>
    </w:rPr>
  </w:style>
  <w:style w:type="paragraph" w:styleId="Seznam3">
    <w:name w:val="List 3"/>
    <w:basedOn w:val="Seznam2"/>
    <w:uiPriority w:val="99"/>
    <w:unhideWhenUsed/>
    <w:rsid w:val="00447C8C"/>
    <w:pPr>
      <w:numPr>
        <w:ilvl w:val="2"/>
      </w:numPr>
      <w:outlineLvl w:val="2"/>
    </w:pPr>
  </w:style>
  <w:style w:type="paragraph" w:styleId="Seznam4">
    <w:name w:val="List 4"/>
    <w:basedOn w:val="Seznam3"/>
    <w:uiPriority w:val="99"/>
    <w:unhideWhenUsed/>
    <w:rsid w:val="00447C8C"/>
    <w:pPr>
      <w:numPr>
        <w:ilvl w:val="3"/>
      </w:numPr>
      <w:outlineLvl w:val="3"/>
    </w:pPr>
  </w:style>
  <w:style w:type="paragraph" w:styleId="Seznam5">
    <w:name w:val="List 5"/>
    <w:basedOn w:val="Seznam4"/>
    <w:uiPriority w:val="99"/>
    <w:unhideWhenUsed/>
    <w:rsid w:val="00447C8C"/>
    <w:pPr>
      <w:numPr>
        <w:ilvl w:val="4"/>
      </w:numPr>
      <w:outlineLvl w:val="4"/>
    </w:pPr>
  </w:style>
  <w:style w:type="paragraph" w:styleId="Oznaenseznam2">
    <w:name w:val="List Bullet 2"/>
    <w:basedOn w:val="Navaden"/>
    <w:autoRedefine/>
    <w:uiPriority w:val="99"/>
    <w:unhideWhenUsed/>
    <w:rsid w:val="00447C8C"/>
    <w:pPr>
      <w:numPr>
        <w:ilvl w:val="1"/>
        <w:numId w:val="3"/>
      </w:numPr>
      <w:spacing w:after="160" w:line="240" w:lineRule="auto"/>
      <w:ind w:left="284"/>
      <w:contextualSpacing/>
      <w:jc w:val="both"/>
    </w:pPr>
    <w:rPr>
      <w:rFonts w:ascii="Myriad Pro" w:eastAsia="Times New Roman" w:hAnsi="Myriad Pro"/>
      <w:sz w:val="20"/>
      <w:szCs w:val="24"/>
      <w:lang w:eastAsia="sl-SI"/>
    </w:rPr>
  </w:style>
  <w:style w:type="paragraph" w:styleId="Oznaenseznam3">
    <w:name w:val="List Bullet 3"/>
    <w:basedOn w:val="Navaden"/>
    <w:uiPriority w:val="99"/>
    <w:unhideWhenUsed/>
    <w:rsid w:val="00447C8C"/>
    <w:pPr>
      <w:numPr>
        <w:ilvl w:val="2"/>
        <w:numId w:val="3"/>
      </w:numPr>
      <w:spacing w:before="200" w:after="0" w:line="240" w:lineRule="auto"/>
      <w:contextualSpacing/>
      <w:jc w:val="both"/>
    </w:pPr>
    <w:rPr>
      <w:rFonts w:ascii="Myriad Pro" w:eastAsia="Times New Roman" w:hAnsi="Myriad Pro"/>
      <w:sz w:val="20"/>
      <w:szCs w:val="24"/>
      <w:lang w:eastAsia="sl-SI"/>
    </w:rPr>
  </w:style>
  <w:style w:type="paragraph" w:styleId="Oznaenseznam4">
    <w:name w:val="List Bullet 4"/>
    <w:basedOn w:val="Navaden"/>
    <w:uiPriority w:val="99"/>
    <w:unhideWhenUsed/>
    <w:rsid w:val="00447C8C"/>
    <w:pPr>
      <w:numPr>
        <w:ilvl w:val="3"/>
        <w:numId w:val="3"/>
      </w:numPr>
      <w:spacing w:before="200" w:after="0" w:line="240" w:lineRule="auto"/>
      <w:contextualSpacing/>
      <w:jc w:val="both"/>
    </w:pPr>
    <w:rPr>
      <w:rFonts w:ascii="Myriad Pro" w:eastAsia="Times New Roman" w:hAnsi="Myriad Pro"/>
      <w:sz w:val="20"/>
      <w:szCs w:val="24"/>
      <w:lang w:eastAsia="sl-SI"/>
    </w:rPr>
  </w:style>
  <w:style w:type="paragraph" w:styleId="Oznaenseznam5">
    <w:name w:val="List Bullet 5"/>
    <w:basedOn w:val="Navaden"/>
    <w:uiPriority w:val="99"/>
    <w:unhideWhenUsed/>
    <w:rsid w:val="00447C8C"/>
    <w:pPr>
      <w:numPr>
        <w:ilvl w:val="4"/>
        <w:numId w:val="3"/>
      </w:numPr>
      <w:spacing w:before="200" w:after="0" w:line="240" w:lineRule="auto"/>
      <w:contextualSpacing/>
      <w:jc w:val="both"/>
    </w:pPr>
    <w:rPr>
      <w:rFonts w:ascii="Myriad Pro" w:eastAsia="Times New Roman" w:hAnsi="Myriad Pro"/>
      <w:sz w:val="20"/>
      <w:szCs w:val="24"/>
      <w:lang w:eastAsia="sl-SI"/>
    </w:rPr>
  </w:style>
  <w:style w:type="numbering" w:customStyle="1" w:styleId="ListBullets">
    <w:name w:val="List Bullets"/>
    <w:uiPriority w:val="99"/>
    <w:rsid w:val="00447C8C"/>
    <w:pPr>
      <w:numPr>
        <w:numId w:val="3"/>
      </w:numPr>
    </w:pPr>
  </w:style>
  <w:style w:type="numbering" w:customStyle="1" w:styleId="Lists">
    <w:name w:val="Lists"/>
    <w:uiPriority w:val="99"/>
    <w:rsid w:val="00447C8C"/>
    <w:pPr>
      <w:numPr>
        <w:numId w:val="4"/>
      </w:numPr>
    </w:pPr>
  </w:style>
  <w:style w:type="table" w:customStyle="1" w:styleId="SIDblu">
    <w:name w:val="SID_blu"/>
    <w:basedOn w:val="Navadnatabela"/>
    <w:uiPriority w:val="99"/>
    <w:qFormat/>
    <w:rsid w:val="00447C8C"/>
    <w:pPr>
      <w:spacing w:after="160" w:line="312" w:lineRule="auto"/>
    </w:pPr>
    <w:rPr>
      <w:rFonts w:ascii="Myriad Pro" w:eastAsiaTheme="minorEastAsia" w:hAnsi="Myriad Pro"/>
      <w:sz w:val="21"/>
      <w:szCs w:val="21"/>
      <w:lang w:val="en-US" w:eastAsia="sl-SI"/>
    </w:rPr>
    <w:tblPr>
      <w:tblBorders>
        <w:top w:val="single" w:sz="4" w:space="0" w:color="0E3F72"/>
        <w:left w:val="single" w:sz="4" w:space="0" w:color="0E3F72"/>
        <w:bottom w:val="single" w:sz="4" w:space="0" w:color="0E3F72"/>
        <w:right w:val="single" w:sz="4" w:space="0" w:color="0E3F72"/>
        <w:insideH w:val="single" w:sz="4" w:space="0" w:color="0E3F72"/>
        <w:insideV w:val="single" w:sz="4" w:space="0" w:color="0E3F72"/>
      </w:tblBorders>
    </w:tblPr>
  </w:style>
  <w:style w:type="table" w:customStyle="1" w:styleId="SIDbrez">
    <w:name w:val="SID_brez"/>
    <w:basedOn w:val="Navadnatabela"/>
    <w:uiPriority w:val="99"/>
    <w:qFormat/>
    <w:rsid w:val="00447C8C"/>
    <w:pPr>
      <w:spacing w:after="160" w:line="312" w:lineRule="auto"/>
    </w:pPr>
    <w:rPr>
      <w:rFonts w:ascii="Myriad Pro" w:eastAsiaTheme="minorEastAsia" w:hAnsi="Myriad Pro"/>
      <w:sz w:val="21"/>
      <w:szCs w:val="21"/>
      <w:lang w:val="en-US" w:eastAsia="sl-SI"/>
    </w:rPr>
    <w:tblPr/>
  </w:style>
  <w:style w:type="table" w:customStyle="1" w:styleId="SIDred">
    <w:name w:val="SID_red"/>
    <w:basedOn w:val="Navadnatabela"/>
    <w:uiPriority w:val="99"/>
    <w:qFormat/>
    <w:rsid w:val="00447C8C"/>
    <w:pPr>
      <w:spacing w:after="160" w:line="312" w:lineRule="auto"/>
    </w:pPr>
    <w:rPr>
      <w:rFonts w:ascii="Myriad Pro" w:eastAsiaTheme="minorEastAsia" w:hAnsi="Myriad Pro"/>
      <w:sz w:val="21"/>
      <w:szCs w:val="21"/>
      <w:lang w:val="en-US" w:eastAsia="sl-SI"/>
    </w:rPr>
    <w:tblPr>
      <w:tblBorders>
        <w:top w:val="single" w:sz="4" w:space="0" w:color="A91D2A"/>
        <w:left w:val="single" w:sz="4" w:space="0" w:color="A91D2A"/>
        <w:bottom w:val="single" w:sz="4" w:space="0" w:color="A91D2A"/>
        <w:right w:val="single" w:sz="4" w:space="0" w:color="A91D2A"/>
        <w:insideH w:val="single" w:sz="4" w:space="0" w:color="A91D2A"/>
        <w:insideV w:val="single" w:sz="4" w:space="0" w:color="A91D2A"/>
      </w:tblBorders>
    </w:tblPr>
  </w:style>
  <w:style w:type="paragraph" w:styleId="Podnaslov">
    <w:name w:val="Subtitle"/>
    <w:basedOn w:val="Navaden"/>
    <w:next w:val="Navaden"/>
    <w:link w:val="PodnaslovZnak"/>
    <w:uiPriority w:val="11"/>
    <w:qFormat/>
    <w:rsid w:val="00447C8C"/>
    <w:pPr>
      <w:numPr>
        <w:ilvl w:val="1"/>
      </w:numPr>
      <w:spacing w:after="240" w:line="312" w:lineRule="auto"/>
    </w:pPr>
    <w:rPr>
      <w:rFonts w:eastAsiaTheme="minorEastAsia"/>
      <w:color w:val="000000" w:themeColor="text1"/>
      <w:sz w:val="24"/>
      <w:szCs w:val="24"/>
      <w:lang w:eastAsia="sl-SI"/>
    </w:rPr>
  </w:style>
  <w:style w:type="character" w:customStyle="1" w:styleId="PodnaslovZnak">
    <w:name w:val="Podnaslov Znak"/>
    <w:basedOn w:val="Privzetapisavaodstavka"/>
    <w:link w:val="Podnaslov"/>
    <w:uiPriority w:val="11"/>
    <w:rsid w:val="00447C8C"/>
    <w:rPr>
      <w:rFonts w:eastAsiaTheme="minorEastAsia"/>
      <w:color w:val="000000" w:themeColor="text1"/>
      <w:sz w:val="24"/>
      <w:szCs w:val="24"/>
      <w:lang w:eastAsia="sl-SI"/>
    </w:rPr>
  </w:style>
  <w:style w:type="paragraph" w:styleId="Naslov">
    <w:name w:val="Title"/>
    <w:basedOn w:val="Navaden"/>
    <w:next w:val="Navaden"/>
    <w:link w:val="NaslovZnak"/>
    <w:uiPriority w:val="10"/>
    <w:qFormat/>
    <w:rsid w:val="00447C8C"/>
    <w:pPr>
      <w:spacing w:after="0" w:line="240" w:lineRule="auto"/>
      <w:contextualSpacing/>
    </w:pPr>
    <w:rPr>
      <w:rFonts w:asciiTheme="majorHAnsi" w:eastAsiaTheme="majorEastAsia" w:hAnsiTheme="majorHAnsi" w:cstheme="majorBidi"/>
      <w:caps/>
      <w:spacing w:val="40"/>
      <w:sz w:val="76"/>
      <w:szCs w:val="76"/>
      <w:lang w:eastAsia="sl-SI"/>
    </w:rPr>
  </w:style>
  <w:style w:type="character" w:customStyle="1" w:styleId="NaslovZnak">
    <w:name w:val="Naslov Znak"/>
    <w:basedOn w:val="Privzetapisavaodstavka"/>
    <w:link w:val="Naslov"/>
    <w:uiPriority w:val="10"/>
    <w:rsid w:val="00447C8C"/>
    <w:rPr>
      <w:rFonts w:asciiTheme="majorHAnsi" w:eastAsiaTheme="majorEastAsia" w:hAnsiTheme="majorHAnsi" w:cstheme="majorBidi"/>
      <w:caps/>
      <w:spacing w:val="40"/>
      <w:sz w:val="76"/>
      <w:szCs w:val="76"/>
      <w:lang w:eastAsia="sl-SI"/>
    </w:rPr>
  </w:style>
  <w:style w:type="paragraph" w:customStyle="1" w:styleId="zaupno">
    <w:name w:val="zaupno"/>
    <w:basedOn w:val="Navaden"/>
    <w:rsid w:val="00447C8C"/>
    <w:pPr>
      <w:widowControl w:val="0"/>
      <w:tabs>
        <w:tab w:val="decimal" w:pos="9639"/>
      </w:tabs>
      <w:spacing w:before="200" w:after="0" w:line="240" w:lineRule="auto"/>
      <w:jc w:val="both"/>
    </w:pPr>
    <w:rPr>
      <w:rFonts w:ascii="Myriad Pro" w:eastAsiaTheme="minorEastAsia" w:hAnsi="Myriad Pro"/>
      <w:b/>
      <w:caps/>
      <w:color w:val="D9D9D9"/>
      <w:spacing w:val="60"/>
      <w:sz w:val="28"/>
      <w:szCs w:val="21"/>
      <w:lang w:eastAsia="sl-SI"/>
    </w:rPr>
  </w:style>
  <w:style w:type="paragraph" w:styleId="Odstavekseznama">
    <w:name w:val="List Paragraph"/>
    <w:aliases w:val="za tekst"/>
    <w:basedOn w:val="Navaden"/>
    <w:link w:val="OdstavekseznamaZnak"/>
    <w:qFormat/>
    <w:rsid w:val="00447C8C"/>
    <w:pPr>
      <w:spacing w:after="160" w:line="312" w:lineRule="auto"/>
      <w:ind w:left="720"/>
      <w:contextualSpacing/>
    </w:pPr>
    <w:rPr>
      <w:rFonts w:eastAsiaTheme="minorEastAsia"/>
      <w:sz w:val="21"/>
      <w:szCs w:val="21"/>
      <w:lang w:eastAsia="sl-SI"/>
    </w:rPr>
  </w:style>
  <w:style w:type="paragraph" w:styleId="Kazalovsebine1">
    <w:name w:val="toc 1"/>
    <w:basedOn w:val="Navaden"/>
    <w:next w:val="Navaden"/>
    <w:autoRedefine/>
    <w:uiPriority w:val="39"/>
    <w:unhideWhenUsed/>
    <w:rsid w:val="00447C8C"/>
    <w:pPr>
      <w:tabs>
        <w:tab w:val="right" w:leader="dot" w:pos="9062"/>
      </w:tabs>
      <w:spacing w:before="200" w:after="100" w:line="240" w:lineRule="auto"/>
      <w:jc w:val="both"/>
    </w:pPr>
    <w:rPr>
      <w:rFonts w:ascii="Myriad Pro" w:eastAsiaTheme="minorEastAsia" w:hAnsi="Myriad Pro"/>
      <w:sz w:val="20"/>
      <w:szCs w:val="21"/>
      <w:lang w:eastAsia="sl-SI"/>
    </w:rPr>
  </w:style>
  <w:style w:type="paragraph" w:styleId="Kazalovsebine2">
    <w:name w:val="toc 2"/>
    <w:basedOn w:val="Navaden"/>
    <w:next w:val="Navaden"/>
    <w:autoRedefine/>
    <w:uiPriority w:val="39"/>
    <w:unhideWhenUsed/>
    <w:rsid w:val="00447C8C"/>
    <w:pPr>
      <w:tabs>
        <w:tab w:val="left" w:pos="1701"/>
        <w:tab w:val="right" w:leader="dot" w:pos="9062"/>
      </w:tabs>
      <w:spacing w:before="200" w:after="100" w:line="240" w:lineRule="auto"/>
      <w:jc w:val="both"/>
    </w:pPr>
    <w:rPr>
      <w:rFonts w:ascii="Myriad Pro" w:eastAsiaTheme="minorEastAsia" w:hAnsi="Myriad Pro"/>
      <w:sz w:val="20"/>
      <w:szCs w:val="21"/>
      <w:lang w:eastAsia="sl-SI"/>
    </w:rPr>
  </w:style>
  <w:style w:type="character" w:styleId="Hiperpovezava">
    <w:name w:val="Hyperlink"/>
    <w:uiPriority w:val="99"/>
    <w:unhideWhenUsed/>
    <w:rsid w:val="00447C8C"/>
    <w:rPr>
      <w:color w:val="0000FF"/>
      <w:u w:val="single"/>
    </w:rPr>
  </w:style>
  <w:style w:type="character" w:styleId="Naslovknjige">
    <w:name w:val="Book Title"/>
    <w:basedOn w:val="Privzetapisavaodstavka"/>
    <w:uiPriority w:val="33"/>
    <w:qFormat/>
    <w:rsid w:val="00447C8C"/>
    <w:rPr>
      <w:rFonts w:asciiTheme="minorHAnsi" w:eastAsiaTheme="minorEastAsia" w:hAnsiTheme="minorHAnsi" w:cstheme="minorBidi"/>
      <w:b/>
      <w:bCs/>
      <w:i/>
      <w:iCs/>
      <w:caps w:val="0"/>
      <w:smallCaps w:val="0"/>
      <w:color w:val="auto"/>
      <w:spacing w:val="10"/>
      <w:w w:val="100"/>
      <w:sz w:val="20"/>
      <w:szCs w:val="20"/>
    </w:rPr>
  </w:style>
  <w:style w:type="paragraph" w:styleId="Pripombabesedilo">
    <w:name w:val="annotation text"/>
    <w:basedOn w:val="Navaden"/>
    <w:link w:val="PripombabesediloZnak"/>
    <w:uiPriority w:val="99"/>
    <w:unhideWhenUsed/>
    <w:rsid w:val="00447C8C"/>
    <w:pPr>
      <w:spacing w:before="200" w:after="0" w:line="240" w:lineRule="auto"/>
      <w:jc w:val="both"/>
    </w:pPr>
    <w:rPr>
      <w:rFonts w:ascii="Myriad Pro" w:eastAsiaTheme="minorEastAsia" w:hAnsi="Myriad Pro"/>
      <w:sz w:val="20"/>
      <w:szCs w:val="20"/>
      <w:lang w:eastAsia="sl-SI"/>
    </w:rPr>
  </w:style>
  <w:style w:type="character" w:customStyle="1" w:styleId="PripombabesediloZnak">
    <w:name w:val="Pripomba – besedilo Znak"/>
    <w:basedOn w:val="Privzetapisavaodstavka"/>
    <w:link w:val="Pripombabesedilo"/>
    <w:uiPriority w:val="99"/>
    <w:rsid w:val="00447C8C"/>
    <w:rPr>
      <w:rFonts w:ascii="Myriad Pro" w:eastAsiaTheme="minorEastAsia" w:hAnsi="Myriad Pro"/>
      <w:sz w:val="20"/>
      <w:szCs w:val="20"/>
      <w:lang w:eastAsia="sl-SI"/>
    </w:rPr>
  </w:style>
  <w:style w:type="character" w:styleId="Pripombasklic">
    <w:name w:val="annotation reference"/>
    <w:uiPriority w:val="99"/>
    <w:semiHidden/>
    <w:unhideWhenUsed/>
    <w:rsid w:val="00447C8C"/>
    <w:rPr>
      <w:sz w:val="16"/>
      <w:szCs w:val="16"/>
    </w:rPr>
  </w:style>
  <w:style w:type="paragraph" w:styleId="Zadevapripombe">
    <w:name w:val="annotation subject"/>
    <w:basedOn w:val="Pripombabesedilo"/>
    <w:next w:val="Pripombabesedilo"/>
    <w:link w:val="ZadevapripombeZnak"/>
    <w:uiPriority w:val="99"/>
    <w:semiHidden/>
    <w:unhideWhenUsed/>
    <w:rsid w:val="00447C8C"/>
    <w:rPr>
      <w:b/>
      <w:bCs/>
    </w:rPr>
  </w:style>
  <w:style w:type="character" w:customStyle="1" w:styleId="ZadevapripombeZnak">
    <w:name w:val="Zadeva pripombe Znak"/>
    <w:basedOn w:val="PripombabesediloZnak"/>
    <w:link w:val="Zadevapripombe"/>
    <w:uiPriority w:val="99"/>
    <w:semiHidden/>
    <w:rsid w:val="00447C8C"/>
    <w:rPr>
      <w:rFonts w:ascii="Myriad Pro" w:eastAsiaTheme="minorEastAsia" w:hAnsi="Myriad Pro"/>
      <w:b/>
      <w:bCs/>
      <w:sz w:val="20"/>
      <w:szCs w:val="20"/>
      <w:lang w:eastAsia="sl-SI"/>
    </w:rPr>
  </w:style>
  <w:style w:type="table" w:styleId="Tabelamrea">
    <w:name w:val="Table Grid"/>
    <w:basedOn w:val="Navadnatabela"/>
    <w:uiPriority w:val="39"/>
    <w:rsid w:val="00447C8C"/>
    <w:pPr>
      <w:spacing w:after="160" w:line="312" w:lineRule="auto"/>
    </w:pPr>
    <w:rPr>
      <w:rFonts w:eastAsiaTheme="minorEastAsia"/>
      <w:sz w:val="21"/>
      <w:szCs w:val="21"/>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2">
    <w:name w:val="Body Text 2"/>
    <w:basedOn w:val="Navaden"/>
    <w:link w:val="Telobesedila2Znak"/>
    <w:semiHidden/>
    <w:unhideWhenUsed/>
    <w:rsid w:val="00447C8C"/>
    <w:pPr>
      <w:spacing w:before="200" w:after="120" w:line="480" w:lineRule="auto"/>
      <w:jc w:val="both"/>
    </w:pPr>
    <w:rPr>
      <w:rFonts w:ascii="Myriad Pro" w:eastAsiaTheme="minorEastAsia" w:hAnsi="Myriad Pro"/>
      <w:sz w:val="20"/>
      <w:szCs w:val="21"/>
      <w:lang w:eastAsia="sl-SI"/>
    </w:rPr>
  </w:style>
  <w:style w:type="character" w:customStyle="1" w:styleId="Telobesedila2Znak">
    <w:name w:val="Telo besedila 2 Znak"/>
    <w:basedOn w:val="Privzetapisavaodstavka"/>
    <w:link w:val="Telobesedila2"/>
    <w:semiHidden/>
    <w:rsid w:val="00447C8C"/>
    <w:rPr>
      <w:rFonts w:ascii="Myriad Pro" w:eastAsiaTheme="minorEastAsia" w:hAnsi="Myriad Pro"/>
      <w:sz w:val="20"/>
      <w:szCs w:val="21"/>
      <w:lang w:eastAsia="sl-SI"/>
    </w:rPr>
  </w:style>
  <w:style w:type="paragraph" w:styleId="Sprotnaopomba-besedilo">
    <w:name w:val="footnote text"/>
    <w:basedOn w:val="Navaden"/>
    <w:link w:val="Sprotnaopomba-besediloZnak"/>
    <w:uiPriority w:val="99"/>
    <w:semiHidden/>
    <w:unhideWhenUsed/>
    <w:rsid w:val="00447C8C"/>
    <w:pPr>
      <w:spacing w:after="0" w:line="240" w:lineRule="auto"/>
      <w:jc w:val="both"/>
    </w:pPr>
    <w:rPr>
      <w:rFonts w:ascii="Myriad Pro" w:eastAsiaTheme="minorEastAsia" w:hAnsi="Myriad Pro"/>
      <w:sz w:val="20"/>
      <w:szCs w:val="20"/>
      <w:lang w:eastAsia="sl-SI"/>
    </w:rPr>
  </w:style>
  <w:style w:type="character" w:customStyle="1" w:styleId="Sprotnaopomba-besediloZnak">
    <w:name w:val="Sprotna opomba - besedilo Znak"/>
    <w:basedOn w:val="Privzetapisavaodstavka"/>
    <w:link w:val="Sprotnaopomba-besedilo"/>
    <w:uiPriority w:val="99"/>
    <w:semiHidden/>
    <w:rsid w:val="00447C8C"/>
    <w:rPr>
      <w:rFonts w:ascii="Myriad Pro" w:eastAsiaTheme="minorEastAsia" w:hAnsi="Myriad Pro"/>
      <w:sz w:val="20"/>
      <w:szCs w:val="20"/>
      <w:lang w:eastAsia="sl-SI"/>
    </w:rPr>
  </w:style>
  <w:style w:type="character" w:styleId="Sprotnaopomba-sklic">
    <w:name w:val="footnote reference"/>
    <w:uiPriority w:val="99"/>
    <w:semiHidden/>
    <w:unhideWhenUsed/>
    <w:rsid w:val="00447C8C"/>
    <w:rPr>
      <w:vertAlign w:val="superscript"/>
    </w:rPr>
  </w:style>
  <w:style w:type="character" w:customStyle="1" w:styleId="st">
    <w:name w:val="st"/>
    <w:basedOn w:val="Privzetapisavaodstavka"/>
    <w:rsid w:val="00447C8C"/>
  </w:style>
  <w:style w:type="paragraph" w:styleId="Navadensplet">
    <w:name w:val="Normal (Web)"/>
    <w:basedOn w:val="Navaden"/>
    <w:uiPriority w:val="99"/>
    <w:unhideWhenUsed/>
    <w:rsid w:val="00447C8C"/>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Default">
    <w:name w:val="Default"/>
    <w:rsid w:val="00447C8C"/>
    <w:pPr>
      <w:autoSpaceDE w:val="0"/>
      <w:autoSpaceDN w:val="0"/>
      <w:adjustRightInd w:val="0"/>
      <w:spacing w:after="160" w:line="312" w:lineRule="auto"/>
    </w:pPr>
    <w:rPr>
      <w:rFonts w:ascii="Times New Roman" w:eastAsiaTheme="minorEastAsia" w:hAnsi="Times New Roman"/>
      <w:color w:val="000000"/>
      <w:sz w:val="24"/>
      <w:szCs w:val="24"/>
    </w:rPr>
  </w:style>
  <w:style w:type="paragraph" w:styleId="Golobesedilo">
    <w:name w:val="Plain Text"/>
    <w:aliases w:val="Char"/>
    <w:basedOn w:val="Navaden"/>
    <w:link w:val="GolobesediloZnak"/>
    <w:unhideWhenUsed/>
    <w:rsid w:val="00447C8C"/>
    <w:pPr>
      <w:spacing w:after="0" w:line="240" w:lineRule="auto"/>
      <w:jc w:val="both"/>
    </w:pPr>
    <w:rPr>
      <w:rFonts w:ascii="Consolas" w:eastAsiaTheme="minorEastAsia" w:hAnsi="Consolas" w:cs="Consolas"/>
      <w:sz w:val="21"/>
      <w:szCs w:val="21"/>
      <w:lang w:eastAsia="sl-SI"/>
    </w:rPr>
  </w:style>
  <w:style w:type="character" w:customStyle="1" w:styleId="GolobesediloZnak">
    <w:name w:val="Golo besedilo Znak"/>
    <w:aliases w:val="Char Znak"/>
    <w:basedOn w:val="Privzetapisavaodstavka"/>
    <w:link w:val="Golobesedilo"/>
    <w:rsid w:val="00447C8C"/>
    <w:rPr>
      <w:rFonts w:ascii="Consolas" w:eastAsiaTheme="minorEastAsia" w:hAnsi="Consolas" w:cs="Consolas"/>
      <w:sz w:val="21"/>
      <w:szCs w:val="21"/>
      <w:lang w:eastAsia="sl-SI"/>
    </w:rPr>
  </w:style>
  <w:style w:type="character" w:customStyle="1" w:styleId="OdstavekseznamaZnak">
    <w:name w:val="Odstavek seznama Znak"/>
    <w:aliases w:val="za tekst Znak"/>
    <w:link w:val="Odstavekseznama"/>
    <w:uiPriority w:val="34"/>
    <w:locked/>
    <w:rsid w:val="00447C8C"/>
    <w:rPr>
      <w:rFonts w:eastAsiaTheme="minorEastAsia"/>
      <w:sz w:val="21"/>
      <w:szCs w:val="21"/>
      <w:lang w:eastAsia="sl-SI"/>
    </w:rPr>
  </w:style>
  <w:style w:type="paragraph" w:customStyle="1" w:styleId="Standard">
    <w:name w:val="Standard"/>
    <w:rsid w:val="00447C8C"/>
    <w:pPr>
      <w:suppressAutoHyphens/>
      <w:autoSpaceDN w:val="0"/>
      <w:spacing w:after="160" w:line="312" w:lineRule="auto"/>
      <w:textAlignment w:val="baseline"/>
    </w:pPr>
    <w:rPr>
      <w:rFonts w:ascii="Times New Roman" w:eastAsia="Times New Roman" w:hAnsi="Times New Roman"/>
      <w:kern w:val="3"/>
      <w:sz w:val="24"/>
      <w:szCs w:val="24"/>
      <w:lang w:eastAsia="zh-CN"/>
    </w:rPr>
  </w:style>
  <w:style w:type="paragraph" w:customStyle="1" w:styleId="Glava1">
    <w:name w:val="Glava1"/>
    <w:basedOn w:val="Standard"/>
    <w:rsid w:val="00447C8C"/>
    <w:pPr>
      <w:tabs>
        <w:tab w:val="center" w:pos="4536"/>
        <w:tab w:val="right" w:pos="9072"/>
      </w:tabs>
    </w:pPr>
    <w:rPr>
      <w:rFonts w:ascii="Arial" w:hAnsi="Arial"/>
      <w:sz w:val="20"/>
      <w:szCs w:val="20"/>
    </w:rPr>
  </w:style>
  <w:style w:type="character" w:customStyle="1" w:styleId="Privzetapisavaodstavka1">
    <w:name w:val="Privzeta pisava odstavka1"/>
    <w:rsid w:val="00447C8C"/>
  </w:style>
  <w:style w:type="paragraph" w:styleId="Telobesedila">
    <w:name w:val="Body Text"/>
    <w:basedOn w:val="Navaden"/>
    <w:link w:val="TelobesedilaZnak"/>
    <w:uiPriority w:val="99"/>
    <w:unhideWhenUsed/>
    <w:rsid w:val="00447C8C"/>
    <w:pPr>
      <w:spacing w:after="120" w:line="312" w:lineRule="auto"/>
    </w:pPr>
    <w:rPr>
      <w:rFonts w:eastAsiaTheme="minorEastAsia"/>
      <w:sz w:val="21"/>
      <w:szCs w:val="21"/>
      <w:lang w:eastAsia="sl-SI"/>
    </w:rPr>
  </w:style>
  <w:style w:type="character" w:customStyle="1" w:styleId="TelobesedilaZnak">
    <w:name w:val="Telo besedila Znak"/>
    <w:basedOn w:val="Privzetapisavaodstavka"/>
    <w:link w:val="Telobesedila"/>
    <w:uiPriority w:val="99"/>
    <w:rsid w:val="00447C8C"/>
    <w:rPr>
      <w:rFonts w:eastAsiaTheme="minorEastAsia"/>
      <w:sz w:val="21"/>
      <w:szCs w:val="21"/>
      <w:lang w:eastAsia="sl-SI"/>
    </w:rPr>
  </w:style>
  <w:style w:type="numbering" w:customStyle="1" w:styleId="Brezseznama11">
    <w:name w:val="Brez seznama11"/>
    <w:next w:val="Brezseznama"/>
    <w:semiHidden/>
    <w:rsid w:val="00447C8C"/>
  </w:style>
  <w:style w:type="character" w:styleId="tevilkastrani">
    <w:name w:val="page number"/>
    <w:rsid w:val="00447C8C"/>
  </w:style>
  <w:style w:type="paragraph" w:customStyle="1" w:styleId="p">
    <w:name w:val="p"/>
    <w:basedOn w:val="Navaden"/>
    <w:rsid w:val="00447C8C"/>
    <w:pPr>
      <w:spacing w:before="60" w:after="15" w:line="240" w:lineRule="auto"/>
      <w:ind w:left="15" w:right="15" w:firstLine="240"/>
      <w:jc w:val="both"/>
    </w:pPr>
    <w:rPr>
      <w:rFonts w:ascii="Arial" w:eastAsia="Times New Roman" w:hAnsi="Arial" w:cs="Arial"/>
      <w:color w:val="222222"/>
      <w:sz w:val="21"/>
      <w:szCs w:val="21"/>
      <w:lang w:eastAsia="sl-SI"/>
    </w:rPr>
  </w:style>
  <w:style w:type="character" w:customStyle="1" w:styleId="highlight">
    <w:name w:val="highlight"/>
    <w:rsid w:val="00447C8C"/>
  </w:style>
  <w:style w:type="paragraph" w:customStyle="1" w:styleId="odstavek1">
    <w:name w:val="odstavek1"/>
    <w:basedOn w:val="Navaden"/>
    <w:rsid w:val="00447C8C"/>
    <w:pPr>
      <w:spacing w:before="240" w:after="0" w:line="240" w:lineRule="auto"/>
      <w:ind w:firstLine="1021"/>
      <w:jc w:val="both"/>
    </w:pPr>
    <w:rPr>
      <w:rFonts w:ascii="Arial" w:eastAsia="Times New Roman" w:hAnsi="Arial" w:cs="Arial"/>
      <w:sz w:val="21"/>
      <w:szCs w:val="21"/>
      <w:lang w:eastAsia="sl-SI"/>
    </w:rPr>
  </w:style>
  <w:style w:type="paragraph" w:customStyle="1" w:styleId="tevilnatoka1">
    <w:name w:val="tevilnatoka1"/>
    <w:basedOn w:val="Navaden"/>
    <w:rsid w:val="00447C8C"/>
    <w:pPr>
      <w:spacing w:after="0" w:line="240" w:lineRule="auto"/>
      <w:ind w:left="425" w:hanging="425"/>
      <w:jc w:val="both"/>
    </w:pPr>
    <w:rPr>
      <w:rFonts w:ascii="Arial" w:eastAsia="Times New Roman" w:hAnsi="Arial" w:cs="Arial"/>
      <w:sz w:val="21"/>
      <w:szCs w:val="21"/>
      <w:lang w:eastAsia="sl-SI"/>
    </w:rPr>
  </w:style>
  <w:style w:type="paragraph" w:customStyle="1" w:styleId="alineazaodstavkom1">
    <w:name w:val="alineazaodstavkom1"/>
    <w:basedOn w:val="Navaden"/>
    <w:rsid w:val="00447C8C"/>
    <w:pPr>
      <w:spacing w:after="0" w:line="240" w:lineRule="auto"/>
      <w:ind w:left="425" w:hanging="425"/>
      <w:jc w:val="both"/>
    </w:pPr>
    <w:rPr>
      <w:rFonts w:ascii="Arial" w:eastAsia="Times New Roman" w:hAnsi="Arial" w:cs="Arial"/>
      <w:sz w:val="21"/>
      <w:szCs w:val="21"/>
      <w:lang w:eastAsia="sl-SI"/>
    </w:rPr>
  </w:style>
  <w:style w:type="character" w:styleId="SledenaHiperpovezava">
    <w:name w:val="FollowedHyperlink"/>
    <w:uiPriority w:val="99"/>
    <w:semiHidden/>
    <w:unhideWhenUsed/>
    <w:rsid w:val="00447C8C"/>
    <w:rPr>
      <w:color w:val="954F72"/>
      <w:u w:val="single"/>
    </w:rPr>
  </w:style>
  <w:style w:type="paragraph" w:customStyle="1" w:styleId="msonormal0">
    <w:name w:val="msonormal"/>
    <w:basedOn w:val="Navaden"/>
    <w:rsid w:val="00447C8C"/>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xl65">
    <w:name w:val="xl65"/>
    <w:basedOn w:val="Navaden"/>
    <w:rsid w:val="00447C8C"/>
    <w:pPr>
      <w:pBdr>
        <w:top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sl-SI"/>
    </w:rPr>
  </w:style>
  <w:style w:type="paragraph" w:customStyle="1" w:styleId="xl66">
    <w:name w:val="xl66"/>
    <w:basedOn w:val="Navaden"/>
    <w:rsid w:val="00447C8C"/>
    <w:pPr>
      <w:pBdr>
        <w:bottom w:val="double" w:sz="6"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sl-SI"/>
    </w:rPr>
  </w:style>
  <w:style w:type="paragraph" w:customStyle="1" w:styleId="xl67">
    <w:name w:val="xl67"/>
    <w:basedOn w:val="Navaden"/>
    <w:rsid w:val="00447C8C"/>
    <w:pPr>
      <w:spacing w:before="100" w:beforeAutospacing="1" w:after="100" w:afterAutospacing="1" w:line="240" w:lineRule="auto"/>
      <w:textAlignment w:val="center"/>
    </w:pPr>
    <w:rPr>
      <w:rFonts w:eastAsia="Times New Roman"/>
      <w:sz w:val="24"/>
      <w:szCs w:val="24"/>
      <w:lang w:eastAsia="sl-SI"/>
    </w:rPr>
  </w:style>
  <w:style w:type="paragraph" w:customStyle="1" w:styleId="xl68">
    <w:name w:val="xl68"/>
    <w:basedOn w:val="Navaden"/>
    <w:rsid w:val="00447C8C"/>
    <w:pPr>
      <w:pBdr>
        <w:top w:val="double" w:sz="6" w:space="0" w:color="auto"/>
      </w:pBdr>
      <w:spacing w:before="100" w:beforeAutospacing="1" w:after="100" w:afterAutospacing="1" w:line="240" w:lineRule="auto"/>
      <w:textAlignment w:val="center"/>
    </w:pPr>
    <w:rPr>
      <w:rFonts w:eastAsia="Times New Roman"/>
      <w:sz w:val="24"/>
      <w:szCs w:val="24"/>
      <w:lang w:eastAsia="sl-SI"/>
    </w:rPr>
  </w:style>
  <w:style w:type="paragraph" w:customStyle="1" w:styleId="xl69">
    <w:name w:val="xl69"/>
    <w:basedOn w:val="Navaden"/>
    <w:rsid w:val="00447C8C"/>
    <w:pPr>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70">
    <w:name w:val="xl70"/>
    <w:basedOn w:val="Navaden"/>
    <w:rsid w:val="00447C8C"/>
    <w:pPr>
      <w:pBdr>
        <w:top w:val="double" w:sz="6" w:space="0" w:color="auto"/>
      </w:pBdr>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71">
    <w:name w:val="xl71"/>
    <w:basedOn w:val="Navaden"/>
    <w:rsid w:val="00447C8C"/>
    <w:pPr>
      <w:spacing w:before="100" w:beforeAutospacing="1" w:after="100" w:afterAutospacing="1" w:line="240" w:lineRule="auto"/>
      <w:jc w:val="right"/>
      <w:textAlignment w:val="center"/>
    </w:pPr>
    <w:rPr>
      <w:rFonts w:ascii="Arial" w:eastAsia="Times New Roman" w:hAnsi="Arial" w:cs="Arial"/>
      <w:sz w:val="18"/>
      <w:szCs w:val="18"/>
      <w:lang w:eastAsia="sl-SI"/>
    </w:rPr>
  </w:style>
  <w:style w:type="paragraph" w:customStyle="1" w:styleId="xl72">
    <w:name w:val="xl72"/>
    <w:basedOn w:val="Navaden"/>
    <w:rsid w:val="00447C8C"/>
    <w:pPr>
      <w:pBdr>
        <w:top w:val="double" w:sz="6" w:space="0" w:color="auto"/>
      </w:pBdr>
      <w:spacing w:before="100" w:beforeAutospacing="1" w:after="100" w:afterAutospacing="1" w:line="240" w:lineRule="auto"/>
      <w:jc w:val="right"/>
      <w:textAlignment w:val="center"/>
    </w:pPr>
    <w:rPr>
      <w:rFonts w:ascii="Arial" w:eastAsia="Times New Roman" w:hAnsi="Arial" w:cs="Arial"/>
      <w:sz w:val="18"/>
      <w:szCs w:val="18"/>
      <w:lang w:eastAsia="sl-SI"/>
    </w:rPr>
  </w:style>
  <w:style w:type="paragraph" w:customStyle="1" w:styleId="xl73">
    <w:name w:val="xl73"/>
    <w:basedOn w:val="Navaden"/>
    <w:rsid w:val="00447C8C"/>
    <w:pPr>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74">
    <w:name w:val="xl74"/>
    <w:basedOn w:val="Navaden"/>
    <w:rsid w:val="00447C8C"/>
    <w:pPr>
      <w:pBdr>
        <w:top w:val="double" w:sz="6" w:space="0" w:color="auto"/>
      </w:pBdr>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75">
    <w:name w:val="xl75"/>
    <w:basedOn w:val="Navaden"/>
    <w:rsid w:val="00447C8C"/>
    <w:pPr>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76">
    <w:name w:val="xl76"/>
    <w:basedOn w:val="Navaden"/>
    <w:rsid w:val="00447C8C"/>
    <w:pPr>
      <w:pBdr>
        <w:top w:val="double" w:sz="6" w:space="0" w:color="auto"/>
      </w:pBdr>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77">
    <w:name w:val="xl77"/>
    <w:basedOn w:val="Navaden"/>
    <w:rsid w:val="00447C8C"/>
    <w:pPr>
      <w:spacing w:before="100" w:beforeAutospacing="1" w:after="100" w:afterAutospacing="1" w:line="240" w:lineRule="auto"/>
      <w:jc w:val="right"/>
      <w:textAlignment w:val="center"/>
    </w:pPr>
    <w:rPr>
      <w:rFonts w:ascii="Arial" w:eastAsia="Times New Roman" w:hAnsi="Arial" w:cs="Arial"/>
      <w:sz w:val="18"/>
      <w:szCs w:val="18"/>
      <w:lang w:eastAsia="sl-SI"/>
    </w:rPr>
  </w:style>
  <w:style w:type="paragraph" w:customStyle="1" w:styleId="xl78">
    <w:name w:val="xl78"/>
    <w:basedOn w:val="Navaden"/>
    <w:rsid w:val="00447C8C"/>
    <w:pPr>
      <w:pBdr>
        <w:bottom w:val="double" w:sz="6" w:space="0" w:color="auto"/>
      </w:pBdr>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79">
    <w:name w:val="xl79"/>
    <w:basedOn w:val="Navaden"/>
    <w:rsid w:val="00447C8C"/>
    <w:pPr>
      <w:shd w:val="clear" w:color="000000" w:fill="FFFF00"/>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80">
    <w:name w:val="xl80"/>
    <w:basedOn w:val="Navaden"/>
    <w:rsid w:val="00447C8C"/>
    <w:pPr>
      <w:shd w:val="clear" w:color="000000" w:fill="FFFF00"/>
      <w:spacing w:before="100" w:beforeAutospacing="1" w:after="100" w:afterAutospacing="1" w:line="240" w:lineRule="auto"/>
      <w:textAlignment w:val="center"/>
    </w:pPr>
    <w:rPr>
      <w:rFonts w:eastAsia="Times New Roman"/>
      <w:sz w:val="24"/>
      <w:szCs w:val="24"/>
      <w:lang w:eastAsia="sl-SI"/>
    </w:rPr>
  </w:style>
  <w:style w:type="paragraph" w:customStyle="1" w:styleId="xl81">
    <w:name w:val="xl81"/>
    <w:basedOn w:val="Navaden"/>
    <w:rsid w:val="00447C8C"/>
    <w:pPr>
      <w:shd w:val="clear" w:color="000000" w:fill="FFFF00"/>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82">
    <w:name w:val="xl82"/>
    <w:basedOn w:val="Navaden"/>
    <w:rsid w:val="00447C8C"/>
    <w:pPr>
      <w:shd w:val="clear" w:color="000000" w:fill="FFFF00"/>
      <w:spacing w:before="100" w:beforeAutospacing="1" w:after="100" w:afterAutospacing="1" w:line="240" w:lineRule="auto"/>
      <w:jc w:val="right"/>
      <w:textAlignment w:val="center"/>
    </w:pPr>
    <w:rPr>
      <w:rFonts w:ascii="Arial" w:eastAsia="Times New Roman" w:hAnsi="Arial" w:cs="Arial"/>
      <w:sz w:val="18"/>
      <w:szCs w:val="18"/>
      <w:lang w:eastAsia="sl-SI"/>
    </w:rPr>
  </w:style>
  <w:style w:type="paragraph" w:customStyle="1" w:styleId="xl83">
    <w:name w:val="xl83"/>
    <w:basedOn w:val="Navaden"/>
    <w:rsid w:val="00447C8C"/>
    <w:pPr>
      <w:shd w:val="clear" w:color="000000" w:fill="FFFF00"/>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84">
    <w:name w:val="xl84"/>
    <w:basedOn w:val="Navaden"/>
    <w:rsid w:val="00447C8C"/>
    <w:pPr>
      <w:shd w:val="clear" w:color="000000" w:fill="FFFF00"/>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xl85">
    <w:name w:val="xl85"/>
    <w:basedOn w:val="Navaden"/>
    <w:rsid w:val="00447C8C"/>
    <w:pPr>
      <w:pBdr>
        <w:bottom w:val="double" w:sz="6" w:space="0" w:color="auto"/>
      </w:pBdr>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86">
    <w:name w:val="xl86"/>
    <w:basedOn w:val="Navaden"/>
    <w:rsid w:val="00447C8C"/>
    <w:pPr>
      <w:pBdr>
        <w:top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sl-SI"/>
    </w:rPr>
  </w:style>
  <w:style w:type="paragraph" w:customStyle="1" w:styleId="xl87">
    <w:name w:val="xl87"/>
    <w:basedOn w:val="Navaden"/>
    <w:rsid w:val="00447C8C"/>
    <w:pPr>
      <w:pBdr>
        <w:bottom w:val="double" w:sz="6"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sl-SI"/>
    </w:rPr>
  </w:style>
  <w:style w:type="paragraph" w:styleId="Konnaopomba-besedilo">
    <w:name w:val="endnote text"/>
    <w:basedOn w:val="Navaden"/>
    <w:link w:val="Konnaopomba-besediloZnak"/>
    <w:uiPriority w:val="99"/>
    <w:semiHidden/>
    <w:unhideWhenUsed/>
    <w:rsid w:val="00447C8C"/>
    <w:pPr>
      <w:spacing w:after="0" w:line="240" w:lineRule="auto"/>
    </w:pPr>
    <w:rPr>
      <w:rFonts w:eastAsiaTheme="minorEastAsia"/>
      <w:sz w:val="20"/>
      <w:szCs w:val="20"/>
      <w:lang w:eastAsia="sl-SI"/>
    </w:rPr>
  </w:style>
  <w:style w:type="character" w:customStyle="1" w:styleId="Konnaopomba-besediloZnak">
    <w:name w:val="Končna opomba - besedilo Znak"/>
    <w:basedOn w:val="Privzetapisavaodstavka"/>
    <w:link w:val="Konnaopomba-besedilo"/>
    <w:uiPriority w:val="99"/>
    <w:semiHidden/>
    <w:rsid w:val="00447C8C"/>
    <w:rPr>
      <w:rFonts w:eastAsiaTheme="minorEastAsia"/>
      <w:sz w:val="20"/>
      <w:szCs w:val="20"/>
      <w:lang w:eastAsia="sl-SI"/>
    </w:rPr>
  </w:style>
  <w:style w:type="character" w:styleId="Konnaopomba-sklic">
    <w:name w:val="endnote reference"/>
    <w:basedOn w:val="Privzetapisavaodstavka"/>
    <w:uiPriority w:val="99"/>
    <w:semiHidden/>
    <w:unhideWhenUsed/>
    <w:rsid w:val="00447C8C"/>
    <w:rPr>
      <w:vertAlign w:val="superscript"/>
    </w:rPr>
  </w:style>
  <w:style w:type="character" w:customStyle="1" w:styleId="xbe">
    <w:name w:val="_xbe"/>
    <w:basedOn w:val="Privzetapisavaodstavka"/>
    <w:rsid w:val="00447C8C"/>
  </w:style>
  <w:style w:type="table" w:customStyle="1" w:styleId="TableGrid2">
    <w:name w:val="Table Grid2"/>
    <w:basedOn w:val="Navadnatabela"/>
    <w:next w:val="Tabelamrea"/>
    <w:uiPriority w:val="39"/>
    <w:rsid w:val="00447C8C"/>
    <w:pPr>
      <w:spacing w:after="160" w:line="312"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zivenpoudarek">
    <w:name w:val="Intense Emphasis"/>
    <w:basedOn w:val="Privzetapisavaodstavka"/>
    <w:uiPriority w:val="21"/>
    <w:qFormat/>
    <w:rsid w:val="00447C8C"/>
    <w:rPr>
      <w:rFonts w:asciiTheme="minorHAnsi" w:eastAsiaTheme="minorEastAsia" w:hAnsiTheme="minorHAnsi" w:cstheme="minorBidi"/>
      <w:b/>
      <w:bCs/>
      <w:i/>
      <w:iCs/>
      <w:color w:val="943634" w:themeColor="accent2" w:themeShade="BF"/>
      <w:spacing w:val="0"/>
      <w:w w:val="100"/>
      <w:position w:val="0"/>
      <w:sz w:val="20"/>
      <w:szCs w:val="20"/>
    </w:rPr>
  </w:style>
  <w:style w:type="paragraph" w:styleId="NaslovTOC">
    <w:name w:val="TOC Heading"/>
    <w:basedOn w:val="Naslov1"/>
    <w:next w:val="Navaden"/>
    <w:uiPriority w:val="39"/>
    <w:unhideWhenUsed/>
    <w:qFormat/>
    <w:rsid w:val="00447C8C"/>
    <w:pPr>
      <w:pBdr>
        <w:left w:val="single" w:sz="12" w:space="12" w:color="C0504D" w:themeColor="accent2"/>
      </w:pBdr>
      <w:spacing w:before="80" w:after="80"/>
      <w:outlineLvl w:val="9"/>
    </w:pPr>
    <w:rPr>
      <w:rFonts w:asciiTheme="majorHAnsi" w:hAnsiTheme="majorHAnsi"/>
      <w:b w:val="0"/>
      <w:bCs w:val="0"/>
      <w:caps/>
      <w:spacing w:val="10"/>
      <w:sz w:val="36"/>
      <w:szCs w:val="36"/>
      <w:lang w:val="sl-SI" w:eastAsia="sl-SI"/>
    </w:rPr>
  </w:style>
  <w:style w:type="paragraph" w:customStyle="1" w:styleId="xmsonormal">
    <w:name w:val="x_msonormal"/>
    <w:basedOn w:val="Navaden"/>
    <w:rsid w:val="00447C8C"/>
    <w:pPr>
      <w:spacing w:before="100" w:beforeAutospacing="1" w:after="100" w:afterAutospacing="1" w:line="240" w:lineRule="auto"/>
    </w:pPr>
    <w:rPr>
      <w:rFonts w:ascii="Times New Roman" w:eastAsia="Times New Roman" w:hAnsi="Times New Roman"/>
      <w:sz w:val="24"/>
      <w:szCs w:val="24"/>
      <w:lang w:eastAsia="sl-SI"/>
    </w:rPr>
  </w:style>
  <w:style w:type="table" w:customStyle="1" w:styleId="Tabelamrea3">
    <w:name w:val="Tabela – mreža3"/>
    <w:basedOn w:val="Navadnatabela"/>
    <w:next w:val="Tabelamrea"/>
    <w:uiPriority w:val="59"/>
    <w:rsid w:val="00447C8C"/>
    <w:pPr>
      <w:spacing w:after="160" w:line="312"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pis">
    <w:name w:val="caption"/>
    <w:basedOn w:val="Navaden"/>
    <w:next w:val="Navaden"/>
    <w:uiPriority w:val="35"/>
    <w:semiHidden/>
    <w:unhideWhenUsed/>
    <w:qFormat/>
    <w:rsid w:val="00447C8C"/>
    <w:pPr>
      <w:spacing w:after="160" w:line="240" w:lineRule="auto"/>
    </w:pPr>
    <w:rPr>
      <w:rFonts w:eastAsiaTheme="minorEastAsia"/>
      <w:b/>
      <w:bCs/>
      <w:color w:val="C0504D" w:themeColor="accent2"/>
      <w:spacing w:val="10"/>
      <w:sz w:val="16"/>
      <w:szCs w:val="16"/>
      <w:lang w:eastAsia="sl-SI"/>
    </w:rPr>
  </w:style>
  <w:style w:type="character" w:styleId="Poudarek">
    <w:name w:val="Emphasis"/>
    <w:basedOn w:val="Privzetapisavaodstavka"/>
    <w:uiPriority w:val="20"/>
    <w:qFormat/>
    <w:rsid w:val="00447C8C"/>
    <w:rPr>
      <w:rFonts w:asciiTheme="minorHAnsi" w:eastAsiaTheme="minorEastAsia" w:hAnsiTheme="minorHAnsi" w:cstheme="minorBidi"/>
      <w:i/>
      <w:iCs/>
      <w:color w:val="943634" w:themeColor="accent2" w:themeShade="BF"/>
      <w:sz w:val="20"/>
      <w:szCs w:val="20"/>
    </w:rPr>
  </w:style>
  <w:style w:type="paragraph" w:styleId="Intenzivencitat">
    <w:name w:val="Intense Quote"/>
    <w:basedOn w:val="Navaden"/>
    <w:next w:val="Navaden"/>
    <w:link w:val="IntenzivencitatZnak"/>
    <w:uiPriority w:val="30"/>
    <w:qFormat/>
    <w:rsid w:val="00447C8C"/>
    <w:pPr>
      <w:spacing w:before="100" w:beforeAutospacing="1" w:after="240" w:line="312" w:lineRule="auto"/>
      <w:ind w:left="936" w:right="936"/>
      <w:jc w:val="center"/>
    </w:pPr>
    <w:rPr>
      <w:rFonts w:asciiTheme="majorHAnsi" w:eastAsiaTheme="majorEastAsia" w:hAnsiTheme="majorHAnsi" w:cstheme="majorBidi"/>
      <w:caps/>
      <w:color w:val="943634" w:themeColor="accent2" w:themeShade="BF"/>
      <w:spacing w:val="10"/>
      <w:sz w:val="28"/>
      <w:szCs w:val="28"/>
      <w:lang w:eastAsia="sl-SI"/>
    </w:rPr>
  </w:style>
  <w:style w:type="character" w:customStyle="1" w:styleId="IntenzivencitatZnak">
    <w:name w:val="Intenziven citat Znak"/>
    <w:basedOn w:val="Privzetapisavaodstavka"/>
    <w:link w:val="Intenzivencitat"/>
    <w:uiPriority w:val="30"/>
    <w:rsid w:val="00447C8C"/>
    <w:rPr>
      <w:rFonts w:asciiTheme="majorHAnsi" w:eastAsiaTheme="majorEastAsia" w:hAnsiTheme="majorHAnsi" w:cstheme="majorBidi"/>
      <w:caps/>
      <w:color w:val="943634" w:themeColor="accent2" w:themeShade="BF"/>
      <w:spacing w:val="10"/>
      <w:sz w:val="28"/>
      <w:szCs w:val="28"/>
      <w:lang w:eastAsia="sl-SI"/>
    </w:rPr>
  </w:style>
  <w:style w:type="character" w:styleId="Neenpoudarek">
    <w:name w:val="Subtle Emphasis"/>
    <w:basedOn w:val="Privzetapisavaodstavka"/>
    <w:uiPriority w:val="19"/>
    <w:qFormat/>
    <w:rsid w:val="00447C8C"/>
    <w:rPr>
      <w:i/>
      <w:iCs/>
      <w:color w:val="auto"/>
    </w:rPr>
  </w:style>
  <w:style w:type="character" w:styleId="Neensklic">
    <w:name w:val="Subtle Reference"/>
    <w:basedOn w:val="Privzetapisavaodstavka"/>
    <w:uiPriority w:val="31"/>
    <w:qFormat/>
    <w:rsid w:val="00447C8C"/>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zivensklic">
    <w:name w:val="Intense Reference"/>
    <w:basedOn w:val="Privzetapisavaodstavka"/>
    <w:uiPriority w:val="32"/>
    <w:qFormat/>
    <w:rsid w:val="00447C8C"/>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paragraph" w:styleId="Revizija">
    <w:name w:val="Revision"/>
    <w:hidden/>
    <w:uiPriority w:val="99"/>
    <w:semiHidden/>
    <w:rsid w:val="00447C8C"/>
    <w:pPr>
      <w:spacing w:after="0" w:line="240" w:lineRule="auto"/>
    </w:pPr>
    <w:rPr>
      <w:rFonts w:eastAsiaTheme="minorEastAsia"/>
      <w:sz w:val="21"/>
      <w:szCs w:val="21"/>
      <w:lang w:eastAsia="sl-SI"/>
    </w:rPr>
  </w:style>
  <w:style w:type="character" w:customStyle="1" w:styleId="Nerazreenaomemba1">
    <w:name w:val="Nerazrešena omemba1"/>
    <w:basedOn w:val="Privzetapisavaodstavka"/>
    <w:uiPriority w:val="99"/>
    <w:semiHidden/>
    <w:unhideWhenUsed/>
    <w:rsid w:val="00447C8C"/>
    <w:rPr>
      <w:color w:val="605E5C"/>
      <w:shd w:val="clear" w:color="auto" w:fill="E1DFDD"/>
    </w:rPr>
  </w:style>
  <w:style w:type="character" w:styleId="Nerazreenaomemba">
    <w:name w:val="Unresolved Mention"/>
    <w:basedOn w:val="Privzetapisavaodstavka"/>
    <w:uiPriority w:val="99"/>
    <w:unhideWhenUsed/>
    <w:rsid w:val="00447C8C"/>
    <w:rPr>
      <w:color w:val="605E5C"/>
      <w:shd w:val="clear" w:color="auto" w:fill="E1DFDD"/>
    </w:rPr>
  </w:style>
  <w:style w:type="numbering" w:customStyle="1" w:styleId="Brezseznama2">
    <w:name w:val="Brez seznama2"/>
    <w:next w:val="Brezseznama"/>
    <w:uiPriority w:val="99"/>
    <w:semiHidden/>
    <w:unhideWhenUsed/>
    <w:rsid w:val="00925925"/>
  </w:style>
  <w:style w:type="numbering" w:customStyle="1" w:styleId="NoList11">
    <w:name w:val="No List11"/>
    <w:next w:val="Brezseznama"/>
    <w:uiPriority w:val="99"/>
    <w:semiHidden/>
    <w:unhideWhenUsed/>
    <w:rsid w:val="00925925"/>
  </w:style>
  <w:style w:type="numbering" w:customStyle="1" w:styleId="Headings1">
    <w:name w:val="Headings1"/>
    <w:uiPriority w:val="99"/>
    <w:rsid w:val="00925925"/>
  </w:style>
  <w:style w:type="numbering" w:customStyle="1" w:styleId="ListBullets1">
    <w:name w:val="List Bullets1"/>
    <w:uiPriority w:val="99"/>
    <w:rsid w:val="00925925"/>
  </w:style>
  <w:style w:type="numbering" w:customStyle="1" w:styleId="Lists1">
    <w:name w:val="Lists1"/>
    <w:uiPriority w:val="99"/>
    <w:rsid w:val="00925925"/>
  </w:style>
  <w:style w:type="numbering" w:customStyle="1" w:styleId="Brezseznama12">
    <w:name w:val="Brez seznama12"/>
    <w:next w:val="Brezseznama"/>
    <w:semiHidden/>
    <w:rsid w:val="00925925"/>
  </w:style>
  <w:style w:type="numbering" w:customStyle="1" w:styleId="WWNum44">
    <w:name w:val="WWNum44"/>
    <w:basedOn w:val="Brezseznama"/>
    <w:rsid w:val="00925925"/>
    <w:pPr>
      <w:numPr>
        <w:numId w:val="5"/>
      </w:numPr>
    </w:pPr>
  </w:style>
  <w:style w:type="numbering" w:customStyle="1" w:styleId="WWNum441">
    <w:name w:val="WWNum441"/>
    <w:basedOn w:val="Brezseznama"/>
    <w:rsid w:val="00925925"/>
  </w:style>
  <w:style w:type="table" w:customStyle="1" w:styleId="TableGridPHPDOCX">
    <w:name w:val="Table Grid PHPDOCX"/>
    <w:uiPriority w:val="59"/>
    <w:rsid w:val="009259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Besedilooznabemesta">
    <w:name w:val="Placeholder Text"/>
    <w:basedOn w:val="Privzetapisavaodstavka"/>
    <w:uiPriority w:val="99"/>
    <w:semiHidden/>
    <w:rsid w:val="00925925"/>
  </w:style>
  <w:style w:type="character" w:customStyle="1" w:styleId="citation-36">
    <w:name w:val="citation-36"/>
    <w:basedOn w:val="Privzetapisavaodstavka"/>
    <w:rsid w:val="00295810"/>
  </w:style>
  <w:style w:type="character" w:customStyle="1" w:styleId="citation-35">
    <w:name w:val="citation-35"/>
    <w:basedOn w:val="Privzetapisavaodstavka"/>
    <w:rsid w:val="00295810"/>
  </w:style>
  <w:style w:type="character" w:customStyle="1" w:styleId="button-label">
    <w:name w:val="button-label"/>
    <w:basedOn w:val="Privzetapisavaodstavka"/>
    <w:rsid w:val="00295810"/>
  </w:style>
  <w:style w:type="character" w:customStyle="1" w:styleId="citation-34">
    <w:name w:val="citation-34"/>
    <w:basedOn w:val="Privzetapisavaodstavka"/>
    <w:rsid w:val="00295810"/>
  </w:style>
  <w:style w:type="character" w:customStyle="1" w:styleId="citation-33">
    <w:name w:val="citation-33"/>
    <w:basedOn w:val="Privzetapisavaodstavka"/>
    <w:rsid w:val="00295810"/>
  </w:style>
  <w:style w:type="character" w:customStyle="1" w:styleId="citation-32">
    <w:name w:val="citation-32"/>
    <w:basedOn w:val="Privzetapisavaodstavka"/>
    <w:rsid w:val="00295810"/>
  </w:style>
  <w:style w:type="character" w:customStyle="1" w:styleId="citation-31">
    <w:name w:val="citation-31"/>
    <w:basedOn w:val="Privzetapisavaodstavka"/>
    <w:rsid w:val="00295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792544">
      <w:bodyDiv w:val="1"/>
      <w:marLeft w:val="0"/>
      <w:marRight w:val="0"/>
      <w:marTop w:val="0"/>
      <w:marBottom w:val="0"/>
      <w:divBdr>
        <w:top w:val="none" w:sz="0" w:space="0" w:color="auto"/>
        <w:left w:val="none" w:sz="0" w:space="0" w:color="auto"/>
        <w:bottom w:val="none" w:sz="0" w:space="0" w:color="auto"/>
        <w:right w:val="none" w:sz="0" w:space="0" w:color="auto"/>
      </w:divBdr>
    </w:div>
    <w:div w:id="1982034861">
      <w:bodyDiv w:val="1"/>
      <w:marLeft w:val="0"/>
      <w:marRight w:val="0"/>
      <w:marTop w:val="0"/>
      <w:marBottom w:val="0"/>
      <w:divBdr>
        <w:top w:val="none" w:sz="0" w:space="0" w:color="auto"/>
        <w:left w:val="none" w:sz="0" w:space="0" w:color="auto"/>
        <w:bottom w:val="none" w:sz="0" w:space="0" w:color="auto"/>
        <w:right w:val="none" w:sz="0" w:space="0" w:color="auto"/>
      </w:divBdr>
    </w:div>
    <w:div w:id="200372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ladimir.milovanovic@spiritslovenia.s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es.ogorevc@spiritslovenia.si"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rp.spiritslovenia.s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8c01da15-a1e2-4c9e-9119-6f6d1a60396e" xsi:nil="true"/>
    <lcf76f155ced4ddcb4097134ff3c332f xmlns="d2c01f48-c1d5-4887-84f6-e6bc7271ed9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87832B81272D54998A0FA867E6B9106" ma:contentTypeVersion="12" ma:contentTypeDescription="Ustvari nov dokument." ma:contentTypeScope="" ma:versionID="c490b3b8f9d17ac80c509b5e7999f1dc">
  <xsd:schema xmlns:xsd="http://www.w3.org/2001/XMLSchema" xmlns:xs="http://www.w3.org/2001/XMLSchema" xmlns:p="http://schemas.microsoft.com/office/2006/metadata/properties" xmlns:ns2="d2c01f48-c1d5-4887-84f6-e6bc7271ed9b" xmlns:ns3="8c01da15-a1e2-4c9e-9119-6f6d1a60396e" targetNamespace="http://schemas.microsoft.com/office/2006/metadata/properties" ma:root="true" ma:fieldsID="ba3fcab7df653714a9b83a8fa980899d" ns2:_="" ns3:_="">
    <xsd:import namespace="d2c01f48-c1d5-4887-84f6-e6bc7271ed9b"/>
    <xsd:import namespace="8c01da15-a1e2-4c9e-9119-6f6d1a6039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c01f48-c1d5-4887-84f6-e6bc7271e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Oznake slike" ma:readOnly="false" ma:fieldId="{5cf76f15-5ced-4ddc-b409-7134ff3c332f}" ma:taxonomyMulti="true" ma:sspId="f03014fd-a843-4a9d-86be-3cfb5f816eb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01da15-a1e2-4c9e-9119-6f6d1a60396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99266a2-a9fe-4ce0-b55a-be3327e2bb35}" ma:internalName="TaxCatchAll" ma:showField="CatchAllData" ma:web="8c01da15-a1e2-4c9e-9119-6f6d1a6039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707890-275A-F24A-9B6A-5EF570DD478A}">
  <ds:schemaRefs>
    <ds:schemaRef ds:uri="http://schemas.openxmlformats.org/officeDocument/2006/bibliography"/>
  </ds:schemaRefs>
</ds:datastoreItem>
</file>

<file path=customXml/itemProps2.xml><?xml version="1.0" encoding="utf-8"?>
<ds:datastoreItem xmlns:ds="http://schemas.openxmlformats.org/officeDocument/2006/customXml" ds:itemID="{594F6FB5-4878-437E-BBF8-A2ACB49191A3}">
  <ds:schemaRefs>
    <ds:schemaRef ds:uri="http://schemas.microsoft.com/office/2006/metadata/properties"/>
    <ds:schemaRef ds:uri="http://schemas.microsoft.com/office/infopath/2007/PartnerControls"/>
    <ds:schemaRef ds:uri="8c01da15-a1e2-4c9e-9119-6f6d1a60396e"/>
    <ds:schemaRef ds:uri="d2c01f48-c1d5-4887-84f6-e6bc7271ed9b"/>
  </ds:schemaRefs>
</ds:datastoreItem>
</file>

<file path=customXml/itemProps3.xml><?xml version="1.0" encoding="utf-8"?>
<ds:datastoreItem xmlns:ds="http://schemas.openxmlformats.org/officeDocument/2006/customXml" ds:itemID="{9FC6B565-5396-45B6-B26D-4849540B7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c01f48-c1d5-4887-84f6-e6bc7271ed9b"/>
    <ds:schemaRef ds:uri="8c01da15-a1e2-4c9e-9119-6f6d1a603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55ACB3-F8C3-482E-A356-7E8F7AC20A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2304</Words>
  <Characters>13135</Characters>
  <Application>Microsoft Office Word</Application>
  <DocSecurity>0</DocSecurity>
  <Lines>109</Lines>
  <Paragraphs>30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Aleš Ogorevc</dc:creator>
  <cp:lastModifiedBy>Aleš Ogorevc</cp:lastModifiedBy>
  <cp:revision>23</cp:revision>
  <cp:lastPrinted>2019-06-20T11:28:00Z</cp:lastPrinted>
  <dcterms:created xsi:type="dcterms:W3CDTF">2026-05-26T05:38:00Z</dcterms:created>
  <dcterms:modified xsi:type="dcterms:W3CDTF">2026-06-05T06:01:00Z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0x010100A87832B81272D54998A0FA867E6B9106</vt:lpwstr>
  </property>
  <property fmtid="{D5CDD505-2E9C-101B-9397-08002B2CF9AE}" pid="3" name="GrammarlyDocumentId">
    <vt:lpwstr>c05326f6-f1f6-4cb2-994f-ea0e21ffdc46</vt:lpwstr>
  </property>
</Properties>
</file>