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3.png" ContentType="image/png"/>
  <Override PartName="/word/media/image4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b/>
          <w:sz w:val="28"/>
          <w:szCs w:val="28"/>
          <w:lang w:val="sl-SI"/>
        </w:rPr>
      </w:pPr>
      <w:r>
        <w:rPr>
          <w:rFonts w:ascii="Arial" w:cs="Arial" w:hAnsi="Arial"/>
          <w:b/>
          <w:sz w:val="28"/>
          <w:szCs w:val="28"/>
          <w:lang w:val="sl-SI"/>
        </w:rPr>
      </w:r>
    </w:p>
    <w:p>
      <w:pPr>
        <w:pStyle w:val="style0"/>
        <w:jc w:val="center"/>
        <w:rPr>
          <w:rFonts w:ascii="Arial" w:cs="Arial" w:hAnsi="Arial"/>
          <w:b/>
          <w:sz w:val="28"/>
          <w:szCs w:val="28"/>
          <w:lang w:val="sl-SI"/>
        </w:rPr>
      </w:pPr>
      <w:r>
        <w:rPr>
          <w:rFonts w:ascii="Arial" w:cs="Arial" w:hAnsi="Arial"/>
          <w:b/>
          <w:sz w:val="28"/>
          <w:szCs w:val="28"/>
          <w:lang w:val="sl-SI"/>
        </w:rPr>
      </w:r>
    </w:p>
    <w:p>
      <w:pPr>
        <w:pStyle w:val="style0"/>
        <w:jc w:val="center"/>
        <w:rPr>
          <w:rFonts w:ascii="Arial" w:cs="Arial" w:hAnsi="Arial"/>
          <w:b/>
          <w:sz w:val="24"/>
          <w:lang w:val="sl-SI"/>
        </w:rPr>
      </w:pPr>
      <w:r>
        <w:rPr>
          <w:rFonts w:ascii="Arial" w:cs="Arial" w:hAnsi="Arial"/>
          <w:b/>
          <w:sz w:val="24"/>
          <w:lang w:val="sl-SI"/>
        </w:rPr>
        <w:t xml:space="preserve">PREDSTAVITEV NASTOPA REPUBLIKE SLOVENJE NA NAJVEČJEM SVETOVNEM DOGODKU LETA – EXPO MILANO 2015 </w:t>
      </w:r>
    </w:p>
    <w:p>
      <w:pPr>
        <w:pStyle w:val="style0"/>
        <w:jc w:val="center"/>
        <w:rPr>
          <w:rFonts w:ascii="Arial" w:cs="Arial" w:hAnsi="Arial"/>
          <w:b/>
          <w:sz w:val="24"/>
          <w:lang w:val="sl-SI"/>
        </w:rPr>
      </w:pPr>
      <w:r>
        <w:rPr>
          <w:rFonts w:ascii="Arial" w:cs="Arial" w:hAnsi="Arial"/>
          <w:b/>
          <w:sz w:val="24"/>
          <w:lang w:val="sl-SI"/>
        </w:rPr>
      </w:r>
    </w:p>
    <w:p>
      <w:pPr>
        <w:pStyle w:val="style0"/>
        <w:jc w:val="center"/>
        <w:rPr>
          <w:rFonts w:ascii="Arial" w:cs="Arial" w:hAnsi="Arial"/>
          <w:b/>
          <w:sz w:val="24"/>
          <w:lang w:val="sl-SI"/>
        </w:rPr>
      </w:pPr>
      <w:r>
        <w:rPr>
          <w:rFonts w:ascii="Arial" w:cs="Arial" w:hAnsi="Arial"/>
          <w:b/>
          <w:sz w:val="24"/>
          <w:lang w:val="sl-SI"/>
        </w:rPr>
        <w:t>in</w:t>
      </w:r>
    </w:p>
    <w:p>
      <w:pPr>
        <w:pStyle w:val="style0"/>
        <w:jc w:val="center"/>
        <w:rPr>
          <w:rFonts w:ascii="Arial" w:cs="Arial" w:hAnsi="Arial"/>
          <w:b/>
          <w:sz w:val="24"/>
          <w:lang w:val="sl-SI"/>
        </w:rPr>
      </w:pPr>
      <w:r>
        <w:rPr>
          <w:rFonts w:ascii="Arial" w:cs="Arial" w:hAnsi="Arial"/>
          <w:b/>
          <w:sz w:val="24"/>
          <w:lang w:val="sl-SI"/>
        </w:rPr>
      </w:r>
    </w:p>
    <w:p>
      <w:pPr>
        <w:pStyle w:val="style0"/>
        <w:jc w:val="center"/>
        <w:rPr>
          <w:rFonts w:ascii="Arial" w:cs="Arial" w:hAnsi="Arial"/>
          <w:b/>
          <w:sz w:val="24"/>
          <w:lang w:val="sl-SI"/>
        </w:rPr>
      </w:pPr>
      <w:r>
        <w:rPr>
          <w:rFonts w:ascii="Arial" w:cs="Arial" w:hAnsi="Arial"/>
          <w:b/>
          <w:sz w:val="24"/>
          <w:lang w:val="sl-SI"/>
        </w:rPr>
        <w:t>možnosti vključitve slovenskega gospodarstva v celovito promocijo dogodka</w:t>
      </w:r>
    </w:p>
    <w:p>
      <w:pPr>
        <w:pStyle w:val="style0"/>
        <w:jc w:val="center"/>
        <w:rPr>
          <w:rFonts w:ascii="Arial" w:cs="Arial" w:hAnsi="Arial"/>
          <w:b/>
          <w:sz w:val="28"/>
          <w:szCs w:val="28"/>
          <w:lang w:val="sl-SI"/>
        </w:rPr>
      </w:pPr>
      <w:r>
        <w:rPr>
          <w:rFonts w:ascii="Arial" w:cs="Arial" w:hAnsi="Arial"/>
          <w:b/>
          <w:sz w:val="28"/>
          <w:szCs w:val="28"/>
          <w:lang w:val="sl-SI"/>
        </w:rPr>
      </w:r>
    </w:p>
    <w:p>
      <w:pPr>
        <w:pStyle w:val="style0"/>
        <w:jc w:val="center"/>
        <w:rPr>
          <w:rFonts w:ascii="Arial" w:cs="Arial" w:hAnsi="Arial"/>
          <w:sz w:val="24"/>
          <w:lang w:val="sl-SI"/>
        </w:rPr>
      </w:pPr>
      <w:r>
        <w:rPr>
          <w:rFonts w:ascii="Arial" w:cs="Arial" w:hAnsi="Arial"/>
          <w:sz w:val="24"/>
          <w:lang w:val="sl-SI"/>
        </w:rPr>
        <w:t>3.2.2015, Hotel Mons, Ljubljana</w:t>
      </w:r>
    </w:p>
    <w:p>
      <w:pPr>
        <w:pStyle w:val="style0"/>
        <w:jc w:val="center"/>
        <w:rPr>
          <w:rFonts w:ascii="Arial" w:cs="Arial" w:hAnsi="Arial"/>
          <w:b/>
          <w:sz w:val="28"/>
          <w:szCs w:val="28"/>
          <w:lang w:val="sl-SI"/>
        </w:rPr>
      </w:pPr>
      <w:r>
        <w:rPr>
          <w:rFonts w:ascii="Arial" w:cs="Arial" w:hAnsi="Arial"/>
          <w:b/>
          <w:sz w:val="28"/>
          <w:szCs w:val="28"/>
          <w:lang w:val="sl-SI"/>
        </w:rPr>
      </w:r>
    </w:p>
    <w:p>
      <w:pPr>
        <w:pStyle w:val="style0"/>
        <w:jc w:val="center"/>
        <w:rPr>
          <w:rFonts w:ascii="Arial" w:cs="Arial" w:hAnsi="Arial"/>
          <w:sz w:val="28"/>
          <w:szCs w:val="28"/>
          <w:lang w:val="sl-SI"/>
        </w:rPr>
      </w:pPr>
      <w:r>
        <w:rPr>
          <w:rFonts w:ascii="Arial" w:cs="Arial" w:hAnsi="Arial"/>
          <w:i/>
          <w:lang w:val="sl-SI"/>
        </w:rPr>
        <w:t>“</w:t>
      </w:r>
      <w:r>
        <w:rPr>
          <w:rFonts w:ascii="Arial" w:cs="Arial" w:hAnsi="Arial"/>
          <w:i/>
          <w:sz w:val="28"/>
          <w:szCs w:val="28"/>
          <w:lang w:val="sl-SI"/>
        </w:rPr>
        <w:t>I feel Slovenia.</w:t>
      </w:r>
      <w:r>
        <w:rPr>
          <w:rFonts w:ascii="Arial" w:cs="Arial" w:hAnsi="Arial"/>
          <w:sz w:val="28"/>
          <w:szCs w:val="28"/>
          <w:lang w:val="sl-SI"/>
        </w:rPr>
        <w:t xml:space="preserve"> </w:t>
      </w:r>
      <w:r>
        <w:rPr>
          <w:rFonts w:ascii="Arial" w:cs="Arial" w:hAnsi="Arial"/>
          <w:i/>
          <w:sz w:val="28"/>
          <w:szCs w:val="28"/>
          <w:lang w:val="sl-SI"/>
        </w:rPr>
        <w:t>Green.Active.Healthy</w:t>
      </w:r>
      <w:r>
        <w:rPr>
          <w:rFonts w:ascii="Arial" w:cs="Arial" w:hAnsi="Arial"/>
          <w:sz w:val="28"/>
          <w:szCs w:val="28"/>
          <w:lang w:val="sl-SI"/>
        </w:rPr>
        <w:t>.“</w:t>
      </w:r>
    </w:p>
    <w:p>
      <w:pPr>
        <w:pStyle w:val="style0"/>
        <w:rPr>
          <w:rFonts w:ascii="Arial" w:cs="Arial" w:hAnsi="Arial"/>
          <w:b/>
          <w:sz w:val="28"/>
          <w:szCs w:val="28"/>
          <w:lang w:val="sl-SI"/>
        </w:rPr>
      </w:pPr>
      <w:r>
        <w:rPr>
          <w:rFonts w:ascii="Arial" w:cs="Arial" w:hAnsi="Arial"/>
          <w:b/>
          <w:sz w:val="28"/>
          <w:szCs w:val="28"/>
          <w:lang w:val="sl-SI"/>
        </w:rPr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2711450" cy="15494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Arial" w:cs="Arial" w:hAnsi="Arial"/>
          <w:color w:val="000000"/>
          <w:lang w:val="sl-SI"/>
        </w:rPr>
      </w:pPr>
      <w:r>
        <w:rPr>
          <w:rFonts w:ascii="Arial" w:cs="Arial" w:hAnsi="Arial"/>
          <w:color w:val="000000"/>
          <w:lang w:val="sl-SI"/>
        </w:rPr>
      </w:r>
    </w:p>
    <w:p>
      <w:pPr>
        <w:pStyle w:val="style0"/>
        <w:rPr>
          <w:rFonts w:ascii="Arial" w:cs="Arial" w:hAnsi="Arial"/>
          <w:b/>
          <w:sz w:val="28"/>
          <w:szCs w:val="28"/>
          <w:lang w:val="sl-SI"/>
        </w:rPr>
      </w:pPr>
      <w:r>
        <w:rPr>
          <w:rFonts w:ascii="Arial" w:cs="Arial" w:hAnsi="Arial"/>
          <w:b/>
          <w:sz w:val="28"/>
          <w:szCs w:val="28"/>
          <w:lang w:val="sl-SI"/>
        </w:rPr>
      </w:r>
    </w:p>
    <w:p>
      <w:pPr>
        <w:pStyle w:val="style0"/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</w:pPr>
      <w:r>
        <w:rPr>
          <w:rFonts w:ascii="Arial" w:cs="Arial" w:eastAsia="SimSun" w:hAnsi="Arial"/>
          <w:b/>
          <w:bCs/>
          <w:color w:val="000000"/>
          <w:sz w:val="20"/>
          <w:szCs w:val="16"/>
          <w:lang w:bidi="hi-IN" w:eastAsia="hi-IN" w:val="sl-SI"/>
        </w:rPr>
        <w:t>16.00 – 16.15</w:t>
      </w:r>
      <w:r>
        <w:rPr>
          <w:rFonts w:ascii="Arial" w:cs="Arial" w:hAnsi="Arial"/>
          <w:b/>
          <w:color w:val="000000"/>
          <w:lang w:val="sl-SI"/>
        </w:rPr>
        <w:tab/>
        <w:tab/>
      </w:r>
      <w:r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  <w:t>Uvodni nagovori</w:t>
      </w:r>
    </w:p>
    <w:p>
      <w:pPr>
        <w:pStyle w:val="style0"/>
        <w:widowControl w:val="false"/>
        <w:suppressAutoHyphens w:val="true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r>
    </w:p>
    <w:p>
      <w:pPr>
        <w:pStyle w:val="style0"/>
        <w:widowControl w:val="false"/>
        <w:suppressAutoHyphens w:val="true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  <w:t>Jerneja Lampret, generalna komisarka Sekcije RS za EXPO Milano 2015</w:t>
      </w:r>
    </w:p>
    <w:p>
      <w:pPr>
        <w:pStyle w:val="style0"/>
        <w:widowControl w:val="false"/>
        <w:suppressAutoHyphens w:val="true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r>
    </w:p>
    <w:p>
      <w:pPr>
        <w:pStyle w:val="style0"/>
        <w:widowControl w:val="false"/>
        <w:suppressAutoHyphens w:val="true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  <w:t>Iztok Mirošič, veleposlanik Republike Slovenije v Italiji</w:t>
      </w:r>
    </w:p>
    <w:p>
      <w:pPr>
        <w:pStyle w:val="style0"/>
        <w:widowControl w:val="false"/>
        <w:suppressAutoHyphens w:val="true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r>
    </w:p>
    <w:p>
      <w:pPr>
        <w:pStyle w:val="style0"/>
        <w:widowControl w:val="false"/>
        <w:suppressAutoHyphens w:val="true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  <w:t>Zdravko Počivalšek, minister za gospodarski razvoj in tehnologijo</w:t>
      </w:r>
    </w:p>
    <w:p>
      <w:pPr>
        <w:pStyle w:val="style0"/>
        <w:widowControl w:val="false"/>
        <w:suppressAutoHyphens w:val="true"/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r>
    </w:p>
    <w:p>
      <w:pPr>
        <w:pStyle w:val="style0"/>
        <w:widowControl w:val="false"/>
        <w:suppressAutoHyphens w:val="true"/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r>
    </w:p>
    <w:p>
      <w:pPr>
        <w:pStyle w:val="style0"/>
        <w:widowControl w:val="false"/>
        <w:suppressAutoHyphens w:val="true"/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r>
    </w:p>
    <w:p>
      <w:pPr>
        <w:pStyle w:val="style0"/>
        <w:widowControl w:val="false"/>
        <w:suppressAutoHyphens w:val="true"/>
        <w:jc w:val="center"/>
        <w:rPr>
          <w:rFonts w:ascii="Arial" w:cs="Arial" w:eastAsia="SimSun" w:hAnsi="Arial"/>
          <w:b/>
          <w:color w:val="000000"/>
          <w:sz w:val="20"/>
          <w:szCs w:val="16"/>
          <w:lang w:bidi="hi-IN" w:eastAsia="hi-IN" w:val="sl-SI"/>
        </w:rPr>
      </w:pPr>
      <w:r>
        <w:rPr>
          <w:rFonts w:ascii="Arial" w:cs="Arial" w:eastAsia="SimSun" w:hAnsi="Arial"/>
          <w:b/>
          <w:color w:val="000000"/>
          <w:sz w:val="20"/>
          <w:szCs w:val="16"/>
          <w:lang w:bidi="hi-IN" w:eastAsia="hi-IN" w:val="sl-SI"/>
        </w:rPr>
        <w:t>PREDSTAVITEV MOŽNOSTI ZA VKLJUČITEV GOSPODARSTVA</w:t>
      </w:r>
    </w:p>
    <w:p>
      <w:pPr>
        <w:pStyle w:val="style0"/>
        <w:widowControl w:val="false"/>
        <w:suppressAutoHyphens w:val="true"/>
        <w:jc w:val="center"/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16"/>
          <w:lang w:bidi="hi-IN" w:eastAsia="hi-IN" w:val="sl-SI"/>
        </w:rPr>
      </w:r>
    </w:p>
    <w:p>
      <w:pPr>
        <w:pStyle w:val="style0"/>
        <w:ind w:hanging="1416" w:left="1416" w:right="0"/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</w:pPr>
      <w:r>
        <w:rPr>
          <w:rFonts w:ascii="Arial" w:cs="Arial" w:eastAsia="SimSun" w:hAnsi="Arial"/>
          <w:b/>
          <w:bCs/>
          <w:color w:val="000000"/>
          <w:sz w:val="20"/>
          <w:szCs w:val="16"/>
          <w:lang w:bidi="hi-IN" w:eastAsia="hi-IN" w:val="sl-SI"/>
        </w:rPr>
        <w:t>16.15 – 16.25</w:t>
      </w:r>
      <w:r>
        <w:rPr>
          <w:rFonts w:ascii="Arial" w:cs="Arial" w:hAnsi="Arial"/>
          <w:b/>
          <w:color w:val="000000"/>
          <w:lang w:val="sl-SI"/>
        </w:rPr>
        <w:tab/>
        <w:tab/>
      </w:r>
      <w:r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  <w:t>Predstavitev izvedbe gospodarskih delegacij in elektronske platforme za match-</w:t>
      </w:r>
    </w:p>
    <w:p>
      <w:pPr>
        <w:pStyle w:val="style0"/>
        <w:ind w:firstLine="708" w:left="1416" w:right="0"/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</w:pPr>
      <w:r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  <w:t xml:space="preserve">making     </w:t>
      </w:r>
    </w:p>
    <w:p>
      <w:pPr>
        <w:pStyle w:val="style0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r>
    </w:p>
    <w:p>
      <w:pPr>
        <w:pStyle w:val="style0"/>
        <w:ind w:hanging="0" w:left="708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  <w:t>Matej Skočir, vodja sektorja za internacionalizacijo in tuje neposredne investicije, SPIRIT Slovenija, javna agencija</w:t>
      </w:r>
    </w:p>
    <w:p>
      <w:pPr>
        <w:pStyle w:val="style0"/>
        <w:ind w:firstLine="708" w:left="0" w:right="0"/>
        <w:rPr>
          <w:rFonts w:ascii="Arial" w:cs="Arial" w:eastAsia="SimSun" w:hAnsi="Arial"/>
          <w:b/>
          <w:bCs/>
          <w:iCs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b/>
          <w:bCs/>
          <w:iCs/>
          <w:color w:val="000000"/>
          <w:sz w:val="20"/>
          <w:szCs w:val="20"/>
          <w:lang w:bidi="hi-IN" w:eastAsia="hi-IN" w:val="sl-SI"/>
        </w:rPr>
        <w:tab/>
      </w:r>
    </w:p>
    <w:p>
      <w:pPr>
        <w:pStyle w:val="style0"/>
        <w:ind w:hanging="0" w:left="708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  <w:t>Gregor Šuc, Vodja urada v Milanu, Generalni konzulat Republike Slovenije, Gospodarski urad v Milanu</w:t>
      </w:r>
    </w:p>
    <w:p>
      <w:pPr>
        <w:pStyle w:val="style0"/>
        <w:rPr>
          <w:rFonts w:ascii="MS Gothic" w:cs="MS Gothic" w:eastAsia="MS Gothic" w:hAnsi="MS Gothic"/>
          <w:color w:val="000000"/>
          <w:sz w:val="20"/>
          <w:szCs w:val="16"/>
          <w:lang w:bidi="hi-IN" w:eastAsia="hi-IN" w:val="sl-SI"/>
        </w:rPr>
      </w:pPr>
      <w:r>
        <w:rPr>
          <w:rFonts w:ascii="MS Gothic" w:cs="MS Gothic" w:eastAsia="MS Gothic" w:hAnsi="MS Gothic"/>
          <w:color w:val="000000"/>
          <w:sz w:val="20"/>
          <w:szCs w:val="16"/>
          <w:lang w:bidi="hi-IN" w:eastAsia="hi-IN" w:val="sl-SI"/>
        </w:rPr>
      </w:r>
    </w:p>
    <w:p>
      <w:pPr>
        <w:pStyle w:val="style0"/>
        <w:rPr>
          <w:rFonts w:ascii="Arial" w:cs="Arial" w:hAnsi="Arial"/>
          <w:b/>
          <w:color w:val="000000"/>
          <w:sz w:val="18"/>
          <w:szCs w:val="18"/>
          <w:lang w:val="sl-SI"/>
        </w:rPr>
      </w:pPr>
      <w:r>
        <w:rPr>
          <w:rFonts w:ascii="Arial" w:cs="Arial" w:eastAsia="SimSun" w:hAnsi="Arial"/>
          <w:b/>
          <w:bCs/>
          <w:color w:val="000000"/>
          <w:sz w:val="20"/>
          <w:szCs w:val="16"/>
          <w:lang w:bidi="hi-IN" w:eastAsia="hi-IN" w:val="sl-SI"/>
        </w:rPr>
        <w:t>16.25 – 16.35</w:t>
      </w:r>
      <w:r>
        <w:rPr>
          <w:rFonts w:ascii="Arial" w:cs="Arial" w:hAnsi="Arial"/>
          <w:b/>
          <w:color w:val="000000"/>
          <w:lang w:val="sl-SI"/>
        </w:rPr>
        <w:tab/>
        <w:tab/>
      </w:r>
      <w:r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  <w:t>Predstavitev partnerskih paketov za podjetja</w:t>
      </w:r>
      <w:r>
        <w:rPr>
          <w:rFonts w:ascii="Arial" w:cs="Arial" w:hAnsi="Arial"/>
          <w:b/>
          <w:color w:val="000000"/>
          <w:sz w:val="18"/>
          <w:szCs w:val="18"/>
          <w:lang w:val="sl-SI"/>
        </w:rPr>
        <w:t xml:space="preserve"> </w:t>
      </w:r>
    </w:p>
    <w:p>
      <w:pPr>
        <w:pStyle w:val="style0"/>
        <w:ind w:firstLine="708" w:left="0" w:right="0"/>
        <w:rPr>
          <w:rFonts w:ascii="Arial" w:cs="Arial" w:hAnsi="Arial"/>
          <w:b/>
          <w:color w:val="000000"/>
          <w:lang w:val="sl-SI"/>
        </w:rPr>
      </w:pPr>
      <w:r>
        <w:rPr>
          <w:rFonts w:ascii="Arial" w:cs="Arial" w:hAnsi="Arial"/>
          <w:b/>
          <w:color w:val="000000"/>
          <w:lang w:val="sl-SI"/>
        </w:rPr>
      </w:r>
    </w:p>
    <w:p>
      <w:pPr>
        <w:pStyle w:val="style0"/>
        <w:ind w:firstLine="708" w:left="0" w:right="0"/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</w:pPr>
      <w:r>
        <w:rPr>
          <w:rFonts w:ascii="Arial" w:cs="Arial" w:eastAsia="SimSun" w:hAnsi="Arial"/>
          <w:color w:val="000000"/>
          <w:sz w:val="20"/>
          <w:szCs w:val="20"/>
          <w:lang w:bidi="hi-IN" w:eastAsia="hi-IN" w:val="sl-SI"/>
        </w:rPr>
        <w:t>Tilen Majnardi za SPIRIT Slovenija</w:t>
      </w:r>
    </w:p>
    <w:p>
      <w:pPr>
        <w:pStyle w:val="style0"/>
        <w:rPr>
          <w:rFonts w:ascii="Arial" w:cs="Arial" w:hAnsi="Arial"/>
          <w:b/>
          <w:color w:val="000000"/>
          <w:lang w:val="sl-SI"/>
        </w:rPr>
      </w:pPr>
      <w:r>
        <w:rPr>
          <w:rFonts w:ascii="Arial" w:cs="Arial" w:hAnsi="Arial"/>
          <w:b/>
          <w:color w:val="000000"/>
          <w:lang w:val="sl-SI"/>
        </w:rPr>
        <w:t xml:space="preserve"> </w:t>
      </w:r>
    </w:p>
    <w:p>
      <w:pPr>
        <w:pStyle w:val="style0"/>
        <w:rPr>
          <w:rFonts w:ascii="Arial" w:cs="Arial" w:hAnsi="Arial"/>
          <w:b/>
          <w:color w:val="000000"/>
          <w:lang w:val="sl-SI"/>
        </w:rPr>
      </w:pPr>
      <w:r>
        <w:rPr>
          <w:rFonts w:ascii="Arial" w:cs="Arial" w:hAnsi="Arial"/>
          <w:b/>
          <w:color w:val="000000"/>
          <w:lang w:val="sl-SI"/>
        </w:rPr>
      </w:r>
    </w:p>
    <w:p>
      <w:pPr>
        <w:pStyle w:val="style0"/>
        <w:ind w:hanging="2124" w:left="2124" w:right="0"/>
        <w:rPr>
          <w:rFonts w:ascii="Arial" w:cs="Arial" w:eastAsia="SimSun" w:hAnsi="Arial"/>
          <w:b/>
          <w:bCs/>
          <w:i/>
          <w:iCs/>
          <w:color w:val="000000"/>
          <w:sz w:val="20"/>
          <w:szCs w:val="16"/>
          <w:lang w:bidi="hi-IN" w:eastAsia="hi-IN" w:val="sl-SI"/>
        </w:rPr>
      </w:pPr>
      <w:r>
        <w:rPr>
          <w:rFonts w:ascii="Arial" w:cs="Arial" w:eastAsia="SimSun" w:hAnsi="Arial"/>
          <w:b/>
          <w:bCs/>
          <w:color w:val="000000"/>
          <w:sz w:val="20"/>
          <w:szCs w:val="16"/>
          <w:lang w:bidi="hi-IN" w:eastAsia="hi-IN" w:val="sl-SI"/>
        </w:rPr>
        <w:t>16.35 – 17.15</w:t>
      </w:r>
      <w:r>
        <w:rPr>
          <w:rFonts w:ascii="Arial" w:cs="Arial" w:hAnsi="Arial"/>
          <w:b/>
          <w:color w:val="000000"/>
          <w:lang w:val="sl-SI"/>
        </w:rPr>
        <w:t xml:space="preserve">       </w:t>
      </w:r>
      <w:r>
        <w:rPr>
          <w:rFonts w:ascii="Arial" w:cs="Arial" w:eastAsia="SimSun" w:hAnsi="Arial"/>
          <w:b/>
          <w:bCs/>
          <w:i/>
          <w:iCs/>
          <w:color w:val="000000"/>
          <w:sz w:val="18"/>
          <w:szCs w:val="18"/>
          <w:lang w:bidi="hi-IN" w:eastAsia="hi-IN" w:val="sl-SI"/>
        </w:rPr>
        <w:t xml:space="preserve"> </w:t>
        <w:tab/>
      </w:r>
      <w:r>
        <w:rPr>
          <w:rFonts w:ascii="Arial" w:cs="Arial" w:eastAsia="SimSun" w:hAnsi="Arial"/>
          <w:b/>
          <w:bCs/>
          <w:iCs/>
          <w:color w:val="000000"/>
          <w:sz w:val="18"/>
          <w:szCs w:val="18"/>
          <w:lang w:bidi="hi-IN" w:eastAsia="hi-IN" w:val="sl-SI"/>
        </w:rPr>
        <w:t>Neformalno druženje z ekipo Sekcije RS za EXPO Milano 2015 in možnost za   izmenjavo podrobnejših informacij</w:t>
      </w:r>
      <w:bookmarkStart w:id="0" w:name="_GoBack"/>
      <w:bookmarkEnd w:id="0"/>
      <w:r>
        <w:rPr>
          <w:rFonts w:ascii="Arial" w:cs="Arial" w:eastAsia="SimSun" w:hAnsi="Arial"/>
          <w:b/>
          <w:bCs/>
          <w:i/>
          <w:iCs/>
          <w:color w:val="000000"/>
          <w:sz w:val="18"/>
          <w:szCs w:val="18"/>
          <w:lang w:bidi="hi-IN" w:eastAsia="hi-IN" w:val="sl-SI"/>
        </w:rPr>
        <w:t xml:space="preserve"> </w:t>
      </w:r>
      <w:r>
        <w:rPr>
          <w:rFonts w:ascii="Arial" w:cs="Arial" w:eastAsia="SimSun" w:hAnsi="Arial"/>
          <w:b/>
          <w:bCs/>
          <w:i/>
          <w:iCs/>
          <w:color w:val="000000"/>
          <w:sz w:val="20"/>
          <w:szCs w:val="16"/>
          <w:lang w:bidi="hi-IN" w:eastAsia="hi-IN" w:val="sl-SI"/>
        </w:rPr>
        <w:t xml:space="preserve">                        </w:t>
      </w:r>
    </w:p>
    <w:p>
      <w:pPr>
        <w:pStyle w:val="style0"/>
        <w:rPr/>
      </w:pPr>
      <w:r>
        <w:rPr/>
      </w:r>
    </w:p>
    <w:sectPr>
      <w:headerReference r:id="rId3" w:type="default"/>
      <w:type w:val="nextPage"/>
      <w:pgMar w:bottom="1135" w:footer="0" w:gutter="0" w:header="708" w:left="1417" w:right="1417" w:top="1417"/>
      <w:pgBorders w:display="allPages" w:offsetFrom="text">
        <w:pgSz w:h="16838" w:w="11906"/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gBorders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drawing>
        <wp:inline distB="0" distL="0" distR="0" distT="0">
          <wp:extent cx="1314450" cy="513080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</w:t>
    </w:r>
    <w:r>
      <w:rPr/>
      <w:drawing>
        <wp:inline distB="0" distL="0" distR="0" distT="0">
          <wp:extent cx="1270000" cy="514350"/>
          <wp:effectExtent b="0" l="0" r="0" t="0"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</w:t>
    </w:r>
    <w:r>
      <w:rPr/>
      <w:drawing>
        <wp:inline distB="0" distL="0" distR="0" distT="0">
          <wp:extent cx="2075815" cy="571500"/>
          <wp:effectExtent b="0" l="0" r="0" t="0"/>
          <wp:docPr descr="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3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Arial Narrow" w:cs="Times New Roman" w:eastAsia="MS Mincho" w:hAnsi="Arial Narrow"/>
      <w:color w:val="auto"/>
      <w:sz w:val="22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Quote Char"/>
    <w:basedOn w:val="style15"/>
    <w:next w:val="style19"/>
    <w:rPr>
      <w:rFonts w:ascii="Arial Narrow" w:cs="Times New Roman" w:eastAsia="MS Mincho" w:hAnsi="Arial Narrow"/>
      <w:iCs/>
      <w:color w:val="000000"/>
      <w:szCs w:val="24"/>
    </w:rPr>
  </w:style>
  <w:style w:styleId="style20" w:type="character">
    <w:name w:val="Spletna povezava"/>
    <w:basedOn w:val="style15"/>
    <w:next w:val="style20"/>
    <w:rPr>
      <w:color w:val="0000FF"/>
      <w:u w:val="single"/>
      <w:lang w:bidi="zxx-" w:eastAsia="zxx-" w:val="zxx-"/>
    </w:rPr>
  </w:style>
  <w:style w:styleId="style21" w:type="paragraph">
    <w:name w:val="Naslov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elo besedila"/>
    <w:basedOn w:val="style0"/>
    <w:next w:val="style22"/>
    <w:pPr>
      <w:spacing w:after="120" w:before="0"/>
      <w:contextualSpacing w:val="false"/>
    </w:pPr>
    <w:rPr/>
  </w:style>
  <w:style w:styleId="style23" w:type="paragraph">
    <w:name w:val="Seznam"/>
    <w:basedOn w:val="style22"/>
    <w:next w:val="style23"/>
    <w:pPr/>
    <w:rPr>
      <w:rFonts w:cs="Mangal"/>
    </w:rPr>
  </w:style>
  <w:style w:styleId="style24" w:type="paragraph">
    <w:name w:val="Na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Kazalo"/>
    <w:basedOn w:val="style0"/>
    <w:next w:val="style25"/>
    <w:pPr>
      <w:suppressLineNumbers/>
    </w:pPr>
    <w:rPr>
      <w:rFonts w:cs="Mangal"/>
    </w:rPr>
  </w:style>
  <w:style w:styleId="style26" w:type="paragraph">
    <w:name w:val="Glava"/>
    <w:basedOn w:val="style0"/>
    <w:next w:val="style26"/>
    <w:pPr>
      <w:tabs>
        <w:tab w:leader="none" w:pos="4536" w:val="center"/>
        <w:tab w:leader="none" w:pos="9072" w:val="right"/>
      </w:tabs>
    </w:pPr>
    <w:rPr>
      <w:rFonts w:ascii="Calibri" w:cs="Calibri" w:hAnsi="Calibri"/>
      <w:szCs w:val="22"/>
      <w:lang w:val="sl-SI"/>
    </w:rPr>
  </w:style>
  <w:style w:styleId="style27" w:type="paragraph">
    <w:name w:val="Noga"/>
    <w:basedOn w:val="style0"/>
    <w:next w:val="style27"/>
    <w:pPr>
      <w:tabs>
        <w:tab w:leader="none" w:pos="4536" w:val="center"/>
        <w:tab w:leader="none" w:pos="9072" w:val="right"/>
      </w:tabs>
    </w:pPr>
    <w:rPr>
      <w:rFonts w:ascii="Calibri" w:cs="Calibri" w:hAnsi="Calibri"/>
      <w:szCs w:val="22"/>
      <w:lang w:val="sl-SI"/>
    </w:rPr>
  </w:style>
  <w:style w:styleId="style28" w:type="paragraph">
    <w:name w:val="Balloon Text"/>
    <w:basedOn w:val="style0"/>
    <w:next w:val="style28"/>
    <w:pPr/>
    <w:rPr>
      <w:rFonts w:ascii="Tahoma" w:cs="Calibri" w:hAnsi="Tahoma"/>
      <w:sz w:val="16"/>
      <w:szCs w:val="16"/>
      <w:lang w:val="sl-SI"/>
    </w:rPr>
  </w:style>
  <w:style w:styleId="style29" w:type="paragraph">
    <w:name w:val="Quote"/>
    <w:next w:val="style29"/>
    <w:pPr>
      <w:widowControl/>
      <w:tabs>
        <w:tab w:leader="none" w:pos="1134" w:val="left"/>
      </w:tabs>
      <w:suppressAutoHyphens w:val="true"/>
      <w:spacing w:after="0" w:before="0" w:line="100" w:lineRule="atLeast"/>
      <w:contextualSpacing w:val="false"/>
      <w:jc w:val="both"/>
    </w:pPr>
    <w:rPr>
      <w:rFonts w:ascii="Arial Narrow" w:cs="Times New Roman" w:eastAsia="MS Mincho" w:hAnsi="Arial Narrow"/>
      <w:iCs/>
      <w:color w:val="000000"/>
      <w:sz w:val="22"/>
      <w:szCs w:val="24"/>
      <w:lang w:bidi="ar-SA" w:eastAsia="en-US" w:val="sl-SI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rFonts w:ascii="Calibri" w:cs="Calibri" w:hAnsi="Calibri"/>
      <w:szCs w:val="22"/>
      <w:lang w:val="sl-S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2015-01-23T09:49:00Z</dcterms:created>
  <dc:creator>Jerneja Lampret</dc:creator>
  <cp:lastModifiedBy>Ana Kajin</cp:lastModifiedBy>
  <cp:lastPrinted>2015-01-23T09:40:00Z</cp:lastPrinted>
  <dcterms:modified xsi:type="dcterms:W3CDTF">2015-01-23T10:01:00Z</dcterms:modified>
  <cp:revision>4</cp:revision>
</cp:coreProperties>
</file>